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47" w:rsidRPr="00CA0FB1" w:rsidRDefault="008E0C47" w:rsidP="00771B32">
      <w:pPr>
        <w:pStyle w:val="aff5"/>
        <w:rPr>
          <w:rStyle w:val="22"/>
          <w:rFonts w:eastAsiaTheme="majorEastAsia"/>
          <w:b w:val="0"/>
          <w:bCs w:val="0"/>
          <w:color w:val="auto"/>
        </w:rPr>
      </w:pPr>
    </w:p>
    <w:p w:rsidR="00236608" w:rsidRPr="00CA0FB1" w:rsidRDefault="00236608" w:rsidP="00236608">
      <w:pPr>
        <w:tabs>
          <w:tab w:val="left" w:pos="993"/>
        </w:tabs>
        <w:jc w:val="center"/>
        <w:rPr>
          <w:color w:val="auto"/>
        </w:rPr>
      </w:pPr>
      <w:r w:rsidRPr="00CA0FB1">
        <w:rPr>
          <w:rFonts w:ascii="Times New Roman" w:eastAsia="Times New Roman" w:hAnsi="Times New Roman" w:cs="Times New Roman"/>
          <w:color w:val="auto"/>
        </w:rPr>
        <w:t>ВІДОМОСТІ ПРО САМООЦІНЮВАННЯ ОСВІТНЬОЇ ПРОГРАМИ</w:t>
      </w:r>
    </w:p>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Відомості містять поля для відповідей на відкриті запитань двох видів: "коротке поле" (не більше 1500 символів з пробілами) та "довге поле" (не більше 3000 символів з пробілами).</w:t>
      </w:r>
    </w:p>
    <w:p w:rsidR="00236608" w:rsidRPr="00CA0FB1" w:rsidRDefault="00236608" w:rsidP="00236608">
      <w:pPr>
        <w:tabs>
          <w:tab w:val="left" w:pos="993"/>
        </w:tabs>
        <w:rPr>
          <w:color w:val="auto"/>
        </w:rPr>
      </w:pPr>
      <w:r w:rsidRPr="00CA0FB1">
        <w:rPr>
          <w:rFonts w:ascii="Times New Roman" w:eastAsia="Times New Roman" w:hAnsi="Times New Roman" w:cs="Times New Roman"/>
          <w:color w:val="auto"/>
        </w:rPr>
        <w:t>Загальні відомості</w:t>
      </w:r>
    </w:p>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Поля, позначені зірочками *, є обов’язковими для заповнення.</w:t>
      </w:r>
    </w:p>
    <w:p w:rsidR="00236608" w:rsidRPr="00CA0FB1" w:rsidRDefault="00236608" w:rsidP="00236608">
      <w:pPr>
        <w:tabs>
          <w:tab w:val="left" w:pos="993"/>
        </w:tabs>
        <w:rPr>
          <w:color w:val="auto"/>
        </w:rPr>
      </w:pPr>
      <w:r w:rsidRPr="00CA0FB1">
        <w:rPr>
          <w:rFonts w:ascii="Times New Roman" w:hAnsi="Times New Roman" w:cs="Times New Roman"/>
          <w:color w:val="auto"/>
        </w:rPr>
        <w:t>1. Інформація про заклад вищої освіти</w:t>
      </w:r>
    </w:p>
    <w:tbl>
      <w:tblPr>
        <w:tblOverlap w:val="never"/>
        <w:tblW w:w="0" w:type="auto"/>
        <w:tblLayout w:type="fixed"/>
        <w:tblCellMar>
          <w:left w:w="57" w:type="dxa"/>
          <w:right w:w="57" w:type="dxa"/>
        </w:tblCellMar>
        <w:tblLook w:val="04A0" w:firstRow="1" w:lastRow="0" w:firstColumn="1" w:lastColumn="0" w:noHBand="0" w:noVBand="1"/>
      </w:tblPr>
      <w:tblGrid>
        <w:gridCol w:w="3686"/>
        <w:gridCol w:w="6010"/>
      </w:tblGrid>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*Реєстраційний номер ЗВО у ЄДЕБО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rPr>
                <w:rFonts w:ascii="Times New Roman" w:eastAsia="Times New Roman" w:hAnsi="Times New Roman" w:cs="Times New Roman"/>
                <w:color w:val="auto"/>
                <w:lang w:eastAsia="ru-RU"/>
              </w:rPr>
            </w:pPr>
            <w:r w:rsidRPr="00CA0FB1">
              <w:rPr>
                <w:rFonts w:ascii="Times New Roman" w:eastAsia="Times New Roman" w:hAnsi="Times New Roman" w:cs="Times New Roman"/>
                <w:color w:val="auto"/>
                <w:lang w:eastAsia="ru-RU"/>
              </w:rPr>
              <w:t>268</w:t>
            </w:r>
          </w:p>
        </w:tc>
      </w:tr>
      <w:tr w:rsidR="00236608" w:rsidRPr="00CA0FB1" w:rsidTr="00722FEC">
        <w:trPr>
          <w:trHeight w:val="20"/>
        </w:trPr>
        <w:tc>
          <w:tcPr>
            <w:tcW w:w="3686"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*Повна назва ЗВО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rPr>
                <w:rFonts w:ascii="Times New Roman" w:eastAsia="Times New Roman" w:hAnsi="Times New Roman" w:cs="Times New Roman"/>
                <w:color w:val="auto"/>
                <w:lang w:eastAsia="ru-RU"/>
              </w:rPr>
            </w:pPr>
            <w:r w:rsidRPr="00CA0FB1">
              <w:rPr>
                <w:rFonts w:ascii="Times New Roman" w:eastAsia="Times New Roman" w:hAnsi="Times New Roman" w:cs="Times New Roman"/>
                <w:color w:val="auto"/>
                <w:lang w:eastAsia="ru-RU"/>
              </w:rPr>
              <w:t>Уманський національний університет садівництва</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Ідентифікаційний код ЗВО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rPr>
                <w:rFonts w:ascii="Times New Roman" w:eastAsia="Times New Roman" w:hAnsi="Times New Roman" w:cs="Times New Roman"/>
                <w:color w:val="auto"/>
                <w:lang w:eastAsia="ru-RU"/>
              </w:rPr>
            </w:pPr>
            <w:r w:rsidRPr="00B4040E">
              <w:rPr>
                <w:rFonts w:ascii="Times New Roman" w:eastAsia="Times New Roman" w:hAnsi="Times New Roman" w:cs="Times New Roman"/>
                <w:color w:val="auto"/>
                <w:lang w:eastAsia="ru-RU"/>
              </w:rPr>
              <w:t>00493787</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*ПІБ керівника ЗВО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rPr>
                <w:rFonts w:ascii="Times New Roman" w:eastAsia="Times New Roman" w:hAnsi="Times New Roman" w:cs="Times New Roman"/>
                <w:color w:val="auto"/>
                <w:lang w:eastAsia="ru-RU"/>
              </w:rPr>
            </w:pPr>
            <w:r w:rsidRPr="00CA0FB1">
              <w:rPr>
                <w:rFonts w:ascii="Times New Roman" w:eastAsia="Times New Roman" w:hAnsi="Times New Roman" w:cs="Times New Roman"/>
                <w:color w:val="auto"/>
                <w:lang w:eastAsia="ru-RU"/>
              </w:rPr>
              <w:t>Непочатенко Олена Олександрівна</w:t>
            </w:r>
          </w:p>
        </w:tc>
      </w:tr>
      <w:tr w:rsidR="00236608" w:rsidRPr="00CA0FB1" w:rsidTr="00722FEC">
        <w:trPr>
          <w:trHeight w:val="20"/>
        </w:trPr>
        <w:tc>
          <w:tcPr>
            <w:tcW w:w="3686"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xml:space="preserve">*Посилання на офіційний </w:t>
            </w:r>
            <w:r w:rsidRPr="00CA0FB1">
              <w:rPr>
                <w:rFonts w:ascii="Times New Roman" w:eastAsia="Times New Roman" w:hAnsi="Times New Roman" w:cs="Times New Roman"/>
                <w:color w:val="auto"/>
                <w:shd w:val="clear" w:color="auto" w:fill="FFFFFF"/>
                <w:lang w:eastAsia="ru-RU" w:bidi="ru-RU"/>
              </w:rPr>
              <w:t>веб</w:t>
            </w:r>
            <w:r w:rsidRPr="00CA0FB1">
              <w:rPr>
                <w:rFonts w:ascii="Times New Roman" w:eastAsia="Times New Roman" w:hAnsi="Times New Roman" w:cs="Times New Roman"/>
                <w:color w:val="auto"/>
                <w:shd w:val="clear" w:color="auto" w:fill="FFFFFF"/>
                <w:lang w:eastAsia="ru-RU" w:bidi="ru-RU"/>
              </w:rPr>
              <w:softHyphen/>
              <w:t xml:space="preserve">сайт </w:t>
            </w:r>
            <w:r w:rsidRPr="00CA0FB1">
              <w:rPr>
                <w:rFonts w:ascii="Times New Roman" w:eastAsia="Times New Roman" w:hAnsi="Times New Roman" w:cs="Times New Roman"/>
                <w:color w:val="auto"/>
                <w:shd w:val="clear" w:color="auto" w:fill="FFFFFF"/>
              </w:rPr>
              <w:t>ЗВО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175D49" w:rsidP="00236608">
            <w:pPr>
              <w:tabs>
                <w:tab w:val="left" w:pos="993"/>
              </w:tabs>
              <w:rPr>
                <w:rFonts w:ascii="Times New Roman" w:hAnsi="Times New Roman" w:cs="Times New Roman"/>
                <w:color w:val="auto"/>
              </w:rPr>
            </w:pPr>
            <w:hyperlink r:id="rId6" w:history="1">
              <w:r w:rsidR="00856AB4" w:rsidRPr="007F5212">
                <w:rPr>
                  <w:rStyle w:val="a3"/>
                  <w:rFonts w:ascii="Times New Roman" w:eastAsia="Times New Roman" w:hAnsi="Times New Roman" w:cs="Times New Roman"/>
                  <w:lang w:eastAsia="ru-RU"/>
                </w:rPr>
                <w:t>www.udau.edu.ua</w:t>
              </w:r>
            </w:hyperlink>
            <w:r w:rsidR="00856AB4">
              <w:rPr>
                <w:rFonts w:ascii="Times New Roman" w:eastAsia="Times New Roman" w:hAnsi="Times New Roman" w:cs="Times New Roman"/>
                <w:color w:val="auto"/>
                <w:lang w:eastAsia="ru-RU"/>
              </w:rPr>
              <w:t xml:space="preserve"> </w:t>
            </w:r>
          </w:p>
        </w:tc>
      </w:tr>
      <w:tr w:rsidR="00236608" w:rsidRPr="00CA0FB1" w:rsidTr="00722FEC">
        <w:trPr>
          <w:trHeight w:val="20"/>
        </w:trPr>
        <w:tc>
          <w:tcPr>
            <w:tcW w:w="9696" w:type="dxa"/>
            <w:gridSpan w:val="2"/>
            <w:tcBorders>
              <w:top w:val="single" w:sz="4" w:space="0" w:color="auto"/>
              <w:left w:val="single" w:sz="4" w:space="0" w:color="auto"/>
              <w:righ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Інформація про відокремлений структурний підрозділ (ВСП)</w:t>
            </w:r>
          </w:p>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i/>
                <w:iCs/>
                <w:color w:val="auto"/>
                <w:shd w:val="clear" w:color="auto" w:fill="FFFFFF"/>
              </w:rPr>
              <w:t>(зазначається лише якщо ОП реалізується у ВСП)</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Реєстраційний номер ВСП ЗВО у ЄДЕБО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Повна назва ВСП ЗВО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Ідентифікаційний код ВСП ЗВО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ПІБ керівника ВСП ЗВО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3686" w:type="dxa"/>
            <w:tcBorders>
              <w:top w:val="single" w:sz="4" w:space="0" w:color="auto"/>
              <w:left w:val="single" w:sz="4" w:space="0" w:color="auto"/>
              <w:bottom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xml:space="preserve">Посилання на офіційний </w:t>
            </w:r>
            <w:r w:rsidRPr="00CA0FB1">
              <w:rPr>
                <w:rFonts w:ascii="Times New Roman" w:eastAsia="Times New Roman" w:hAnsi="Times New Roman" w:cs="Times New Roman"/>
                <w:color w:val="auto"/>
                <w:shd w:val="clear" w:color="auto" w:fill="FFFFFF"/>
                <w:lang w:eastAsia="ru-RU" w:bidi="ru-RU"/>
              </w:rPr>
              <w:t>веб</w:t>
            </w:r>
            <w:r w:rsidRPr="00CA0FB1">
              <w:rPr>
                <w:rFonts w:ascii="Times New Roman" w:eastAsia="Times New Roman" w:hAnsi="Times New Roman" w:cs="Times New Roman"/>
                <w:color w:val="auto"/>
                <w:shd w:val="clear" w:color="auto" w:fill="FFFFFF"/>
                <w:lang w:eastAsia="ru-RU" w:bidi="ru-RU"/>
              </w:rPr>
              <w:softHyphen/>
              <w:t xml:space="preserve">сайт </w:t>
            </w:r>
            <w:r w:rsidRPr="00CA0FB1">
              <w:rPr>
                <w:rFonts w:ascii="Times New Roman" w:eastAsia="Times New Roman" w:hAnsi="Times New Roman" w:cs="Times New Roman"/>
                <w:color w:val="auto"/>
                <w:shd w:val="clear" w:color="auto" w:fill="FFFFFF"/>
              </w:rPr>
              <w:t>ВСП ЗВО</w:t>
            </w:r>
          </w:p>
        </w:tc>
        <w:tc>
          <w:tcPr>
            <w:tcW w:w="6010" w:type="dxa"/>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bl>
    <w:p w:rsidR="00D722B0" w:rsidRDefault="00D722B0" w:rsidP="00236608">
      <w:pPr>
        <w:tabs>
          <w:tab w:val="left" w:pos="993"/>
        </w:tabs>
        <w:rPr>
          <w:rFonts w:ascii="Times New Roman" w:eastAsia="Times New Roman" w:hAnsi="Times New Roman" w:cs="Times New Roman"/>
          <w:color w:val="auto"/>
          <w:shd w:val="clear" w:color="auto" w:fill="FFFFFF"/>
        </w:rPr>
      </w:pPr>
    </w:p>
    <w:p w:rsidR="00236608" w:rsidRDefault="00236608" w:rsidP="00236608">
      <w:pPr>
        <w:tabs>
          <w:tab w:val="left" w:pos="993"/>
        </w:tabs>
        <w:rPr>
          <w:rFonts w:ascii="Times New Roman" w:eastAsia="Times New Roman" w:hAnsi="Times New Roman" w:cs="Times New Roman"/>
          <w:color w:val="auto"/>
          <w:shd w:val="clear" w:color="auto" w:fill="FFFFFF"/>
        </w:rPr>
      </w:pPr>
      <w:r w:rsidRPr="00CA0FB1">
        <w:rPr>
          <w:rFonts w:ascii="Times New Roman" w:eastAsia="Times New Roman" w:hAnsi="Times New Roman" w:cs="Times New Roman"/>
          <w:color w:val="auto"/>
          <w:shd w:val="clear" w:color="auto" w:fill="FFFFFF"/>
        </w:rPr>
        <w:t>2. Посилання на інформацію про ЗВО (ВСП ЗВО) у Реєстрі суб’єктів освітньої діяльності ЄДЕБО</w:t>
      </w:r>
    </w:p>
    <w:p w:rsidR="00D722B0" w:rsidRDefault="00D722B0" w:rsidP="00236608">
      <w:pPr>
        <w:tabs>
          <w:tab w:val="left" w:pos="993"/>
        </w:tabs>
        <w:rPr>
          <w:rFonts w:ascii="Times New Roman" w:eastAsia="Times New Roman" w:hAnsi="Times New Roman" w:cs="Times New Roman"/>
          <w:color w:val="auto"/>
          <w:shd w:val="clear" w:color="auto" w:fill="FFFFFF"/>
        </w:rPr>
      </w:pPr>
    </w:p>
    <w:p w:rsidR="00D722B0" w:rsidRPr="00CA0FB1" w:rsidRDefault="00D722B0" w:rsidP="00236608">
      <w:pPr>
        <w:tabs>
          <w:tab w:val="left" w:pos="993"/>
        </w:tabs>
        <w:rPr>
          <w:rFonts w:ascii="Times New Roman" w:eastAsia="Times New Roman" w:hAnsi="Times New Roman" w:cs="Times New Roman"/>
          <w:color w:val="auto"/>
          <w:sz w:val="22"/>
          <w:szCs w:val="22"/>
          <w:lang w:eastAsia="en-US" w:bidi="ar-SA"/>
        </w:rPr>
      </w:pPr>
    </w:p>
    <w:p w:rsidR="00236608" w:rsidRPr="00CA0FB1" w:rsidRDefault="00236608" w:rsidP="00236608">
      <w:pPr>
        <w:tabs>
          <w:tab w:val="left" w:pos="993"/>
        </w:tabs>
        <w:rPr>
          <w:color w:val="auto"/>
        </w:rPr>
      </w:pPr>
      <w:r w:rsidRPr="00CA0FB1">
        <w:rPr>
          <w:rFonts w:ascii="Times New Roman" w:hAnsi="Times New Roman" w:cs="Times New Roman"/>
          <w:color w:val="auto"/>
        </w:rPr>
        <w:t>3. Загальна інформація про освітню програму, яка подається на акредитацію</w:t>
      </w:r>
    </w:p>
    <w:tbl>
      <w:tblPr>
        <w:tblOverlap w:val="never"/>
        <w:tblW w:w="0" w:type="auto"/>
        <w:tblLayout w:type="fixed"/>
        <w:tblCellMar>
          <w:left w:w="57" w:type="dxa"/>
          <w:right w:w="57" w:type="dxa"/>
        </w:tblCellMar>
        <w:tblLook w:val="04A0" w:firstRow="1" w:lastRow="0" w:firstColumn="1" w:lastColumn="0" w:noHBand="0" w:noVBand="1"/>
      </w:tblPr>
      <w:tblGrid>
        <w:gridCol w:w="3686"/>
        <w:gridCol w:w="6010"/>
      </w:tblGrid>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*ID освітньої програми в ЄДЕБО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F749F7" w:rsidP="00236608">
            <w:pPr>
              <w:tabs>
                <w:tab w:val="left" w:pos="993"/>
              </w:tabs>
              <w:rPr>
                <w:rFonts w:ascii="Times New Roman" w:hAnsi="Times New Roman" w:cs="Times New Roman"/>
                <w:color w:val="auto"/>
              </w:rPr>
            </w:pPr>
            <w:r>
              <w:rPr>
                <w:rFonts w:ascii="Times New Roman" w:hAnsi="Times New Roman" w:cs="Times New Roman"/>
                <w:color w:val="auto"/>
              </w:rPr>
              <w:t>52000</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*Назва ОПП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51288C" w:rsidP="00236608">
            <w:pPr>
              <w:tabs>
                <w:tab w:val="left" w:pos="993"/>
              </w:tabs>
              <w:rPr>
                <w:rFonts w:ascii="Times New Roman" w:hAnsi="Times New Roman" w:cs="Times New Roman"/>
                <w:color w:val="auto"/>
              </w:rPr>
            </w:pPr>
            <w:r>
              <w:rPr>
                <w:rFonts w:ascii="Times New Roman" w:hAnsi="Times New Roman" w:cs="Times New Roman"/>
                <w:color w:val="auto"/>
              </w:rPr>
              <w:t>Аграрне підприємництво та агротрейдинг</w:t>
            </w:r>
          </w:p>
        </w:tc>
      </w:tr>
      <w:tr w:rsidR="00236608" w:rsidRPr="00CA0FB1" w:rsidTr="00722FEC">
        <w:trPr>
          <w:trHeight w:val="20"/>
        </w:trPr>
        <w:tc>
          <w:tcPr>
            <w:tcW w:w="3686"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*Реквізити рішення про ліцензування спеціальності на відповідному рівні вищої освіти</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3686" w:type="dxa"/>
            <w:tcBorders>
              <w:top w:val="single" w:sz="4" w:space="0" w:color="auto"/>
              <w:left w:val="single" w:sz="4" w:space="0" w:color="auto"/>
              <w:bottom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Цикл (рівень вищої освіти)</w:t>
            </w:r>
          </w:p>
        </w:tc>
        <w:tc>
          <w:tcPr>
            <w:tcW w:w="6010" w:type="dxa"/>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51288C" w:rsidP="00236608">
            <w:pPr>
              <w:tabs>
                <w:tab w:val="left" w:pos="993"/>
              </w:tabs>
              <w:rPr>
                <w:rFonts w:ascii="Times New Roman" w:hAnsi="Times New Roman" w:cs="Times New Roman"/>
                <w:color w:val="auto"/>
              </w:rPr>
            </w:pPr>
            <w:r>
              <w:rPr>
                <w:rFonts w:ascii="Times New Roman" w:hAnsi="Times New Roman" w:cs="Times New Roman"/>
                <w:color w:val="auto"/>
              </w:rPr>
              <w:t>магістр</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*Галузь знань</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12717" w:rsidP="00236608">
            <w:pPr>
              <w:tabs>
                <w:tab w:val="left" w:pos="993"/>
              </w:tabs>
              <w:rPr>
                <w:rFonts w:ascii="Times New Roman" w:hAnsi="Times New Roman" w:cs="Times New Roman"/>
                <w:color w:val="auto"/>
              </w:rPr>
            </w:pPr>
            <w:r w:rsidRPr="00CA0FB1">
              <w:rPr>
                <w:rFonts w:ascii="Times New Roman" w:hAnsi="Times New Roman" w:cs="Times New Roman"/>
                <w:color w:val="auto"/>
              </w:rPr>
              <w:t xml:space="preserve">07 Управління та адміністрування </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*Спеціальність</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12717" w:rsidP="00236608">
            <w:pPr>
              <w:tabs>
                <w:tab w:val="left" w:pos="993"/>
              </w:tabs>
              <w:rPr>
                <w:rFonts w:ascii="Times New Roman" w:hAnsi="Times New Roman" w:cs="Times New Roman"/>
                <w:color w:val="auto"/>
              </w:rPr>
            </w:pPr>
            <w:r w:rsidRPr="00CA0FB1">
              <w:rPr>
                <w:rFonts w:ascii="Times New Roman" w:hAnsi="Times New Roman" w:cs="Times New Roman"/>
                <w:color w:val="auto"/>
              </w:rPr>
              <w:t>076 Підприємництво, торгівля та біржова діяльність</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Спеціалізація (за наявності)</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*Вид освітньої програми</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12717" w:rsidP="00236608">
            <w:pPr>
              <w:tabs>
                <w:tab w:val="left" w:pos="993"/>
              </w:tabs>
              <w:rPr>
                <w:rFonts w:ascii="Times New Roman" w:hAnsi="Times New Roman" w:cs="Times New Roman"/>
                <w:color w:val="auto"/>
              </w:rPr>
            </w:pPr>
            <w:r w:rsidRPr="00CA0FB1">
              <w:rPr>
                <w:rFonts w:ascii="Times New Roman" w:hAnsi="Times New Roman" w:cs="Times New Roman"/>
                <w:color w:val="auto"/>
              </w:rPr>
              <w:t>Освітньо-професійна</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*Вступ на освітню програму здійснюється на основі ступеня (рівня)</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A50676" w:rsidP="00236608">
            <w:pPr>
              <w:tabs>
                <w:tab w:val="left" w:pos="3854"/>
              </w:tabs>
              <w:autoSpaceDE w:val="0"/>
              <w:autoSpaceDN w:val="0"/>
              <w:jc w:val="both"/>
              <w:rPr>
                <w:rFonts w:ascii="Times New Roman" w:hAnsi="Times New Roman" w:cs="Times New Roman"/>
                <w:color w:val="auto"/>
              </w:rPr>
            </w:pPr>
            <w:r>
              <w:rPr>
                <w:rFonts w:ascii="Times New Roman" w:hAnsi="Times New Roman" w:cs="Times New Roman"/>
                <w:color w:val="auto"/>
              </w:rPr>
              <w:t>Б</w:t>
            </w:r>
            <w:r w:rsidR="0051288C">
              <w:rPr>
                <w:rFonts w:ascii="Times New Roman" w:hAnsi="Times New Roman" w:cs="Times New Roman"/>
                <w:color w:val="auto"/>
              </w:rPr>
              <w:t>акалавр</w:t>
            </w:r>
            <w:r>
              <w:rPr>
                <w:rFonts w:ascii="Times New Roman" w:hAnsi="Times New Roman" w:cs="Times New Roman"/>
                <w:color w:val="auto"/>
              </w:rPr>
              <w:t>, магістр і спеціаліст</w:t>
            </w:r>
          </w:p>
          <w:p w:rsidR="00236608" w:rsidRPr="00CA0FB1" w:rsidRDefault="00236608" w:rsidP="00236608">
            <w:pPr>
              <w:tabs>
                <w:tab w:val="left" w:pos="3854"/>
              </w:tabs>
              <w:autoSpaceDE w:val="0"/>
              <w:autoSpaceDN w:val="0"/>
              <w:jc w:val="both"/>
              <w:rPr>
                <w:rFonts w:ascii="Times New Roman" w:hAnsi="Times New Roman" w:cs="Times New Roman"/>
                <w:color w:val="auto"/>
              </w:rPr>
            </w:pPr>
          </w:p>
        </w:tc>
      </w:tr>
      <w:tr w:rsidR="00236608" w:rsidRPr="00CA0FB1" w:rsidTr="003A4CEA">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Термін навчання на освітній програмі</w:t>
            </w:r>
          </w:p>
        </w:tc>
        <w:tc>
          <w:tcPr>
            <w:tcW w:w="6010" w:type="dxa"/>
            <w:tcBorders>
              <w:top w:val="single" w:sz="4" w:space="0" w:color="auto"/>
              <w:left w:val="single" w:sz="4" w:space="0" w:color="auto"/>
              <w:right w:val="single" w:sz="4" w:space="0" w:color="auto"/>
            </w:tcBorders>
            <w:shd w:val="clear" w:color="auto" w:fill="auto"/>
          </w:tcPr>
          <w:p w:rsidR="00236608" w:rsidRPr="00CA0FB1" w:rsidRDefault="0051288C" w:rsidP="00A314B6">
            <w:pPr>
              <w:tabs>
                <w:tab w:val="left" w:pos="993"/>
              </w:tabs>
              <w:rPr>
                <w:rFonts w:ascii="Times New Roman" w:hAnsi="Times New Roman" w:cs="Times New Roman"/>
                <w:color w:val="auto"/>
              </w:rPr>
            </w:pPr>
            <w:r>
              <w:rPr>
                <w:rFonts w:ascii="Times New Roman" w:hAnsi="Times New Roman" w:cs="Times New Roman"/>
                <w:color w:val="auto"/>
              </w:rPr>
              <w:t>1</w:t>
            </w:r>
            <w:r w:rsidR="003A4CEA" w:rsidRPr="00CA0FB1">
              <w:rPr>
                <w:rFonts w:ascii="Times New Roman" w:hAnsi="Times New Roman" w:cs="Times New Roman"/>
                <w:color w:val="auto"/>
              </w:rPr>
              <w:t xml:space="preserve"> р</w:t>
            </w:r>
            <w:r>
              <w:rPr>
                <w:rFonts w:ascii="Times New Roman" w:hAnsi="Times New Roman" w:cs="Times New Roman"/>
                <w:color w:val="auto"/>
              </w:rPr>
              <w:t>ік</w:t>
            </w:r>
            <w:r w:rsidR="003A4CEA" w:rsidRPr="00CA0FB1">
              <w:rPr>
                <w:rFonts w:ascii="Times New Roman" w:hAnsi="Times New Roman" w:cs="Times New Roman"/>
                <w:color w:val="auto"/>
              </w:rPr>
              <w:t xml:space="preserve"> </w:t>
            </w:r>
            <w:r w:rsidR="00236608" w:rsidRPr="00CA0FB1">
              <w:rPr>
                <w:rFonts w:ascii="Times New Roman" w:hAnsi="Times New Roman" w:cs="Times New Roman"/>
                <w:color w:val="auto"/>
              </w:rPr>
              <w:t xml:space="preserve"> </w:t>
            </w:r>
            <w:r w:rsidR="00A314B6">
              <w:rPr>
                <w:rFonts w:ascii="Times New Roman" w:hAnsi="Times New Roman" w:cs="Times New Roman"/>
                <w:color w:val="auto"/>
                <w:lang w:val="ru-RU"/>
              </w:rPr>
              <w:t>3</w:t>
            </w:r>
            <w:r w:rsidR="00236608" w:rsidRPr="00CA0FB1">
              <w:rPr>
                <w:rFonts w:ascii="Times New Roman" w:hAnsi="Times New Roman" w:cs="Times New Roman"/>
                <w:color w:val="auto"/>
              </w:rPr>
              <w:t xml:space="preserve"> місяці</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*Форми здобуття освіти на ОП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r w:rsidRPr="00CA0FB1">
              <w:rPr>
                <w:rFonts w:ascii="Times New Roman" w:hAnsi="Times New Roman" w:cs="Times New Roman"/>
                <w:color w:val="auto"/>
              </w:rPr>
              <w:t>Денна</w:t>
            </w:r>
            <w:r w:rsidR="00212717" w:rsidRPr="00CA0FB1">
              <w:rPr>
                <w:rFonts w:ascii="Times New Roman" w:hAnsi="Times New Roman" w:cs="Times New Roman"/>
                <w:color w:val="auto"/>
              </w:rPr>
              <w:t>, заочна</w:t>
            </w:r>
          </w:p>
        </w:tc>
      </w:tr>
      <w:tr w:rsidR="00236608" w:rsidRPr="00CA0FB1" w:rsidTr="00722FEC">
        <w:trPr>
          <w:trHeight w:val="20"/>
        </w:trPr>
        <w:tc>
          <w:tcPr>
            <w:tcW w:w="3686"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Структурний підрозділ (кафедра або інший підрозділ), відповідальний за реалізацію ОП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12717">
            <w:pPr>
              <w:tabs>
                <w:tab w:val="left" w:pos="993"/>
              </w:tabs>
              <w:rPr>
                <w:rFonts w:ascii="Times New Roman" w:hAnsi="Times New Roman" w:cs="Times New Roman"/>
                <w:color w:val="auto"/>
              </w:rPr>
            </w:pPr>
            <w:r w:rsidRPr="00CA0FB1">
              <w:rPr>
                <w:rFonts w:ascii="Times New Roman" w:hAnsi="Times New Roman" w:cs="Times New Roman"/>
                <w:color w:val="auto"/>
              </w:rPr>
              <w:t xml:space="preserve">Кафедра </w:t>
            </w:r>
            <w:r w:rsidR="00212717" w:rsidRPr="00CA0FB1">
              <w:rPr>
                <w:rFonts w:ascii="Times New Roman" w:hAnsi="Times New Roman" w:cs="Times New Roman"/>
                <w:color w:val="auto"/>
              </w:rPr>
              <w:t>підприємництва, торгівлі та біржової діяльності</w:t>
            </w:r>
            <w:r w:rsidRPr="00CA0FB1">
              <w:rPr>
                <w:rFonts w:ascii="Times New Roman" w:hAnsi="Times New Roman" w:cs="Times New Roman"/>
                <w:color w:val="auto"/>
              </w:rPr>
              <w:t xml:space="preserve"> </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Інші навчальні структурні підрозділи (кафедра або інші підрозділи), залучені до реалізації ОП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DF59DC" w:rsidP="00DF59DC">
            <w:pPr>
              <w:tabs>
                <w:tab w:val="left" w:pos="993"/>
              </w:tabs>
              <w:rPr>
                <w:rFonts w:ascii="Times New Roman" w:hAnsi="Times New Roman" w:cs="Times New Roman"/>
                <w:color w:val="auto"/>
              </w:rPr>
            </w:pPr>
            <w:r w:rsidRPr="00DF59DC">
              <w:rPr>
                <w:rFonts w:ascii="Times New Roman" w:hAnsi="Times New Roman" w:cs="Times New Roman"/>
                <w:color w:val="auto"/>
              </w:rPr>
              <w:t>Кафедра</w:t>
            </w:r>
            <w:r w:rsidR="00236608" w:rsidRPr="00DF59DC">
              <w:rPr>
                <w:rFonts w:ascii="Times New Roman" w:hAnsi="Times New Roman" w:cs="Times New Roman"/>
                <w:color w:val="auto"/>
              </w:rPr>
              <w:t xml:space="preserve"> української та іноземних мов </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lastRenderedPageBreak/>
              <w:t>*Місце (адреса) провадження освітньої діяльності за ОП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r w:rsidRPr="00CA0FB1">
              <w:rPr>
                <w:rFonts w:ascii="Times New Roman" w:hAnsi="Times New Roman" w:cs="Times New Roman"/>
                <w:color w:val="auto"/>
              </w:rPr>
              <w:t xml:space="preserve">Уманський національний університет садівництва, </w:t>
            </w:r>
          </w:p>
          <w:p w:rsidR="00236608" w:rsidRPr="00CA0FB1" w:rsidRDefault="00236608" w:rsidP="00212717">
            <w:pPr>
              <w:tabs>
                <w:tab w:val="left" w:pos="993"/>
              </w:tabs>
              <w:rPr>
                <w:rFonts w:ascii="Times New Roman" w:hAnsi="Times New Roman" w:cs="Times New Roman"/>
                <w:color w:val="auto"/>
              </w:rPr>
            </w:pPr>
            <w:r w:rsidRPr="00CA0FB1">
              <w:rPr>
                <w:rFonts w:ascii="Times New Roman" w:hAnsi="Times New Roman" w:cs="Times New Roman"/>
                <w:color w:val="auto"/>
              </w:rPr>
              <w:t>вул. Інститутська, 1 м. Умань, Черкаська обл.</w:t>
            </w:r>
            <w:r w:rsidR="00212717" w:rsidRPr="00CA0FB1">
              <w:rPr>
                <w:rFonts w:ascii="Times New Roman" w:hAnsi="Times New Roman" w:cs="Times New Roman"/>
                <w:color w:val="auto"/>
              </w:rPr>
              <w:t>, 20301</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*Освітня програма передбачає присвоєння професійної кваліфікації</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не передбачає</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Професійна кваліфікація, яка присвоюється за ОП (за наявності)</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FF0000"/>
              </w:rPr>
            </w:pPr>
            <w:r w:rsidRPr="00CA0FB1">
              <w:rPr>
                <w:rFonts w:ascii="Times New Roman" w:hAnsi="Times New Roman" w:cs="Times New Roman"/>
                <w:color w:val="auto"/>
              </w:rPr>
              <w:t>відсутня</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*Мова (мови) викладання</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r w:rsidRPr="00CA0FB1">
              <w:rPr>
                <w:rFonts w:ascii="Times New Roman" w:hAnsi="Times New Roman" w:cs="Times New Roman"/>
                <w:color w:val="auto"/>
              </w:rPr>
              <w:t>Українська</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*ID гаранта ОП у ЄДЕБО</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F749F7" w:rsidP="00236608">
            <w:pPr>
              <w:tabs>
                <w:tab w:val="left" w:pos="993"/>
              </w:tabs>
              <w:rPr>
                <w:rFonts w:ascii="Times New Roman" w:hAnsi="Times New Roman" w:cs="Times New Roman"/>
                <w:color w:val="auto"/>
                <w:sz w:val="22"/>
                <w:szCs w:val="22"/>
              </w:rPr>
            </w:pPr>
            <w:r>
              <w:rPr>
                <w:rFonts w:ascii="Times New Roman" w:eastAsia="Calibri" w:hAnsi="Times New Roman" w:cs="Times New Roman"/>
                <w:color w:val="auto"/>
                <w:sz w:val="22"/>
                <w:szCs w:val="22"/>
                <w:lang w:eastAsia="en-US" w:bidi="ar-SA"/>
              </w:rPr>
              <w:t>66825</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*ПІБ гаранта ОП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51288C" w:rsidP="00236608">
            <w:pPr>
              <w:tabs>
                <w:tab w:val="left" w:pos="993"/>
              </w:tabs>
              <w:rPr>
                <w:rFonts w:ascii="Times New Roman" w:hAnsi="Times New Roman" w:cs="Times New Roman"/>
                <w:color w:val="auto"/>
              </w:rPr>
            </w:pPr>
            <w:r>
              <w:rPr>
                <w:rFonts w:ascii="Times New Roman" w:hAnsi="Times New Roman" w:cs="Times New Roman"/>
                <w:color w:val="auto"/>
              </w:rPr>
              <w:t>Соколюк Сергій Юрійович</w:t>
            </w:r>
            <w:r w:rsidR="00236608" w:rsidRPr="00CA0FB1">
              <w:rPr>
                <w:rFonts w:ascii="Times New Roman" w:hAnsi="Times New Roman" w:cs="Times New Roman"/>
                <w:color w:val="auto"/>
              </w:rPr>
              <w:t xml:space="preserve"> </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*Посада гаранта ОП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51288C" w:rsidP="00212717">
            <w:pPr>
              <w:tabs>
                <w:tab w:val="left" w:pos="993"/>
              </w:tabs>
              <w:rPr>
                <w:rFonts w:ascii="Times New Roman" w:hAnsi="Times New Roman" w:cs="Times New Roman"/>
                <w:color w:val="auto"/>
              </w:rPr>
            </w:pPr>
            <w:r>
              <w:rPr>
                <w:rFonts w:ascii="Times New Roman" w:hAnsi="Times New Roman" w:cs="Times New Roman"/>
                <w:color w:val="auto"/>
              </w:rPr>
              <w:t>завідувач</w:t>
            </w:r>
            <w:r w:rsidR="00236608" w:rsidRPr="00CA0FB1">
              <w:rPr>
                <w:rFonts w:ascii="Times New Roman" w:hAnsi="Times New Roman" w:cs="Times New Roman"/>
                <w:color w:val="auto"/>
              </w:rPr>
              <w:t xml:space="preserve"> кафедри </w:t>
            </w:r>
            <w:r w:rsidR="00212717" w:rsidRPr="00CA0FB1">
              <w:rPr>
                <w:rFonts w:ascii="Times New Roman" w:hAnsi="Times New Roman" w:cs="Times New Roman"/>
                <w:color w:val="auto"/>
              </w:rPr>
              <w:t>підприємництва, торгівлі та біржової діяльності</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*Корпоративна електронна адреса гаранта ОП</w:t>
            </w:r>
          </w:p>
        </w:tc>
        <w:tc>
          <w:tcPr>
            <w:tcW w:w="6010" w:type="dxa"/>
            <w:tcBorders>
              <w:top w:val="single" w:sz="4" w:space="0" w:color="auto"/>
              <w:left w:val="single" w:sz="4" w:space="0" w:color="auto"/>
              <w:right w:val="single" w:sz="4" w:space="0" w:color="auto"/>
            </w:tcBorders>
            <w:shd w:val="clear" w:color="auto" w:fill="FFFFFF"/>
          </w:tcPr>
          <w:p w:rsidR="00236608" w:rsidRPr="00F749F7" w:rsidRDefault="00F749F7" w:rsidP="00212717">
            <w:pPr>
              <w:tabs>
                <w:tab w:val="left" w:pos="993"/>
              </w:tabs>
              <w:rPr>
                <w:rFonts w:ascii="Times New Roman" w:hAnsi="Times New Roman" w:cs="Times New Roman"/>
                <w:color w:val="auto"/>
              </w:rPr>
            </w:pPr>
            <w:r>
              <w:rPr>
                <w:rFonts w:ascii="Times New Roman" w:hAnsi="Times New Roman" w:cs="Times New Roman"/>
                <w:color w:val="0066CC"/>
                <w:u w:val="single"/>
                <w:lang w:val="en-US"/>
              </w:rPr>
              <w:t>S</w:t>
            </w:r>
            <w:r w:rsidRPr="00F749F7">
              <w:rPr>
                <w:rFonts w:ascii="Times New Roman" w:hAnsi="Times New Roman" w:cs="Times New Roman"/>
                <w:color w:val="0066CC"/>
                <w:u w:val="single"/>
              </w:rPr>
              <w:t>.</w:t>
            </w:r>
            <w:r>
              <w:rPr>
                <w:rFonts w:ascii="Times New Roman" w:hAnsi="Times New Roman" w:cs="Times New Roman"/>
                <w:color w:val="0066CC"/>
                <w:u w:val="single"/>
                <w:lang w:val="en-US"/>
              </w:rPr>
              <w:t>Sokolyuk</w:t>
            </w:r>
            <w:r w:rsidRPr="00F749F7">
              <w:rPr>
                <w:rFonts w:ascii="Times New Roman" w:hAnsi="Times New Roman" w:cs="Times New Roman"/>
                <w:color w:val="0066CC"/>
                <w:u w:val="single"/>
              </w:rPr>
              <w:t>@</w:t>
            </w:r>
            <w:r>
              <w:rPr>
                <w:rFonts w:ascii="Times New Roman" w:hAnsi="Times New Roman" w:cs="Times New Roman"/>
                <w:color w:val="0066CC"/>
                <w:u w:val="single"/>
                <w:lang w:val="en-US"/>
              </w:rPr>
              <w:t>udau</w:t>
            </w:r>
            <w:r w:rsidRPr="00F749F7">
              <w:rPr>
                <w:rFonts w:ascii="Times New Roman" w:hAnsi="Times New Roman" w:cs="Times New Roman"/>
                <w:color w:val="0066CC"/>
                <w:u w:val="single"/>
              </w:rPr>
              <w:t>.</w:t>
            </w:r>
            <w:r>
              <w:rPr>
                <w:rFonts w:ascii="Times New Roman" w:hAnsi="Times New Roman" w:cs="Times New Roman"/>
                <w:color w:val="0066CC"/>
                <w:u w:val="single"/>
                <w:lang w:val="en-US"/>
              </w:rPr>
              <w:t>edu</w:t>
            </w:r>
            <w:r w:rsidRPr="00F749F7">
              <w:rPr>
                <w:rFonts w:ascii="Times New Roman" w:hAnsi="Times New Roman" w:cs="Times New Roman"/>
                <w:color w:val="0066CC"/>
                <w:u w:val="single"/>
              </w:rPr>
              <w:t>.</w:t>
            </w:r>
            <w:r>
              <w:rPr>
                <w:rFonts w:ascii="Times New Roman" w:hAnsi="Times New Roman" w:cs="Times New Roman"/>
                <w:color w:val="0066CC"/>
                <w:u w:val="single"/>
                <w:lang w:val="en-US"/>
              </w:rPr>
              <w:t>ua</w:t>
            </w:r>
          </w:p>
        </w:tc>
      </w:tr>
      <w:tr w:rsidR="00236608" w:rsidRPr="00CA0FB1" w:rsidTr="00722FEC">
        <w:trPr>
          <w:trHeight w:val="20"/>
        </w:trPr>
        <w:tc>
          <w:tcPr>
            <w:tcW w:w="368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*Контактний телефон гаранта ОП</w:t>
            </w:r>
          </w:p>
        </w:tc>
        <w:tc>
          <w:tcPr>
            <w:tcW w:w="6010" w:type="dxa"/>
            <w:tcBorders>
              <w:top w:val="single" w:sz="4" w:space="0" w:color="auto"/>
              <w:left w:val="single" w:sz="4" w:space="0" w:color="auto"/>
              <w:right w:val="single" w:sz="4" w:space="0" w:color="auto"/>
            </w:tcBorders>
            <w:shd w:val="clear" w:color="auto" w:fill="FFFFFF"/>
          </w:tcPr>
          <w:p w:rsidR="00236608" w:rsidRPr="00CA0FB1" w:rsidRDefault="00236608" w:rsidP="0051288C">
            <w:pPr>
              <w:tabs>
                <w:tab w:val="left" w:pos="993"/>
              </w:tabs>
              <w:rPr>
                <w:rFonts w:ascii="Times New Roman" w:hAnsi="Times New Roman" w:cs="Times New Roman"/>
                <w:color w:val="auto"/>
              </w:rPr>
            </w:pPr>
            <w:r w:rsidRPr="00CA0FB1">
              <w:rPr>
                <w:rFonts w:ascii="Times New Roman" w:hAnsi="Times New Roman" w:cs="Times New Roman"/>
                <w:color w:val="auto"/>
              </w:rPr>
              <w:t>+38(</w:t>
            </w:r>
            <w:r w:rsidR="0051288C">
              <w:rPr>
                <w:rFonts w:ascii="Times New Roman" w:hAnsi="Times New Roman" w:cs="Times New Roman"/>
                <w:color w:val="auto"/>
              </w:rPr>
              <w:t>067)-109-71-68</w:t>
            </w:r>
          </w:p>
        </w:tc>
      </w:tr>
      <w:tr w:rsidR="00236608" w:rsidRPr="00CA0FB1" w:rsidTr="00722FEC">
        <w:trPr>
          <w:trHeight w:val="20"/>
        </w:trPr>
        <w:tc>
          <w:tcPr>
            <w:tcW w:w="3686" w:type="dxa"/>
            <w:tcBorders>
              <w:top w:val="single" w:sz="4" w:space="0" w:color="auto"/>
              <w:left w:val="single" w:sz="4" w:space="0" w:color="auto"/>
              <w:bottom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Додатковий контактний телефон гаранта ОП</w:t>
            </w:r>
          </w:p>
        </w:tc>
        <w:tc>
          <w:tcPr>
            <w:tcW w:w="6010" w:type="dxa"/>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bl>
    <w:p w:rsidR="00236608" w:rsidRPr="00CA0FB1" w:rsidRDefault="00236608" w:rsidP="00236608">
      <w:pPr>
        <w:tabs>
          <w:tab w:val="left" w:pos="993"/>
        </w:tabs>
        <w:rPr>
          <w:color w:val="auto"/>
        </w:rPr>
      </w:pPr>
      <w:r w:rsidRPr="00CA0FB1">
        <w:rPr>
          <w:rFonts w:ascii="Times New Roman" w:hAnsi="Times New Roman" w:cs="Times New Roman"/>
          <w:color w:val="auto"/>
        </w:rPr>
        <w:t>*4. Загальні відомості про ОП, історію її розроблення та впровадження</w:t>
      </w:r>
    </w:p>
    <w:p w:rsidR="00236608" w:rsidRPr="00CA0FB1" w:rsidRDefault="00236608" w:rsidP="00236608">
      <w:pPr>
        <w:tabs>
          <w:tab w:val="left" w:pos="993"/>
        </w:tabs>
        <w:rPr>
          <w:color w:val="auto"/>
        </w:rPr>
      </w:pPr>
      <w:r w:rsidRPr="00CA0FB1">
        <w:rPr>
          <w:color w:val="auto"/>
        </w:rPr>
        <w:t>довге поле</w:t>
      </w:r>
    </w:p>
    <w:p w:rsidR="00236608" w:rsidRPr="00CA0FB1" w:rsidRDefault="00236608" w:rsidP="00236608">
      <w:pPr>
        <w:tabs>
          <w:tab w:val="left" w:pos="993"/>
        </w:tabs>
        <w:jc w:val="both"/>
        <w:rPr>
          <w:rFonts w:ascii="Times New Roman" w:eastAsia="Times New Roman" w:hAnsi="Times New Roman" w:cs="Times New Roman"/>
          <w:color w:val="auto"/>
          <w:sz w:val="22"/>
          <w:szCs w:val="22"/>
          <w:lang w:eastAsia="en-US" w:bidi="ar-SA"/>
        </w:rPr>
      </w:pPr>
    </w:p>
    <w:p w:rsidR="00236608" w:rsidRDefault="001A4CA9" w:rsidP="00236608">
      <w:pPr>
        <w:tabs>
          <w:tab w:val="left" w:pos="993"/>
        </w:tabs>
        <w:jc w:val="both"/>
      </w:pPr>
      <w:r w:rsidRPr="001A4CA9">
        <w:rPr>
          <w:rFonts w:ascii="Times New Roman" w:eastAsia="Times New Roman" w:hAnsi="Times New Roman" w:cs="Times New Roman"/>
          <w:color w:val="auto"/>
          <w:lang w:eastAsia="en-US" w:bidi="ar-SA"/>
        </w:rPr>
        <w:t>У 2021 році зважаючи на нові тенденції на аграрному ринку</w:t>
      </w:r>
      <w:r>
        <w:rPr>
          <w:rFonts w:ascii="Times New Roman" w:eastAsia="Times New Roman" w:hAnsi="Times New Roman" w:cs="Times New Roman"/>
          <w:color w:val="auto"/>
          <w:lang w:eastAsia="en-US" w:bidi="ar-SA"/>
        </w:rPr>
        <w:t xml:space="preserve"> та</w:t>
      </w:r>
      <w:r w:rsidRPr="001A4CA9">
        <w:rPr>
          <w:rFonts w:ascii="Times New Roman" w:eastAsia="Times New Roman" w:hAnsi="Times New Roman" w:cs="Times New Roman"/>
          <w:color w:val="auto"/>
          <w:lang w:eastAsia="en-US" w:bidi="ar-SA"/>
        </w:rPr>
        <w:t xml:space="preserve"> запити здобувачів </w:t>
      </w:r>
      <w:r>
        <w:rPr>
          <w:rFonts w:ascii="Times New Roman" w:eastAsia="Times New Roman" w:hAnsi="Times New Roman" w:cs="Times New Roman"/>
          <w:color w:val="auto"/>
          <w:lang w:eastAsia="en-US" w:bidi="ar-SA"/>
        </w:rPr>
        <w:t>і</w:t>
      </w:r>
      <w:r w:rsidRPr="001A4CA9">
        <w:rPr>
          <w:rFonts w:ascii="Times New Roman" w:eastAsia="Times New Roman" w:hAnsi="Times New Roman" w:cs="Times New Roman"/>
          <w:color w:val="auto"/>
          <w:lang w:eastAsia="en-US" w:bidi="ar-SA"/>
        </w:rPr>
        <w:t>стейкхолдерів, було запроваджено нову ОП</w:t>
      </w:r>
      <w:r>
        <w:rPr>
          <w:rFonts w:ascii="Times New Roman" w:eastAsia="Times New Roman" w:hAnsi="Times New Roman" w:cs="Times New Roman"/>
          <w:color w:val="auto"/>
          <w:lang w:eastAsia="en-US" w:bidi="ar-SA"/>
        </w:rPr>
        <w:t xml:space="preserve"> </w:t>
      </w:r>
      <w:r w:rsidR="005C7E15" w:rsidRPr="005C7E15">
        <w:rPr>
          <w:rFonts w:ascii="Times New Roman" w:eastAsia="Times New Roman" w:hAnsi="Times New Roman" w:cs="Times New Roman"/>
          <w:color w:val="auto"/>
          <w:lang w:eastAsia="en-US" w:bidi="ar-SA"/>
        </w:rPr>
        <w:t>«Аграрне п</w:t>
      </w:r>
      <w:r w:rsidR="005C7E15">
        <w:rPr>
          <w:rFonts w:ascii="Times New Roman" w:eastAsia="Times New Roman" w:hAnsi="Times New Roman" w:cs="Times New Roman"/>
          <w:color w:val="auto"/>
          <w:lang w:eastAsia="en-US" w:bidi="ar-SA"/>
        </w:rPr>
        <w:t>і</w:t>
      </w:r>
      <w:r w:rsidR="005C7E15" w:rsidRPr="005C7E15">
        <w:rPr>
          <w:rFonts w:ascii="Times New Roman" w:eastAsia="Times New Roman" w:hAnsi="Times New Roman" w:cs="Times New Roman"/>
          <w:color w:val="auto"/>
          <w:lang w:eastAsia="en-US" w:bidi="ar-SA"/>
        </w:rPr>
        <w:t>дпри</w:t>
      </w:r>
      <w:r w:rsidR="005C7E15">
        <w:rPr>
          <w:rFonts w:ascii="Times New Roman" w:eastAsia="Times New Roman" w:hAnsi="Times New Roman" w:cs="Times New Roman"/>
          <w:color w:val="auto"/>
          <w:lang w:eastAsia="en-US" w:bidi="ar-SA"/>
        </w:rPr>
        <w:t>є</w:t>
      </w:r>
      <w:r w:rsidR="005C7E15" w:rsidRPr="005C7E15">
        <w:rPr>
          <w:rFonts w:ascii="Times New Roman" w:eastAsia="Times New Roman" w:hAnsi="Times New Roman" w:cs="Times New Roman"/>
          <w:color w:val="auto"/>
          <w:lang w:eastAsia="en-US" w:bidi="ar-SA"/>
        </w:rPr>
        <w:t>мництво та агротрейдинг»</w:t>
      </w:r>
      <w:r>
        <w:rPr>
          <w:rFonts w:ascii="Times New Roman" w:eastAsia="Times New Roman" w:hAnsi="Times New Roman" w:cs="Times New Roman"/>
          <w:color w:val="auto"/>
          <w:lang w:eastAsia="en-US" w:bidi="ar-SA"/>
        </w:rPr>
        <w:t>. ОП</w:t>
      </w:r>
      <w:r w:rsidR="005C7E15" w:rsidRPr="005C7E15">
        <w:rPr>
          <w:rFonts w:ascii="Times New Roman" w:eastAsia="Times New Roman" w:hAnsi="Times New Roman" w:cs="Times New Roman"/>
          <w:color w:val="auto"/>
          <w:lang w:eastAsia="en-US" w:bidi="ar-SA"/>
        </w:rPr>
        <w:t xml:space="preserve"> магіс</w:t>
      </w:r>
      <w:r w:rsidR="005C7E15">
        <w:rPr>
          <w:rFonts w:ascii="Times New Roman" w:eastAsia="Times New Roman" w:hAnsi="Times New Roman" w:cs="Times New Roman"/>
          <w:color w:val="auto"/>
          <w:lang w:eastAsia="en-US" w:bidi="ar-SA"/>
        </w:rPr>
        <w:t>терського рівня впроваджена на</w:t>
      </w:r>
      <w:r w:rsidR="005C7E15" w:rsidRPr="005C7E15">
        <w:rPr>
          <w:rFonts w:ascii="Times New Roman" w:eastAsia="Times New Roman" w:hAnsi="Times New Roman" w:cs="Times New Roman"/>
          <w:color w:val="auto"/>
          <w:lang w:eastAsia="en-US" w:bidi="ar-SA"/>
        </w:rPr>
        <w:t xml:space="preserve"> факультеті</w:t>
      </w:r>
      <w:r w:rsidR="005C7E15">
        <w:rPr>
          <w:rFonts w:ascii="Times New Roman" w:eastAsia="Times New Roman" w:hAnsi="Times New Roman" w:cs="Times New Roman"/>
          <w:color w:val="auto"/>
          <w:lang w:eastAsia="en-US" w:bidi="ar-SA"/>
        </w:rPr>
        <w:t xml:space="preserve"> економіки і підприємництва</w:t>
      </w:r>
      <w:r w:rsidR="005C7E15" w:rsidRPr="005C7E15">
        <w:rPr>
          <w:rFonts w:ascii="Times New Roman" w:eastAsia="Times New Roman" w:hAnsi="Times New Roman" w:cs="Times New Roman"/>
          <w:color w:val="auto"/>
          <w:lang w:eastAsia="en-US" w:bidi="ar-SA"/>
        </w:rPr>
        <w:t xml:space="preserve"> </w:t>
      </w:r>
      <w:r w:rsidR="005C7E15">
        <w:rPr>
          <w:rFonts w:ascii="Times New Roman" w:eastAsia="Times New Roman" w:hAnsi="Times New Roman" w:cs="Times New Roman"/>
          <w:color w:val="auto"/>
          <w:lang w:eastAsia="en-US" w:bidi="ar-SA"/>
        </w:rPr>
        <w:t>Уманського національного університету садівництва</w:t>
      </w:r>
      <w:r w:rsidR="005C7E15" w:rsidRPr="005C7E15">
        <w:rPr>
          <w:rFonts w:ascii="Times New Roman" w:eastAsia="Times New Roman" w:hAnsi="Times New Roman" w:cs="Times New Roman"/>
          <w:color w:val="auto"/>
          <w:lang w:eastAsia="en-US" w:bidi="ar-SA"/>
        </w:rPr>
        <w:t xml:space="preserve"> з </w:t>
      </w:r>
      <w:r w:rsidR="005C7E15" w:rsidRPr="00F749F7">
        <w:rPr>
          <w:rFonts w:ascii="Times New Roman" w:eastAsia="Times New Roman" w:hAnsi="Times New Roman" w:cs="Times New Roman"/>
          <w:color w:val="auto"/>
          <w:lang w:eastAsia="en-US" w:bidi="ar-SA"/>
        </w:rPr>
        <w:t>202</w:t>
      </w:r>
      <w:r w:rsidR="00F749F7" w:rsidRPr="00F749F7">
        <w:rPr>
          <w:rFonts w:ascii="Times New Roman" w:eastAsia="Times New Roman" w:hAnsi="Times New Roman" w:cs="Times New Roman"/>
          <w:color w:val="auto"/>
          <w:lang w:eastAsia="en-US" w:bidi="ar-SA"/>
        </w:rPr>
        <w:t>1</w:t>
      </w:r>
      <w:r w:rsidR="005C7E15" w:rsidRPr="005C7E15">
        <w:rPr>
          <w:rFonts w:ascii="Times New Roman" w:eastAsia="Times New Roman" w:hAnsi="Times New Roman" w:cs="Times New Roman"/>
          <w:color w:val="auto"/>
          <w:lang w:eastAsia="en-US" w:bidi="ar-SA"/>
        </w:rPr>
        <w:t xml:space="preserve"> року. До складу робочої групи з розробки ОП увійшли науково-педагогічні працівники: </w:t>
      </w:r>
      <w:r w:rsidR="005C7E15">
        <w:rPr>
          <w:rFonts w:ascii="Times New Roman" w:eastAsia="Times New Roman" w:hAnsi="Times New Roman" w:cs="Times New Roman"/>
          <w:color w:val="auto"/>
          <w:lang w:eastAsia="en-US" w:bidi="ar-SA"/>
        </w:rPr>
        <w:t>Соколюк С.Ю.</w:t>
      </w:r>
      <w:r w:rsidR="005C7E15" w:rsidRPr="005C7E15">
        <w:rPr>
          <w:rFonts w:ascii="Times New Roman" w:eastAsia="Times New Roman" w:hAnsi="Times New Roman" w:cs="Times New Roman"/>
          <w:color w:val="auto"/>
          <w:lang w:eastAsia="en-US" w:bidi="ar-SA"/>
        </w:rPr>
        <w:t xml:space="preserve"> д.е.н., </w:t>
      </w:r>
      <w:r w:rsidR="005C7E15">
        <w:rPr>
          <w:rFonts w:ascii="Times New Roman" w:eastAsia="Times New Roman" w:hAnsi="Times New Roman" w:cs="Times New Roman"/>
          <w:color w:val="auto"/>
          <w:lang w:eastAsia="en-US" w:bidi="ar-SA"/>
        </w:rPr>
        <w:t>доцент</w:t>
      </w:r>
      <w:r w:rsidR="005C7E15" w:rsidRPr="005C7E15">
        <w:rPr>
          <w:rFonts w:ascii="Times New Roman" w:eastAsia="Times New Roman" w:hAnsi="Times New Roman" w:cs="Times New Roman"/>
          <w:color w:val="auto"/>
          <w:lang w:eastAsia="en-US" w:bidi="ar-SA"/>
        </w:rPr>
        <w:t xml:space="preserve"> (керівник робочої групи – гарант ОП), </w:t>
      </w:r>
      <w:r w:rsidR="005C7E15">
        <w:rPr>
          <w:rFonts w:ascii="Times New Roman" w:eastAsia="Times New Roman" w:hAnsi="Times New Roman" w:cs="Times New Roman"/>
          <w:color w:val="auto"/>
          <w:lang w:eastAsia="en-US" w:bidi="ar-SA"/>
        </w:rPr>
        <w:t>Бурляй О.Л.</w:t>
      </w:r>
      <w:r w:rsidR="005C7E15" w:rsidRPr="005C7E15">
        <w:rPr>
          <w:rFonts w:ascii="Times New Roman" w:eastAsia="Times New Roman" w:hAnsi="Times New Roman" w:cs="Times New Roman"/>
          <w:color w:val="auto"/>
          <w:lang w:eastAsia="en-US" w:bidi="ar-SA"/>
        </w:rPr>
        <w:t xml:space="preserve">, </w:t>
      </w:r>
      <w:r w:rsidR="005C7E15">
        <w:rPr>
          <w:rFonts w:ascii="Times New Roman" w:eastAsia="Times New Roman" w:hAnsi="Times New Roman" w:cs="Times New Roman"/>
          <w:color w:val="auto"/>
          <w:lang w:eastAsia="en-US" w:bidi="ar-SA"/>
        </w:rPr>
        <w:t>Жарун О.В</w:t>
      </w:r>
      <w:r w:rsidR="005C7E15" w:rsidRPr="005C7E15">
        <w:rPr>
          <w:rFonts w:ascii="Times New Roman" w:eastAsia="Times New Roman" w:hAnsi="Times New Roman" w:cs="Times New Roman"/>
          <w:color w:val="auto"/>
          <w:lang w:eastAsia="en-US" w:bidi="ar-SA"/>
        </w:rPr>
        <w:t xml:space="preserve">. Членами робочої групи був проведений детальний аналіз вимог до підготовки підприємців, вивчені вимоги роботодавців до компетентностей фахівців в сфері підприємництва, торгівлі та біржової діяльності. ОПП «Аграрне підприємництво та агротрейдинг» була розроблена на підставі Стандарту другого (магістерського) рівня галузі знань 07 «Управління та адміністрування», спеціальності 076 Підприємництво, торгівля та біржова діяльність, затвердженого наказом МОН України № 961 від 10.07.2019, та з урахуванням  Стратегії розвитку </w:t>
      </w:r>
      <w:r w:rsidR="005C7E15">
        <w:rPr>
          <w:rFonts w:ascii="Times New Roman" w:eastAsia="Times New Roman" w:hAnsi="Times New Roman" w:cs="Times New Roman"/>
          <w:color w:val="auto"/>
          <w:lang w:eastAsia="en-US" w:bidi="ar-SA"/>
        </w:rPr>
        <w:t>Уманського національного університету садівництва</w:t>
      </w:r>
      <w:r w:rsidR="005C7E15" w:rsidRPr="005C7E15">
        <w:rPr>
          <w:rFonts w:ascii="Times New Roman" w:eastAsia="Times New Roman" w:hAnsi="Times New Roman" w:cs="Times New Roman"/>
          <w:color w:val="auto"/>
          <w:lang w:eastAsia="en-US" w:bidi="ar-SA"/>
        </w:rPr>
        <w:t xml:space="preserve"> на 20</w:t>
      </w:r>
      <w:r w:rsidR="005C7E15">
        <w:rPr>
          <w:rFonts w:ascii="Times New Roman" w:eastAsia="Times New Roman" w:hAnsi="Times New Roman" w:cs="Times New Roman"/>
          <w:color w:val="auto"/>
          <w:lang w:eastAsia="en-US" w:bidi="ar-SA"/>
        </w:rPr>
        <w:t>20</w:t>
      </w:r>
      <w:r w:rsidR="005C7E15" w:rsidRPr="005C7E15">
        <w:rPr>
          <w:rFonts w:ascii="Times New Roman" w:eastAsia="Times New Roman" w:hAnsi="Times New Roman" w:cs="Times New Roman"/>
          <w:color w:val="auto"/>
          <w:lang w:eastAsia="en-US" w:bidi="ar-SA"/>
        </w:rPr>
        <w:t>-2025 рр.</w:t>
      </w:r>
      <w:r w:rsidR="005C7E15" w:rsidRPr="005C7E15">
        <w:t xml:space="preserve"> </w:t>
      </w:r>
      <w:hyperlink r:id="rId7" w:history="1">
        <w:r w:rsidR="005C7E15" w:rsidRPr="00EA376B">
          <w:rPr>
            <w:rStyle w:val="a3"/>
            <w:rFonts w:ascii="Times New Roman" w:eastAsia="Times New Roman" w:hAnsi="Times New Roman" w:cs="Times New Roman"/>
            <w:lang w:eastAsia="en-US" w:bidi="ar-SA"/>
          </w:rPr>
          <w:t>https://www.udau.edu.ua/ua/file/0Nsr</w:t>
        </w:r>
      </w:hyperlink>
      <w:r w:rsidR="005C7E15">
        <w:rPr>
          <w:rFonts w:ascii="Times New Roman" w:eastAsia="Times New Roman" w:hAnsi="Times New Roman" w:cs="Times New Roman"/>
          <w:color w:val="auto"/>
          <w:lang w:eastAsia="en-US" w:bidi="ar-SA"/>
        </w:rPr>
        <w:t xml:space="preserve">. </w:t>
      </w:r>
      <w:r w:rsidR="002D38D9" w:rsidRPr="00CA0FB1">
        <w:rPr>
          <w:rFonts w:ascii="Times New Roman" w:eastAsia="Times New Roman" w:hAnsi="Times New Roman" w:cs="Times New Roman"/>
          <w:color w:val="auto"/>
          <w:lang w:eastAsia="en-US" w:bidi="ar-SA"/>
        </w:rPr>
        <w:t>В</w:t>
      </w:r>
      <w:r w:rsidR="00236608" w:rsidRPr="00CA0FB1">
        <w:rPr>
          <w:rFonts w:ascii="Times New Roman" w:eastAsia="Times New Roman" w:hAnsi="Times New Roman" w:cs="Times New Roman"/>
          <w:color w:val="auto"/>
          <w:lang w:eastAsia="en-US" w:bidi="ar-SA"/>
        </w:rPr>
        <w:t>изначенн</w:t>
      </w:r>
      <w:r w:rsidR="002D38D9" w:rsidRPr="00CA0FB1">
        <w:rPr>
          <w:rFonts w:ascii="Times New Roman" w:eastAsia="Times New Roman" w:hAnsi="Times New Roman" w:cs="Times New Roman"/>
          <w:color w:val="auto"/>
          <w:lang w:eastAsia="en-US" w:bidi="ar-SA"/>
        </w:rPr>
        <w:t>я</w:t>
      </w:r>
      <w:r w:rsidR="00236608" w:rsidRPr="00CA0FB1">
        <w:rPr>
          <w:rFonts w:ascii="Times New Roman" w:eastAsia="Times New Roman" w:hAnsi="Times New Roman" w:cs="Times New Roman"/>
          <w:color w:val="auto"/>
          <w:lang w:eastAsia="en-US" w:bidi="ar-SA"/>
        </w:rPr>
        <w:t xml:space="preserve"> компетентностей та програмних результатів навчання за О</w:t>
      </w:r>
      <w:r w:rsidR="002D38D9" w:rsidRPr="00CA0FB1">
        <w:rPr>
          <w:rFonts w:ascii="Times New Roman" w:eastAsia="Times New Roman" w:hAnsi="Times New Roman" w:cs="Times New Roman"/>
          <w:color w:val="auto"/>
          <w:lang w:eastAsia="en-US" w:bidi="ar-SA"/>
        </w:rPr>
        <w:t>П</w:t>
      </w:r>
      <w:r w:rsidR="00236608" w:rsidRPr="00CA0FB1">
        <w:rPr>
          <w:rFonts w:ascii="Times New Roman" w:eastAsia="Times New Roman" w:hAnsi="Times New Roman" w:cs="Times New Roman"/>
          <w:color w:val="auto"/>
          <w:lang w:eastAsia="en-US" w:bidi="ar-SA"/>
        </w:rPr>
        <w:t xml:space="preserve">П робоча група керувалася </w:t>
      </w:r>
      <w:r w:rsidR="002D38D9" w:rsidRPr="00CA0FB1">
        <w:rPr>
          <w:rFonts w:ascii="Times New Roman" w:eastAsia="Times New Roman" w:hAnsi="Times New Roman" w:cs="Times New Roman"/>
          <w:color w:val="auto"/>
          <w:lang w:eastAsia="en-US" w:bidi="ar-SA"/>
        </w:rPr>
        <w:t xml:space="preserve">Стандартом вищої освіти за спеціальністю 076 «Підприємництво, торгівля та біржова діяльність» для </w:t>
      </w:r>
      <w:r w:rsidR="005C7E15">
        <w:rPr>
          <w:rFonts w:ascii="Times New Roman" w:eastAsia="Times New Roman" w:hAnsi="Times New Roman" w:cs="Times New Roman"/>
          <w:color w:val="auto"/>
          <w:lang w:eastAsia="en-US" w:bidi="ar-SA"/>
        </w:rPr>
        <w:t>другого</w:t>
      </w:r>
      <w:r w:rsidR="002D38D9" w:rsidRPr="00CA0FB1">
        <w:rPr>
          <w:rFonts w:ascii="Times New Roman" w:eastAsia="Times New Roman" w:hAnsi="Times New Roman" w:cs="Times New Roman"/>
          <w:color w:val="auto"/>
          <w:lang w:eastAsia="en-US" w:bidi="ar-SA"/>
        </w:rPr>
        <w:t xml:space="preserve"> (</w:t>
      </w:r>
      <w:r w:rsidR="005C7E15">
        <w:rPr>
          <w:rFonts w:ascii="Times New Roman" w:eastAsia="Times New Roman" w:hAnsi="Times New Roman" w:cs="Times New Roman"/>
          <w:color w:val="auto"/>
          <w:lang w:eastAsia="en-US" w:bidi="ar-SA"/>
        </w:rPr>
        <w:t>магісте</w:t>
      </w:r>
      <w:r w:rsidR="002D38D9" w:rsidRPr="00CA0FB1">
        <w:rPr>
          <w:rFonts w:ascii="Times New Roman" w:eastAsia="Times New Roman" w:hAnsi="Times New Roman" w:cs="Times New Roman"/>
          <w:color w:val="auto"/>
          <w:lang w:eastAsia="en-US" w:bidi="ar-SA"/>
        </w:rPr>
        <w:t>рського) рівня вищої освіти</w:t>
      </w:r>
      <w:r w:rsidR="002D38D9" w:rsidRPr="00CA0FB1">
        <w:t xml:space="preserve"> </w:t>
      </w:r>
      <w:hyperlink r:id="rId8" w:history="1">
        <w:r w:rsidR="005C7E15" w:rsidRPr="005C7E15">
          <w:rPr>
            <w:rStyle w:val="a3"/>
            <w:rFonts w:ascii="Times New Roman" w:hAnsi="Times New Roman" w:cs="Times New Roman"/>
          </w:rPr>
          <w:t>https://mon.gov.ua/storage/app/media/vishcha-osvita/zatverdzeni%20standarty/2019/07/12/076-pidpriemnitstvo-torgivlya-ta-birzhova-diyalnist-magistr.pdf</w:t>
        </w:r>
      </w:hyperlink>
    </w:p>
    <w:p w:rsidR="00236608" w:rsidRPr="00CA0FB1" w:rsidRDefault="00236608" w:rsidP="00236608">
      <w:pPr>
        <w:tabs>
          <w:tab w:val="left" w:pos="993"/>
        </w:tabs>
        <w:jc w:val="both"/>
        <w:rPr>
          <w:rFonts w:ascii="Times New Roman" w:eastAsia="Times New Roman" w:hAnsi="Times New Roman" w:cs="Times New Roman"/>
          <w:color w:val="auto"/>
          <w:lang w:eastAsia="en-US" w:bidi="ar-SA"/>
        </w:rPr>
      </w:pPr>
      <w:r w:rsidRPr="00CA0FB1">
        <w:rPr>
          <w:rFonts w:ascii="Times New Roman" w:eastAsia="Times New Roman" w:hAnsi="Times New Roman" w:cs="Times New Roman"/>
          <w:color w:val="auto"/>
          <w:lang w:eastAsia="en-US" w:bidi="ar-SA"/>
        </w:rPr>
        <w:t>О</w:t>
      </w:r>
      <w:r w:rsidR="0068173E" w:rsidRPr="00CA0FB1">
        <w:rPr>
          <w:rFonts w:ascii="Times New Roman" w:eastAsia="Times New Roman" w:hAnsi="Times New Roman" w:cs="Times New Roman"/>
          <w:color w:val="auto"/>
          <w:lang w:eastAsia="en-US" w:bidi="ar-SA"/>
        </w:rPr>
        <w:t>П</w:t>
      </w:r>
      <w:r w:rsidRPr="00CA0FB1">
        <w:rPr>
          <w:rFonts w:ascii="Times New Roman" w:eastAsia="Times New Roman" w:hAnsi="Times New Roman" w:cs="Times New Roman"/>
          <w:color w:val="auto"/>
          <w:lang w:eastAsia="en-US" w:bidi="ar-SA"/>
        </w:rPr>
        <w:t>П «</w:t>
      </w:r>
      <w:r w:rsidR="005C7E15" w:rsidRPr="005C7E15">
        <w:rPr>
          <w:rFonts w:ascii="Times New Roman" w:eastAsia="Times New Roman" w:hAnsi="Times New Roman" w:cs="Times New Roman"/>
          <w:color w:val="auto"/>
          <w:lang w:eastAsia="en-US" w:bidi="ar-SA"/>
        </w:rPr>
        <w:t>Аграрне підприємництво та агротрейдинг</w:t>
      </w:r>
      <w:r w:rsidRPr="00CA0FB1">
        <w:rPr>
          <w:rFonts w:ascii="Times New Roman" w:eastAsia="Times New Roman" w:hAnsi="Times New Roman" w:cs="Times New Roman"/>
          <w:color w:val="auto"/>
          <w:lang w:eastAsia="en-US" w:bidi="ar-SA"/>
        </w:rPr>
        <w:t xml:space="preserve">» </w:t>
      </w:r>
      <w:r w:rsidR="005C7E15">
        <w:rPr>
          <w:rFonts w:ascii="Times New Roman" w:eastAsia="Times New Roman" w:hAnsi="Times New Roman" w:cs="Times New Roman"/>
          <w:color w:val="auto"/>
          <w:lang w:eastAsia="en-US" w:bidi="ar-SA"/>
        </w:rPr>
        <w:t>другого</w:t>
      </w:r>
      <w:r w:rsidRPr="00CA0FB1">
        <w:rPr>
          <w:rFonts w:ascii="Times New Roman" w:eastAsia="Times New Roman" w:hAnsi="Times New Roman" w:cs="Times New Roman"/>
          <w:color w:val="auto"/>
          <w:lang w:eastAsia="en-US" w:bidi="ar-SA"/>
        </w:rPr>
        <w:t xml:space="preserve"> рівня (</w:t>
      </w:r>
      <w:r w:rsidR="005C7E15">
        <w:rPr>
          <w:rFonts w:ascii="Times New Roman" w:eastAsia="Times New Roman" w:hAnsi="Times New Roman" w:cs="Times New Roman"/>
          <w:color w:val="auto"/>
          <w:lang w:eastAsia="en-US" w:bidi="ar-SA"/>
        </w:rPr>
        <w:t>магісте</w:t>
      </w:r>
      <w:r w:rsidR="0068173E" w:rsidRPr="00CA0FB1">
        <w:rPr>
          <w:rFonts w:ascii="Times New Roman" w:eastAsia="Times New Roman" w:hAnsi="Times New Roman" w:cs="Times New Roman"/>
          <w:color w:val="auto"/>
          <w:lang w:eastAsia="en-US" w:bidi="ar-SA"/>
        </w:rPr>
        <w:t>рський</w:t>
      </w:r>
      <w:r w:rsidRPr="00CA0FB1">
        <w:rPr>
          <w:rFonts w:ascii="Times New Roman" w:eastAsia="Times New Roman" w:hAnsi="Times New Roman" w:cs="Times New Roman"/>
          <w:color w:val="auto"/>
          <w:lang w:eastAsia="en-US" w:bidi="ar-SA"/>
        </w:rPr>
        <w:t xml:space="preserve">) вищої освіти, </w:t>
      </w:r>
      <w:r w:rsidR="0068173E" w:rsidRPr="00CA0FB1">
        <w:rPr>
          <w:rFonts w:ascii="Times New Roman" w:eastAsia="Times New Roman" w:hAnsi="Times New Roman" w:cs="Times New Roman"/>
          <w:color w:val="auto"/>
          <w:lang w:eastAsia="en-US" w:bidi="ar-SA"/>
        </w:rPr>
        <w:t xml:space="preserve">погоджена на засіданні кафедри підприємництва, торгівлі та біржової діяльності </w:t>
      </w:r>
      <w:r w:rsidR="0068173E" w:rsidRPr="004862D4">
        <w:rPr>
          <w:rFonts w:ascii="Times New Roman" w:eastAsia="Times New Roman" w:hAnsi="Times New Roman" w:cs="Times New Roman"/>
          <w:color w:val="auto"/>
          <w:lang w:eastAsia="en-US" w:bidi="ar-SA"/>
        </w:rPr>
        <w:t>(</w:t>
      </w:r>
      <w:r w:rsidR="00B35EBC" w:rsidRPr="004862D4">
        <w:rPr>
          <w:rFonts w:ascii="Times New Roman" w:eastAsia="Times New Roman" w:hAnsi="Times New Roman" w:cs="Times New Roman"/>
          <w:color w:val="auto"/>
          <w:lang w:eastAsia="en-US" w:bidi="ar-SA"/>
        </w:rPr>
        <w:t>протокол №</w:t>
      </w:r>
      <w:r w:rsidR="004862D4" w:rsidRPr="004862D4">
        <w:rPr>
          <w:rFonts w:ascii="Times New Roman" w:eastAsia="Times New Roman" w:hAnsi="Times New Roman" w:cs="Times New Roman"/>
          <w:color w:val="auto"/>
          <w:lang w:eastAsia="en-US" w:bidi="ar-SA"/>
        </w:rPr>
        <w:t>5</w:t>
      </w:r>
      <w:r w:rsidR="00B35EBC" w:rsidRPr="004862D4">
        <w:rPr>
          <w:rFonts w:ascii="Times New Roman" w:eastAsia="Times New Roman" w:hAnsi="Times New Roman" w:cs="Times New Roman"/>
          <w:color w:val="auto"/>
          <w:lang w:eastAsia="en-US" w:bidi="ar-SA"/>
        </w:rPr>
        <w:t xml:space="preserve"> від </w:t>
      </w:r>
      <w:r w:rsidR="004862D4" w:rsidRPr="004862D4">
        <w:rPr>
          <w:rFonts w:ascii="Times New Roman" w:eastAsia="Times New Roman" w:hAnsi="Times New Roman" w:cs="Times New Roman"/>
          <w:color w:val="auto"/>
          <w:lang w:eastAsia="en-US" w:bidi="ar-SA"/>
        </w:rPr>
        <w:t>11.01.2022</w:t>
      </w:r>
      <w:r w:rsidR="00B35EBC" w:rsidRPr="004862D4">
        <w:rPr>
          <w:rFonts w:ascii="Times New Roman" w:eastAsia="Times New Roman" w:hAnsi="Times New Roman" w:cs="Times New Roman"/>
          <w:color w:val="auto"/>
          <w:lang w:eastAsia="en-US" w:bidi="ar-SA"/>
        </w:rPr>
        <w:t xml:space="preserve"> р</w:t>
      </w:r>
      <w:r w:rsidR="0068173E" w:rsidRPr="004862D4">
        <w:rPr>
          <w:rFonts w:ascii="Times New Roman" w:eastAsia="Times New Roman" w:hAnsi="Times New Roman" w:cs="Times New Roman"/>
          <w:color w:val="auto"/>
          <w:lang w:eastAsia="en-US" w:bidi="ar-SA"/>
        </w:rPr>
        <w:t>), схвалена Науково-методичною радою (протокол №</w:t>
      </w:r>
      <w:r w:rsidR="004862D4" w:rsidRPr="004862D4">
        <w:rPr>
          <w:rFonts w:ascii="Times New Roman" w:eastAsia="Times New Roman" w:hAnsi="Times New Roman" w:cs="Times New Roman"/>
          <w:color w:val="auto"/>
          <w:lang w:val="ru-RU" w:eastAsia="en-US" w:bidi="ar-SA"/>
        </w:rPr>
        <w:t>5</w:t>
      </w:r>
      <w:r w:rsidR="0068173E" w:rsidRPr="004862D4">
        <w:rPr>
          <w:rFonts w:ascii="Times New Roman" w:eastAsia="Times New Roman" w:hAnsi="Times New Roman" w:cs="Times New Roman"/>
          <w:color w:val="auto"/>
          <w:lang w:eastAsia="en-US" w:bidi="ar-SA"/>
        </w:rPr>
        <w:t xml:space="preserve"> від </w:t>
      </w:r>
      <w:r w:rsidR="004862D4" w:rsidRPr="004862D4">
        <w:rPr>
          <w:rFonts w:ascii="Times New Roman" w:eastAsia="Times New Roman" w:hAnsi="Times New Roman" w:cs="Times New Roman"/>
          <w:color w:val="auto"/>
          <w:lang w:val="ru-RU" w:eastAsia="en-US" w:bidi="ar-SA"/>
        </w:rPr>
        <w:t>18.05.2022</w:t>
      </w:r>
      <w:r w:rsidR="0068173E" w:rsidRPr="004862D4">
        <w:rPr>
          <w:rFonts w:ascii="Times New Roman" w:eastAsia="Times New Roman" w:hAnsi="Times New Roman" w:cs="Times New Roman"/>
          <w:color w:val="auto"/>
          <w:lang w:eastAsia="en-US" w:bidi="ar-SA"/>
        </w:rPr>
        <w:t xml:space="preserve">р.),  </w:t>
      </w:r>
      <w:r w:rsidRPr="004862D4">
        <w:rPr>
          <w:rFonts w:ascii="Times New Roman" w:eastAsia="Times New Roman" w:hAnsi="Times New Roman" w:cs="Times New Roman"/>
          <w:color w:val="auto"/>
          <w:lang w:eastAsia="en-US" w:bidi="ar-SA"/>
        </w:rPr>
        <w:t>затверджена Вченою радою УНУС (</w:t>
      </w:r>
      <w:r w:rsidR="0068173E" w:rsidRPr="004862D4">
        <w:rPr>
          <w:rFonts w:ascii="Times New Roman" w:eastAsia="Times New Roman" w:hAnsi="Times New Roman" w:cs="Times New Roman"/>
          <w:color w:val="auto"/>
          <w:lang w:eastAsia="en-US" w:bidi="ar-SA"/>
        </w:rPr>
        <w:t xml:space="preserve">протокол </w:t>
      </w:r>
      <w:r w:rsidR="0068173E" w:rsidRPr="004862D4">
        <w:rPr>
          <w:rFonts w:ascii="Times New Roman" w:eastAsia="Times New Roman" w:hAnsi="Times New Roman" w:cs="Times New Roman"/>
          <w:bCs/>
          <w:color w:val="auto"/>
          <w:lang w:eastAsia="en-US" w:bidi="ar-SA"/>
        </w:rPr>
        <w:t>№</w:t>
      </w:r>
      <w:r w:rsidR="004862D4" w:rsidRPr="004862D4">
        <w:rPr>
          <w:rFonts w:ascii="Times New Roman" w:eastAsia="Times New Roman" w:hAnsi="Times New Roman" w:cs="Times New Roman"/>
          <w:bCs/>
          <w:color w:val="auto"/>
          <w:lang w:val="ru-RU" w:eastAsia="en-US" w:bidi="ar-SA"/>
        </w:rPr>
        <w:t>4</w:t>
      </w:r>
      <w:r w:rsidR="0068173E" w:rsidRPr="004862D4">
        <w:rPr>
          <w:rFonts w:ascii="Times New Roman" w:eastAsia="Times New Roman" w:hAnsi="Times New Roman" w:cs="Times New Roman"/>
          <w:bCs/>
          <w:color w:val="auto"/>
          <w:lang w:eastAsia="en-US" w:bidi="ar-SA"/>
        </w:rPr>
        <w:t xml:space="preserve">  від </w:t>
      </w:r>
      <w:r w:rsidR="004862D4" w:rsidRPr="004862D4">
        <w:rPr>
          <w:rFonts w:ascii="Times New Roman" w:eastAsia="Times New Roman" w:hAnsi="Times New Roman" w:cs="Times New Roman"/>
          <w:bCs/>
          <w:color w:val="auto"/>
          <w:lang w:val="ru-RU" w:eastAsia="en-US" w:bidi="ar-SA"/>
        </w:rPr>
        <w:t>22.02.2022</w:t>
      </w:r>
      <w:r w:rsidR="0068173E" w:rsidRPr="004862D4">
        <w:rPr>
          <w:rFonts w:ascii="Times New Roman" w:eastAsia="Times New Roman" w:hAnsi="Times New Roman" w:cs="Times New Roman"/>
          <w:bCs/>
          <w:color w:val="auto"/>
          <w:lang w:eastAsia="en-US" w:bidi="ar-SA"/>
        </w:rPr>
        <w:t> р.</w:t>
      </w:r>
      <w:r w:rsidRPr="004862D4">
        <w:rPr>
          <w:rFonts w:ascii="Times New Roman" w:eastAsia="Times New Roman" w:hAnsi="Times New Roman" w:cs="Times New Roman"/>
          <w:color w:val="auto"/>
          <w:lang w:eastAsia="en-US" w:bidi="ar-SA"/>
        </w:rPr>
        <w:t xml:space="preserve">), введена в дію наказом ректора № </w:t>
      </w:r>
      <w:r w:rsidR="0068173E" w:rsidRPr="004862D4">
        <w:rPr>
          <w:rFonts w:ascii="Times New Roman" w:eastAsia="Times New Roman" w:hAnsi="Times New Roman" w:cs="Times New Roman"/>
          <w:color w:val="auto"/>
          <w:lang w:eastAsia="en-US" w:bidi="ar-SA"/>
        </w:rPr>
        <w:t>0116/1</w:t>
      </w:r>
      <w:r w:rsidRPr="004862D4">
        <w:rPr>
          <w:rFonts w:ascii="Times New Roman" w:eastAsia="Times New Roman" w:hAnsi="Times New Roman" w:cs="Times New Roman"/>
          <w:color w:val="auto"/>
          <w:lang w:eastAsia="en-US" w:bidi="ar-SA"/>
        </w:rPr>
        <w:t xml:space="preserve"> від </w:t>
      </w:r>
      <w:r w:rsidR="0068173E" w:rsidRPr="004862D4">
        <w:rPr>
          <w:rFonts w:ascii="Times New Roman" w:eastAsia="Times New Roman" w:hAnsi="Times New Roman" w:cs="Times New Roman"/>
          <w:color w:val="auto"/>
          <w:lang w:eastAsia="en-US" w:bidi="ar-SA"/>
        </w:rPr>
        <w:t>04.03.2021</w:t>
      </w:r>
      <w:r w:rsidRPr="004862D4">
        <w:rPr>
          <w:rFonts w:ascii="Times New Roman" w:eastAsia="Times New Roman" w:hAnsi="Times New Roman" w:cs="Times New Roman"/>
          <w:color w:val="auto"/>
          <w:lang w:eastAsia="en-US" w:bidi="ar-SA"/>
        </w:rPr>
        <w:t xml:space="preserve"> р.</w:t>
      </w:r>
      <w:r w:rsidRPr="00CA0FB1">
        <w:rPr>
          <w:rFonts w:ascii="Times New Roman" w:eastAsia="Times New Roman" w:hAnsi="Times New Roman" w:cs="Times New Roman"/>
          <w:color w:val="auto"/>
          <w:lang w:eastAsia="en-US" w:bidi="ar-SA"/>
        </w:rPr>
        <w:t xml:space="preserve"> </w:t>
      </w:r>
    </w:p>
    <w:p w:rsidR="00236608" w:rsidRPr="00CA0FB1" w:rsidRDefault="003B2074" w:rsidP="003B2074">
      <w:pPr>
        <w:tabs>
          <w:tab w:val="left" w:pos="993"/>
        </w:tabs>
        <w:jc w:val="both"/>
        <w:rPr>
          <w:rFonts w:ascii="Times New Roman" w:eastAsia="Times New Roman" w:hAnsi="Times New Roman" w:cs="Times New Roman"/>
          <w:color w:val="auto"/>
          <w:shd w:val="clear" w:color="auto" w:fill="FFFFFF"/>
        </w:rPr>
      </w:pPr>
      <w:r w:rsidRPr="00CA0FB1">
        <w:rPr>
          <w:rFonts w:ascii="Times New Roman" w:eastAsia="Times New Roman" w:hAnsi="Times New Roman" w:cs="Times New Roman"/>
          <w:color w:val="auto"/>
          <w:lang w:eastAsia="en-US" w:bidi="ar-SA"/>
        </w:rPr>
        <w:t xml:space="preserve">Орієнтується на </w:t>
      </w:r>
      <w:r w:rsidR="005C7E15" w:rsidRPr="005C7E15">
        <w:rPr>
          <w:rFonts w:ascii="Times New Roman" w:eastAsia="Times New Roman" w:hAnsi="Times New Roman" w:cs="Times New Roman"/>
          <w:color w:val="auto"/>
          <w:lang w:eastAsia="en-US" w:bidi="ar-SA"/>
        </w:rPr>
        <w:t>основні напрями наукової та професійної діяльності підприємців.</w:t>
      </w:r>
    </w:p>
    <w:p w:rsidR="00B97D58" w:rsidRPr="00CA0FB1" w:rsidRDefault="004235D5" w:rsidP="004235D5">
      <w:pPr>
        <w:tabs>
          <w:tab w:val="left" w:pos="993"/>
        </w:tabs>
        <w:jc w:val="both"/>
        <w:rPr>
          <w:rFonts w:ascii="Times New Roman" w:eastAsia="Times New Roman" w:hAnsi="Times New Roman" w:cs="Times New Roman"/>
          <w:color w:val="auto"/>
          <w:shd w:val="clear" w:color="auto" w:fill="FFFFFF"/>
        </w:rPr>
      </w:pPr>
      <w:r w:rsidRPr="00CA0FB1">
        <w:rPr>
          <w:rFonts w:ascii="Times New Roman" w:eastAsia="Times New Roman" w:hAnsi="Times New Roman" w:cs="Times New Roman"/>
          <w:color w:val="auto"/>
          <w:shd w:val="clear" w:color="auto" w:fill="FFFFFF"/>
        </w:rPr>
        <w:t xml:space="preserve">Матеріально-технічна база УНУС, зокрема,  навчальні аудиторії, науково-дослідні лабораторії, необхідне устаткування кабінетів, мультимедійне обладнання для проведення занять є потужним чинником формування загальних та професійних компетентностей </w:t>
      </w:r>
      <w:r w:rsidR="00A2265B">
        <w:rPr>
          <w:rFonts w:ascii="Times New Roman" w:eastAsia="Times New Roman" w:hAnsi="Times New Roman" w:cs="Times New Roman"/>
          <w:color w:val="auto"/>
          <w:shd w:val="clear" w:color="auto" w:fill="FFFFFF"/>
        </w:rPr>
        <w:t>магістрів</w:t>
      </w:r>
      <w:r w:rsidRPr="00CA0FB1">
        <w:rPr>
          <w:rFonts w:ascii="Times New Roman" w:eastAsia="Times New Roman" w:hAnsi="Times New Roman" w:cs="Times New Roman"/>
          <w:color w:val="auto"/>
          <w:shd w:val="clear" w:color="auto" w:fill="FFFFFF"/>
        </w:rPr>
        <w:t xml:space="preserve"> у сфері підприємництва, торгівлі та біржової діяльності.</w:t>
      </w:r>
    </w:p>
    <w:p w:rsidR="00A2265B" w:rsidRPr="00A2265B" w:rsidRDefault="00A2265B" w:rsidP="00A2265B">
      <w:pPr>
        <w:tabs>
          <w:tab w:val="left" w:pos="993"/>
        </w:tabs>
        <w:jc w:val="both"/>
        <w:rPr>
          <w:rFonts w:ascii="Times New Roman" w:eastAsia="Times New Roman" w:hAnsi="Times New Roman" w:cs="Times New Roman"/>
          <w:color w:val="auto"/>
          <w:shd w:val="clear" w:color="auto" w:fill="FFFFFF"/>
        </w:rPr>
      </w:pPr>
      <w:r w:rsidRPr="00A2265B">
        <w:rPr>
          <w:rFonts w:ascii="Times New Roman" w:eastAsia="Times New Roman" w:hAnsi="Times New Roman" w:cs="Times New Roman"/>
          <w:color w:val="auto"/>
          <w:shd w:val="clear" w:color="auto" w:fill="FFFFFF"/>
        </w:rPr>
        <w:t>Головна траєкторія навчання за ОПП «Аграрне підприємництво та агротрейдинг» міститься у вивченні теоретико-методологічних, науково-методичних і прикладних засад підприємницької, торговельної та біржової діяльності, які забезпечують прийняття обґрунтованих професійних рішень.</w:t>
      </w:r>
    </w:p>
    <w:p w:rsidR="00A2265B" w:rsidRDefault="00A2265B" w:rsidP="00A2265B">
      <w:pPr>
        <w:tabs>
          <w:tab w:val="left" w:pos="993"/>
        </w:tabs>
        <w:jc w:val="both"/>
        <w:rPr>
          <w:rFonts w:ascii="Times New Roman" w:eastAsia="Times New Roman" w:hAnsi="Times New Roman" w:cs="Times New Roman"/>
          <w:color w:val="auto"/>
          <w:shd w:val="clear" w:color="auto" w:fill="FFFFFF"/>
        </w:rPr>
      </w:pPr>
      <w:r w:rsidRPr="00A2265B">
        <w:rPr>
          <w:rFonts w:ascii="Times New Roman" w:eastAsia="Times New Roman" w:hAnsi="Times New Roman" w:cs="Times New Roman"/>
          <w:color w:val="auto"/>
          <w:shd w:val="clear" w:color="auto" w:fill="FFFFFF"/>
        </w:rPr>
        <w:t xml:space="preserve">ОП дозволяє підготувати висококваліфікованих фахівців з підприємництва, торгівлі та біржової діяльності, які володіють методологією й інструментальним апаратом в </w:t>
      </w:r>
      <w:r w:rsidRPr="00A2265B">
        <w:rPr>
          <w:rFonts w:ascii="Times New Roman" w:eastAsia="Times New Roman" w:hAnsi="Times New Roman" w:cs="Times New Roman"/>
          <w:color w:val="auto"/>
          <w:shd w:val="clear" w:color="auto" w:fill="FFFFFF"/>
        </w:rPr>
        <w:lastRenderedPageBreak/>
        <w:t>управлінській, науково-дослідній, навчальній, експертно-консалтинговій сферах.</w:t>
      </w:r>
    </w:p>
    <w:p w:rsidR="00E65090" w:rsidRDefault="00E65090" w:rsidP="00E65090">
      <w:pPr>
        <w:tabs>
          <w:tab w:val="left" w:pos="993"/>
        </w:tabs>
        <w:jc w:val="both"/>
        <w:rPr>
          <w:rFonts w:ascii="Times New Roman" w:hAnsi="Times New Roman" w:cs="Times New Roman"/>
        </w:rPr>
      </w:pPr>
      <w:r w:rsidRPr="00CA0FB1">
        <w:rPr>
          <w:rFonts w:ascii="Times New Roman" w:eastAsia="Times New Roman" w:hAnsi="Times New Roman" w:cs="Times New Roman"/>
          <w:color w:val="auto"/>
          <w:shd w:val="clear" w:color="auto" w:fill="FFFFFF"/>
        </w:rPr>
        <w:t>Проект  ОПП «</w:t>
      </w:r>
      <w:r w:rsidR="00A2265B" w:rsidRPr="00A2265B">
        <w:rPr>
          <w:rFonts w:ascii="Times New Roman" w:eastAsia="Times New Roman" w:hAnsi="Times New Roman" w:cs="Times New Roman"/>
          <w:color w:val="auto"/>
          <w:shd w:val="clear" w:color="auto" w:fill="FFFFFF"/>
        </w:rPr>
        <w:t>Аграрне підприємництво та агротрейдинг</w:t>
      </w:r>
      <w:r w:rsidRPr="00CA0FB1">
        <w:rPr>
          <w:rFonts w:ascii="Times New Roman" w:eastAsia="Times New Roman" w:hAnsi="Times New Roman" w:cs="Times New Roman"/>
          <w:color w:val="auto"/>
          <w:shd w:val="clear" w:color="auto" w:fill="FFFFFF"/>
        </w:rPr>
        <w:t xml:space="preserve">»  був доступний для обговорення усіма зацікавленими стейкхолдерами на сайті Університету </w:t>
      </w:r>
      <w:hyperlink r:id="rId9" w:history="1">
        <w:r w:rsidR="00A2265B" w:rsidRPr="00EA376B">
          <w:rPr>
            <w:rStyle w:val="a3"/>
            <w:rFonts w:ascii="Times New Roman" w:hAnsi="Times New Roman" w:cs="Times New Roman"/>
          </w:rPr>
          <w:t>https://mon.udau.edu.ua/assets/files/osvitni-programi/opp_m_076-agrarne-pidpriemnictvo-ptbd-2022.pdf</w:t>
        </w:r>
      </w:hyperlink>
    </w:p>
    <w:p w:rsidR="00A2265B" w:rsidRPr="00CA0FB1" w:rsidRDefault="00A2265B" w:rsidP="00E65090">
      <w:pPr>
        <w:tabs>
          <w:tab w:val="left" w:pos="993"/>
        </w:tabs>
        <w:jc w:val="both"/>
        <w:rPr>
          <w:rFonts w:ascii="Times New Roman" w:eastAsia="Times New Roman" w:hAnsi="Times New Roman" w:cs="Times New Roman"/>
          <w:color w:val="auto"/>
          <w:shd w:val="clear" w:color="auto" w:fill="FFFFFF"/>
        </w:rPr>
      </w:pPr>
    </w:p>
    <w:p w:rsidR="00E65090" w:rsidRPr="00CA0FB1" w:rsidRDefault="00E65090" w:rsidP="004235D5">
      <w:pPr>
        <w:tabs>
          <w:tab w:val="left" w:pos="993"/>
        </w:tabs>
        <w:jc w:val="both"/>
        <w:rPr>
          <w:rFonts w:ascii="Times New Roman" w:eastAsia="Times New Roman" w:hAnsi="Times New Roman" w:cs="Times New Roman"/>
          <w:color w:val="auto"/>
          <w:shd w:val="clear" w:color="auto" w:fill="FFFFFF"/>
        </w:rPr>
      </w:pPr>
    </w:p>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xml:space="preserve">*5. Інформація про контингент здобувачів вищої освіти на ОП станом на 1 </w:t>
      </w:r>
      <w:r w:rsidR="0094343D">
        <w:rPr>
          <w:rFonts w:ascii="Times New Roman" w:eastAsia="Times New Roman" w:hAnsi="Times New Roman" w:cs="Times New Roman"/>
          <w:color w:val="auto"/>
          <w:shd w:val="clear" w:color="auto" w:fill="FFFFFF"/>
          <w:lang w:val="ru-RU"/>
        </w:rPr>
        <w:t>жовтня</w:t>
      </w:r>
      <w:r w:rsidRPr="00CA0FB1">
        <w:rPr>
          <w:rFonts w:ascii="Times New Roman" w:eastAsia="Times New Roman" w:hAnsi="Times New Roman" w:cs="Times New Roman"/>
          <w:color w:val="auto"/>
          <w:shd w:val="clear" w:color="auto" w:fill="FFFFFF"/>
        </w:rPr>
        <w:t xml:space="preserve"> поточного навчального року та набір на ОП</w:t>
      </w:r>
    </w:p>
    <w:tbl>
      <w:tblPr>
        <w:tblOverlap w:val="never"/>
        <w:tblW w:w="6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90"/>
        <w:gridCol w:w="1245"/>
        <w:gridCol w:w="1418"/>
      </w:tblGrid>
      <w:tr w:rsidR="00F749F7" w:rsidRPr="00AD30CF" w:rsidTr="00A2265B">
        <w:trPr>
          <w:trHeight w:val="20"/>
        </w:trPr>
        <w:tc>
          <w:tcPr>
            <w:tcW w:w="3490" w:type="dxa"/>
            <w:shd w:val="clear" w:color="auto" w:fill="FFFFFF"/>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Рік навчання</w:t>
            </w:r>
          </w:p>
        </w:tc>
        <w:tc>
          <w:tcPr>
            <w:tcW w:w="1245" w:type="dxa"/>
            <w:shd w:val="clear" w:color="auto" w:fill="FFFFFF"/>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1 курс</w:t>
            </w:r>
          </w:p>
        </w:tc>
        <w:tc>
          <w:tcPr>
            <w:tcW w:w="1418" w:type="dxa"/>
            <w:shd w:val="clear" w:color="auto" w:fill="FFFFFF"/>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2 курс</w:t>
            </w:r>
          </w:p>
        </w:tc>
      </w:tr>
      <w:tr w:rsidR="00F749F7" w:rsidRPr="00AD30CF" w:rsidTr="00A2265B">
        <w:trPr>
          <w:trHeight w:val="20"/>
        </w:trPr>
        <w:tc>
          <w:tcPr>
            <w:tcW w:w="3490" w:type="dxa"/>
            <w:shd w:val="clear" w:color="auto" w:fill="FFFFFF"/>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1. Навчальний рік, у якому відбувся набір здобувачів відповідного року навчання</w:t>
            </w:r>
          </w:p>
        </w:tc>
        <w:tc>
          <w:tcPr>
            <w:tcW w:w="1245" w:type="dxa"/>
            <w:shd w:val="clear" w:color="auto" w:fill="FFFFFF"/>
            <w:vAlign w:val="center"/>
          </w:tcPr>
          <w:p w:rsidR="00F749F7" w:rsidRDefault="00F749F7">
            <w:pPr>
              <w:autoSpaceDE w:val="0"/>
              <w:autoSpaceDN w:val="0"/>
              <w:jc w:val="center"/>
              <w:rPr>
                <w:rFonts w:ascii="Times New Roman" w:eastAsia="Times New Roman" w:hAnsi="Times New Roman" w:cs="Times New Roman"/>
                <w:sz w:val="22"/>
                <w:szCs w:val="22"/>
              </w:rPr>
            </w:pPr>
            <w:r>
              <w:rPr>
                <w:rFonts w:ascii="Times New Roman" w:eastAsia="Times New Roman" w:hAnsi="Times New Roman" w:cs="Times New Roman"/>
              </w:rPr>
              <w:t>2022-2023</w:t>
            </w:r>
          </w:p>
        </w:tc>
        <w:tc>
          <w:tcPr>
            <w:tcW w:w="1418" w:type="dxa"/>
            <w:shd w:val="clear" w:color="auto" w:fill="FFFFFF"/>
            <w:vAlign w:val="center"/>
          </w:tcPr>
          <w:p w:rsidR="00F749F7" w:rsidRDefault="00F749F7">
            <w:pPr>
              <w:autoSpaceDE w:val="0"/>
              <w:autoSpaceDN w:val="0"/>
              <w:jc w:val="center"/>
              <w:rPr>
                <w:rFonts w:ascii="Times New Roman" w:eastAsia="Times New Roman" w:hAnsi="Times New Roman" w:cs="Times New Roman"/>
                <w:sz w:val="22"/>
                <w:szCs w:val="22"/>
              </w:rPr>
            </w:pPr>
            <w:r>
              <w:rPr>
                <w:rFonts w:ascii="Times New Roman" w:eastAsia="Times New Roman" w:hAnsi="Times New Roman" w:cs="Times New Roman"/>
              </w:rPr>
              <w:t>2021-2022</w:t>
            </w:r>
          </w:p>
        </w:tc>
      </w:tr>
      <w:tr w:rsidR="00F749F7" w:rsidRPr="00AD30CF" w:rsidTr="00A2265B">
        <w:trPr>
          <w:trHeight w:val="20"/>
        </w:trPr>
        <w:tc>
          <w:tcPr>
            <w:tcW w:w="3490" w:type="dxa"/>
            <w:shd w:val="clear" w:color="auto" w:fill="FFFFFF"/>
            <w:vAlign w:val="bottom"/>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2. Обсяг набору на ОП у відповідному навчальному році</w:t>
            </w:r>
          </w:p>
        </w:tc>
        <w:tc>
          <w:tcPr>
            <w:tcW w:w="1245"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25</w:t>
            </w:r>
          </w:p>
        </w:tc>
        <w:tc>
          <w:tcPr>
            <w:tcW w:w="1418"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18</w:t>
            </w:r>
          </w:p>
        </w:tc>
      </w:tr>
      <w:tr w:rsidR="00F749F7" w:rsidRPr="00AD30CF" w:rsidTr="00A2265B">
        <w:trPr>
          <w:trHeight w:val="20"/>
        </w:trPr>
        <w:tc>
          <w:tcPr>
            <w:tcW w:w="3490" w:type="dxa"/>
            <w:shd w:val="clear" w:color="auto" w:fill="FFFFFF"/>
            <w:vAlign w:val="bottom"/>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3. Контингент студентів:</w:t>
            </w:r>
          </w:p>
        </w:tc>
        <w:tc>
          <w:tcPr>
            <w:tcW w:w="1245"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25</w:t>
            </w:r>
          </w:p>
        </w:tc>
        <w:tc>
          <w:tcPr>
            <w:tcW w:w="1418"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18</w:t>
            </w:r>
          </w:p>
        </w:tc>
      </w:tr>
      <w:tr w:rsidR="00F749F7" w:rsidRPr="00AD30CF" w:rsidTr="00A2265B">
        <w:trPr>
          <w:trHeight w:val="20"/>
        </w:trPr>
        <w:tc>
          <w:tcPr>
            <w:tcW w:w="3490" w:type="dxa"/>
            <w:shd w:val="clear" w:color="auto" w:fill="FFFFFF"/>
            <w:vAlign w:val="bottom"/>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3.1. очна форма навчання</w:t>
            </w:r>
          </w:p>
        </w:tc>
        <w:tc>
          <w:tcPr>
            <w:tcW w:w="1245"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20</w:t>
            </w:r>
          </w:p>
        </w:tc>
        <w:tc>
          <w:tcPr>
            <w:tcW w:w="1418"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9</w:t>
            </w:r>
          </w:p>
        </w:tc>
      </w:tr>
      <w:tr w:rsidR="00F749F7" w:rsidRPr="00AD30CF" w:rsidTr="00A2265B">
        <w:trPr>
          <w:trHeight w:val="20"/>
        </w:trPr>
        <w:tc>
          <w:tcPr>
            <w:tcW w:w="3490" w:type="dxa"/>
            <w:shd w:val="clear" w:color="auto" w:fill="FFFFFF"/>
            <w:vAlign w:val="bottom"/>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3.2. заочна форма навчання</w:t>
            </w:r>
          </w:p>
        </w:tc>
        <w:tc>
          <w:tcPr>
            <w:tcW w:w="1245"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5</w:t>
            </w:r>
          </w:p>
        </w:tc>
        <w:tc>
          <w:tcPr>
            <w:tcW w:w="1418" w:type="dxa"/>
            <w:shd w:val="clear" w:color="auto" w:fill="FFFFFF"/>
            <w:vAlign w:val="center"/>
          </w:tcPr>
          <w:p w:rsidR="00F749F7" w:rsidRPr="00F749F7" w:rsidRDefault="00F749F7">
            <w:pPr>
              <w:tabs>
                <w:tab w:val="left" w:pos="993"/>
              </w:tabs>
              <w:jc w:val="center"/>
              <w:rPr>
                <w:rFonts w:ascii="Times New Roman" w:hAnsi="Times New Roman" w:cs="Times New Roman"/>
                <w:color w:val="auto"/>
                <w:sz w:val="22"/>
                <w:szCs w:val="22"/>
              </w:rPr>
            </w:pPr>
            <w:r w:rsidRPr="00F749F7">
              <w:rPr>
                <w:rFonts w:ascii="Times New Roman" w:hAnsi="Times New Roman" w:cs="Times New Roman"/>
                <w:color w:val="auto"/>
              </w:rPr>
              <w:t>9</w:t>
            </w:r>
          </w:p>
        </w:tc>
      </w:tr>
      <w:tr w:rsidR="00F749F7" w:rsidRPr="00AD30CF" w:rsidTr="00A2265B">
        <w:trPr>
          <w:trHeight w:val="20"/>
        </w:trPr>
        <w:tc>
          <w:tcPr>
            <w:tcW w:w="3490" w:type="dxa"/>
            <w:shd w:val="clear" w:color="auto" w:fill="FFFFFF"/>
            <w:vAlign w:val="bottom"/>
          </w:tcPr>
          <w:p w:rsidR="00F749F7" w:rsidRDefault="00F749F7">
            <w:pPr>
              <w:tabs>
                <w:tab w:val="left" w:pos="993"/>
              </w:tabs>
              <w:rPr>
                <w:rFonts w:ascii="Times New Roman" w:eastAsia="Times New Roman" w:hAnsi="Times New Roman" w:cs="Times New Roman"/>
                <w:sz w:val="22"/>
                <w:szCs w:val="22"/>
                <w:lang w:eastAsia="en-US"/>
              </w:rPr>
            </w:pPr>
            <w:r>
              <w:rPr>
                <w:rFonts w:ascii="Times New Roman" w:eastAsia="Times New Roman" w:hAnsi="Times New Roman" w:cs="Times New Roman"/>
                <w:b/>
                <w:bCs/>
                <w:shd w:val="clear" w:color="auto" w:fill="FFFFFF"/>
              </w:rPr>
              <w:t>4. У т. ч. іноземців:</w:t>
            </w:r>
          </w:p>
        </w:tc>
        <w:tc>
          <w:tcPr>
            <w:tcW w:w="1245" w:type="dxa"/>
            <w:shd w:val="clear" w:color="auto" w:fill="FFFFFF"/>
            <w:vAlign w:val="center"/>
          </w:tcPr>
          <w:p w:rsidR="00F749F7" w:rsidRDefault="00F749F7">
            <w:pPr>
              <w:tabs>
                <w:tab w:val="left" w:pos="993"/>
              </w:tabs>
              <w:jc w:val="center"/>
              <w:rPr>
                <w:rFonts w:ascii="Times New Roman" w:hAnsi="Times New Roman" w:cs="Times New Roman"/>
                <w:sz w:val="22"/>
                <w:szCs w:val="22"/>
                <w:highlight w:val="yellow"/>
              </w:rPr>
            </w:pPr>
          </w:p>
        </w:tc>
        <w:tc>
          <w:tcPr>
            <w:tcW w:w="1418" w:type="dxa"/>
            <w:shd w:val="clear" w:color="auto" w:fill="FFFFFF"/>
            <w:vAlign w:val="center"/>
          </w:tcPr>
          <w:p w:rsidR="00F749F7" w:rsidRDefault="00F749F7">
            <w:pPr>
              <w:tabs>
                <w:tab w:val="left" w:pos="993"/>
              </w:tabs>
              <w:jc w:val="center"/>
              <w:rPr>
                <w:rFonts w:ascii="Times New Roman" w:hAnsi="Times New Roman" w:cs="Times New Roman"/>
                <w:sz w:val="22"/>
                <w:szCs w:val="22"/>
              </w:rPr>
            </w:pPr>
          </w:p>
        </w:tc>
      </w:tr>
    </w:tbl>
    <w:p w:rsidR="00236608" w:rsidRPr="00CA0FB1" w:rsidRDefault="00236608" w:rsidP="00236608">
      <w:pPr>
        <w:tabs>
          <w:tab w:val="left" w:pos="993"/>
        </w:tabs>
        <w:rPr>
          <w:color w:val="auto"/>
        </w:rPr>
      </w:pPr>
    </w:p>
    <w:p w:rsidR="00236608" w:rsidRPr="00CA0FB1" w:rsidRDefault="00236608" w:rsidP="00236608">
      <w:pPr>
        <w:tabs>
          <w:tab w:val="left" w:pos="993"/>
        </w:tabs>
        <w:rPr>
          <w:rFonts w:ascii="Times New Roman" w:hAnsi="Times New Roman" w:cs="Times New Roman"/>
          <w:color w:val="auto"/>
        </w:rPr>
      </w:pPr>
      <w:r w:rsidRPr="00CA0FB1">
        <w:rPr>
          <w:rFonts w:ascii="Times New Roman" w:hAnsi="Times New Roman" w:cs="Times New Roman"/>
          <w:color w:val="auto"/>
        </w:rPr>
        <w:t>Кількість стовпців таблиці змінюється залежно від строку навчання на освітній програмі.</w:t>
      </w:r>
    </w:p>
    <w:p w:rsidR="00236608" w:rsidRPr="00CC633F" w:rsidRDefault="00236608" w:rsidP="00236608">
      <w:pPr>
        <w:tabs>
          <w:tab w:val="left" w:pos="993"/>
        </w:tabs>
        <w:rPr>
          <w:rFonts w:ascii="Times New Roman" w:hAnsi="Times New Roman" w:cs="Times New Roman"/>
          <w:color w:val="auto"/>
          <w:lang w:val="ru-RU"/>
        </w:rPr>
      </w:pPr>
      <w:r w:rsidRPr="00CA0FB1">
        <w:rPr>
          <w:rFonts w:ascii="Times New Roman" w:hAnsi="Times New Roman" w:cs="Times New Roman"/>
          <w:color w:val="auto"/>
        </w:rPr>
        <w:t>Якщо за ОП здійснюється навчання за іншими формами навчання, додається відповідна кількість рядків у графи 3 і 4.</w:t>
      </w:r>
    </w:p>
    <w:p w:rsidR="00236608" w:rsidRPr="00CA0FB1" w:rsidRDefault="00236608" w:rsidP="00236608">
      <w:pPr>
        <w:tabs>
          <w:tab w:val="left" w:pos="993"/>
        </w:tabs>
        <w:rPr>
          <w:color w:val="auto"/>
        </w:rPr>
      </w:pPr>
    </w:p>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*6. Інформація про інші освітні програми ЗВО за відповідною спеціальністю:</w:t>
      </w:r>
    </w:p>
    <w:p w:rsidR="00236608" w:rsidRPr="00CA0FB1" w:rsidRDefault="00236608" w:rsidP="00236608">
      <w:pPr>
        <w:tabs>
          <w:tab w:val="left" w:pos="993"/>
        </w:tabs>
        <w:rPr>
          <w:color w:val="auto"/>
        </w:rPr>
      </w:pPr>
      <w:r w:rsidRPr="00CA0FB1">
        <w:rPr>
          <w:color w:val="auto"/>
        </w:rPr>
        <w:t>(зазначається ID програм у ЄДЕБО і їх назва)</w:t>
      </w:r>
    </w:p>
    <w:tbl>
      <w:tblPr>
        <w:tblOverlap w:val="never"/>
        <w:tblW w:w="0" w:type="auto"/>
        <w:tblLayout w:type="fixed"/>
        <w:tblCellMar>
          <w:left w:w="57" w:type="dxa"/>
          <w:right w:w="57" w:type="dxa"/>
        </w:tblCellMar>
        <w:tblLook w:val="04A0" w:firstRow="1" w:lastRow="0" w:firstColumn="1" w:lastColumn="0" w:noHBand="0" w:noVBand="1"/>
      </w:tblPr>
      <w:tblGrid>
        <w:gridCol w:w="2525"/>
        <w:gridCol w:w="7397"/>
      </w:tblGrid>
      <w:tr w:rsidR="00236608" w:rsidRPr="00CA0FB1" w:rsidTr="00722FEC">
        <w:trPr>
          <w:trHeight w:val="20"/>
        </w:trPr>
        <w:tc>
          <w:tcPr>
            <w:tcW w:w="2525"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Рівень вищої освіти</w:t>
            </w:r>
          </w:p>
        </w:tc>
        <w:tc>
          <w:tcPr>
            <w:tcW w:w="7397" w:type="dxa"/>
            <w:tcBorders>
              <w:top w:val="single" w:sz="4" w:space="0" w:color="auto"/>
              <w:left w:val="single" w:sz="4" w:space="0" w:color="auto"/>
              <w:right w:val="single" w:sz="4" w:space="0" w:color="auto"/>
            </w:tcBorders>
            <w:shd w:val="clear" w:color="auto" w:fill="FFFFFF"/>
            <w:vAlign w:val="center"/>
          </w:tcPr>
          <w:p w:rsidR="00236608" w:rsidRPr="00CA0FB1" w:rsidRDefault="00236608" w:rsidP="00236608">
            <w:pPr>
              <w:tabs>
                <w:tab w:val="left" w:pos="993"/>
              </w:tabs>
              <w:jc w:val="center"/>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Інформація про освітні програми</w:t>
            </w:r>
          </w:p>
        </w:tc>
      </w:tr>
      <w:tr w:rsidR="00236608" w:rsidRPr="00CA0FB1" w:rsidTr="00722FEC">
        <w:trPr>
          <w:trHeight w:val="20"/>
        </w:trPr>
        <w:tc>
          <w:tcPr>
            <w:tcW w:w="2525"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початковий рівень (короткий цикл) вищої освіти</w:t>
            </w:r>
          </w:p>
        </w:tc>
        <w:tc>
          <w:tcPr>
            <w:tcW w:w="7397" w:type="dxa"/>
            <w:tcBorders>
              <w:top w:val="single" w:sz="4" w:space="0" w:color="auto"/>
              <w:left w:val="single" w:sz="4" w:space="0" w:color="auto"/>
              <w:right w:val="single" w:sz="4" w:space="0" w:color="auto"/>
            </w:tcBorders>
            <w:shd w:val="clear" w:color="auto" w:fill="FFFFFF"/>
            <w:vAlign w:val="center"/>
          </w:tcPr>
          <w:p w:rsidR="00236608" w:rsidRPr="00CA0FB1" w:rsidRDefault="003A45ED" w:rsidP="00236608">
            <w:pPr>
              <w:tabs>
                <w:tab w:val="left" w:pos="993"/>
              </w:tabs>
              <w:jc w:val="center"/>
              <w:rPr>
                <w:rFonts w:ascii="Times New Roman" w:hAnsi="Times New Roman" w:cs="Times New Roman"/>
                <w:color w:val="auto"/>
                <w:highlight w:val="yellow"/>
              </w:rPr>
            </w:pPr>
            <w:r w:rsidRPr="00CA0FB1">
              <w:rPr>
                <w:rFonts w:ascii="Times New Roman" w:hAnsi="Times New Roman" w:cs="Times New Roman"/>
              </w:rPr>
              <w:t>35895 Підприємництво, торгівля та біржова діяльність</w:t>
            </w:r>
          </w:p>
        </w:tc>
      </w:tr>
      <w:tr w:rsidR="00236608" w:rsidRPr="00CA0FB1" w:rsidTr="00722FEC">
        <w:trPr>
          <w:trHeight w:val="20"/>
        </w:trPr>
        <w:tc>
          <w:tcPr>
            <w:tcW w:w="2525"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перший (бакалаврський) рівень</w:t>
            </w:r>
          </w:p>
        </w:tc>
        <w:tc>
          <w:tcPr>
            <w:tcW w:w="7397" w:type="dxa"/>
            <w:tcBorders>
              <w:top w:val="single" w:sz="4" w:space="0" w:color="auto"/>
              <w:left w:val="single" w:sz="4" w:space="0" w:color="auto"/>
              <w:right w:val="single" w:sz="4" w:space="0" w:color="auto"/>
            </w:tcBorders>
            <w:shd w:val="clear" w:color="auto" w:fill="FFFFFF"/>
          </w:tcPr>
          <w:p w:rsidR="00236608" w:rsidRPr="00CA0FB1" w:rsidRDefault="003A45ED" w:rsidP="00236608">
            <w:pPr>
              <w:tabs>
                <w:tab w:val="left" w:pos="993"/>
              </w:tabs>
              <w:jc w:val="center"/>
              <w:rPr>
                <w:rFonts w:ascii="Times New Roman" w:hAnsi="Times New Roman" w:cs="Times New Roman"/>
                <w:color w:val="auto"/>
              </w:rPr>
            </w:pPr>
            <w:r w:rsidRPr="00CA0FB1">
              <w:rPr>
                <w:rFonts w:ascii="Times New Roman" w:eastAsia="Calibri" w:hAnsi="Times New Roman" w:cs="Times New Roman"/>
                <w:color w:val="auto"/>
                <w:lang w:eastAsia="en-US" w:bidi="ar-SA"/>
              </w:rPr>
              <w:t xml:space="preserve">30510 </w:t>
            </w:r>
            <w:r w:rsidRPr="00CA0FB1">
              <w:rPr>
                <w:rFonts w:ascii="Times New Roman" w:eastAsia="Calibri" w:hAnsi="Times New Roman" w:cs="Times New Roman"/>
                <w:color w:val="auto"/>
                <w:lang w:eastAsia="en-US"/>
              </w:rPr>
              <w:t>Підприємництво, торгівля та біржова діяльність</w:t>
            </w:r>
          </w:p>
        </w:tc>
      </w:tr>
      <w:tr w:rsidR="00236608" w:rsidRPr="00CA0FB1" w:rsidTr="00722FEC">
        <w:trPr>
          <w:trHeight w:val="20"/>
        </w:trPr>
        <w:tc>
          <w:tcPr>
            <w:tcW w:w="2525"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другий (магістерський) рівень</w:t>
            </w:r>
          </w:p>
        </w:tc>
        <w:tc>
          <w:tcPr>
            <w:tcW w:w="7397" w:type="dxa"/>
            <w:tcBorders>
              <w:top w:val="single" w:sz="4" w:space="0" w:color="auto"/>
              <w:left w:val="single" w:sz="4" w:space="0" w:color="auto"/>
              <w:right w:val="single" w:sz="4" w:space="0" w:color="auto"/>
            </w:tcBorders>
            <w:shd w:val="clear" w:color="auto" w:fill="FFFFFF"/>
          </w:tcPr>
          <w:p w:rsidR="00236608" w:rsidRPr="00CA0FB1" w:rsidRDefault="00F749F7" w:rsidP="00236608">
            <w:pPr>
              <w:tabs>
                <w:tab w:val="left" w:pos="993"/>
              </w:tabs>
              <w:jc w:val="center"/>
              <w:rPr>
                <w:rFonts w:ascii="Times New Roman" w:hAnsi="Times New Roman" w:cs="Times New Roman"/>
                <w:color w:val="auto"/>
              </w:rPr>
            </w:pPr>
            <w:r>
              <w:rPr>
                <w:rFonts w:ascii="Times New Roman" w:eastAsia="Calibri" w:hAnsi="Times New Roman" w:cs="Times New Roman"/>
                <w:color w:val="auto"/>
                <w:lang w:eastAsia="en-US" w:bidi="ar-SA"/>
              </w:rPr>
              <w:t>52000</w:t>
            </w:r>
            <w:r w:rsidR="003A45ED" w:rsidRPr="00CA0FB1">
              <w:rPr>
                <w:rFonts w:ascii="Times New Roman" w:eastAsia="Calibri" w:hAnsi="Times New Roman" w:cs="Times New Roman"/>
                <w:color w:val="auto"/>
                <w:lang w:eastAsia="en-US" w:bidi="ar-SA"/>
              </w:rPr>
              <w:t xml:space="preserve"> Аграрне підприємництво та агротрейдинг</w:t>
            </w:r>
          </w:p>
        </w:tc>
      </w:tr>
      <w:tr w:rsidR="00236608" w:rsidRPr="00CA0FB1" w:rsidTr="00722FEC">
        <w:trPr>
          <w:trHeight w:val="20"/>
        </w:trPr>
        <w:tc>
          <w:tcPr>
            <w:tcW w:w="2525" w:type="dxa"/>
            <w:tcBorders>
              <w:top w:val="single" w:sz="4" w:space="0" w:color="auto"/>
              <w:left w:val="single" w:sz="4" w:space="0" w:color="auto"/>
              <w:bottom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третій (освітньо- науковий/ освітньо- творчий) рівень</w:t>
            </w:r>
          </w:p>
        </w:tc>
        <w:tc>
          <w:tcPr>
            <w:tcW w:w="7397" w:type="dxa"/>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3A45ED" w:rsidP="00236608">
            <w:pPr>
              <w:tabs>
                <w:tab w:val="left" w:pos="993"/>
              </w:tabs>
              <w:jc w:val="center"/>
              <w:rPr>
                <w:rFonts w:ascii="Times New Roman" w:hAnsi="Times New Roman" w:cs="Times New Roman"/>
                <w:color w:val="auto"/>
              </w:rPr>
            </w:pPr>
            <w:r w:rsidRPr="00CA0FB1">
              <w:rPr>
                <w:rFonts w:ascii="Times New Roman" w:hAnsi="Times New Roman" w:cs="Times New Roman"/>
                <w:color w:val="auto"/>
              </w:rPr>
              <w:t>36687 Підприємництво, торгівля та біржова діяльність</w:t>
            </w:r>
          </w:p>
        </w:tc>
      </w:tr>
    </w:tbl>
    <w:p w:rsidR="00236608" w:rsidRPr="00CA0FB1" w:rsidRDefault="00236608" w:rsidP="00236608">
      <w:pPr>
        <w:tabs>
          <w:tab w:val="left" w:pos="993"/>
        </w:tabs>
        <w:rPr>
          <w:rFonts w:ascii="Times New Roman" w:eastAsia="Times New Roman" w:hAnsi="Times New Roman" w:cs="Times New Roman"/>
          <w:color w:val="auto"/>
          <w:shd w:val="clear" w:color="auto" w:fill="FFFFFF"/>
        </w:rPr>
      </w:pPr>
    </w:p>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*7. Інформація про площі ЗВО, станом на момент подання відомостей про самооцінювання, кв. м.</w:t>
      </w:r>
    </w:p>
    <w:tbl>
      <w:tblPr>
        <w:tblOverlap w:val="never"/>
        <w:tblW w:w="9921" w:type="dxa"/>
        <w:tblLayout w:type="fixed"/>
        <w:tblCellMar>
          <w:left w:w="57" w:type="dxa"/>
          <w:right w:w="57" w:type="dxa"/>
        </w:tblCellMar>
        <w:tblLook w:val="04A0" w:firstRow="1" w:lastRow="0" w:firstColumn="1" w:lastColumn="0" w:noHBand="0" w:noVBand="1"/>
      </w:tblPr>
      <w:tblGrid>
        <w:gridCol w:w="3235"/>
        <w:gridCol w:w="3403"/>
        <w:gridCol w:w="3283"/>
      </w:tblGrid>
      <w:tr w:rsidR="00236608" w:rsidRPr="00CA0FB1" w:rsidTr="00722FEC">
        <w:trPr>
          <w:trHeight w:val="20"/>
        </w:trPr>
        <w:tc>
          <w:tcPr>
            <w:tcW w:w="3235"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3403"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Загальна площа</w:t>
            </w:r>
          </w:p>
        </w:tc>
        <w:tc>
          <w:tcPr>
            <w:tcW w:w="3283" w:type="dxa"/>
            <w:tcBorders>
              <w:top w:val="single" w:sz="4" w:space="0" w:color="auto"/>
              <w:left w:val="single" w:sz="4" w:space="0" w:color="auto"/>
              <w:righ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Навчальна площа</w:t>
            </w:r>
          </w:p>
        </w:tc>
      </w:tr>
      <w:tr w:rsidR="00236608" w:rsidRPr="00CA0FB1" w:rsidTr="00722FEC">
        <w:trPr>
          <w:trHeight w:val="20"/>
        </w:trPr>
        <w:tc>
          <w:tcPr>
            <w:tcW w:w="3235"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Усі приміщення ЗВО</w:t>
            </w:r>
          </w:p>
        </w:tc>
        <w:tc>
          <w:tcPr>
            <w:tcW w:w="3403" w:type="dxa"/>
            <w:tcBorders>
              <w:top w:val="single" w:sz="4" w:space="0" w:color="auto"/>
              <w:left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34717 кв.м.</w:t>
            </w:r>
          </w:p>
        </w:tc>
        <w:tc>
          <w:tcPr>
            <w:tcW w:w="3283" w:type="dxa"/>
            <w:tcBorders>
              <w:top w:val="single" w:sz="4" w:space="0" w:color="auto"/>
              <w:left w:val="single" w:sz="4" w:space="0" w:color="auto"/>
              <w:right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28500 кв. м.</w:t>
            </w:r>
          </w:p>
        </w:tc>
      </w:tr>
      <w:tr w:rsidR="00236608" w:rsidRPr="00CA0FB1" w:rsidTr="00722FEC">
        <w:trPr>
          <w:trHeight w:val="20"/>
        </w:trPr>
        <w:tc>
          <w:tcPr>
            <w:tcW w:w="3235" w:type="dxa"/>
            <w:tcBorders>
              <w:top w:val="single" w:sz="4" w:space="0" w:color="auto"/>
              <w:left w:val="single" w:sz="4" w:space="0" w:color="auto"/>
              <w:bottom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Власні приміщення ЗВО (на праві власності,</w:t>
            </w:r>
          </w:p>
        </w:tc>
        <w:tc>
          <w:tcPr>
            <w:tcW w:w="3403" w:type="dxa"/>
            <w:tcBorders>
              <w:top w:val="single" w:sz="4" w:space="0" w:color="auto"/>
              <w:left w:val="single" w:sz="4" w:space="0" w:color="auto"/>
              <w:bottom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34717 кв.м.</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28500 кв. м.</w:t>
            </w:r>
          </w:p>
        </w:tc>
      </w:tr>
      <w:tr w:rsidR="00236608" w:rsidRPr="00CA0FB1" w:rsidTr="00722FEC">
        <w:trPr>
          <w:trHeight w:val="20"/>
        </w:trPr>
        <w:tc>
          <w:tcPr>
            <w:tcW w:w="3235"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господарського відання або оперативного управління)</w:t>
            </w:r>
          </w:p>
        </w:tc>
        <w:tc>
          <w:tcPr>
            <w:tcW w:w="3403" w:type="dxa"/>
            <w:tcBorders>
              <w:top w:val="single" w:sz="4" w:space="0" w:color="auto"/>
              <w:left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0</w:t>
            </w:r>
          </w:p>
        </w:tc>
        <w:tc>
          <w:tcPr>
            <w:tcW w:w="3283" w:type="dxa"/>
            <w:tcBorders>
              <w:top w:val="single" w:sz="4" w:space="0" w:color="auto"/>
              <w:left w:val="single" w:sz="4" w:space="0" w:color="auto"/>
              <w:right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0</w:t>
            </w:r>
          </w:p>
        </w:tc>
      </w:tr>
      <w:tr w:rsidR="00236608" w:rsidRPr="00CA0FB1" w:rsidTr="00722FEC">
        <w:trPr>
          <w:trHeight w:val="20"/>
        </w:trPr>
        <w:tc>
          <w:tcPr>
            <w:tcW w:w="3235"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Приміщення, які використовуються на іншому праві, аніж право власності, господарського відання або оперативного управління (оренда, безоплатне користування тощо)</w:t>
            </w:r>
          </w:p>
        </w:tc>
        <w:tc>
          <w:tcPr>
            <w:tcW w:w="3403" w:type="dxa"/>
            <w:tcBorders>
              <w:top w:val="single" w:sz="4" w:space="0" w:color="auto"/>
              <w:left w:val="single" w:sz="4" w:space="0" w:color="auto"/>
            </w:tcBorders>
            <w:shd w:val="clear" w:color="auto" w:fill="FFFFFF"/>
            <w:vAlign w:val="center"/>
          </w:tcPr>
          <w:p w:rsidR="00236608" w:rsidRPr="00CA0FB1" w:rsidRDefault="00E04A01" w:rsidP="00236608">
            <w:pPr>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3283" w:type="dxa"/>
            <w:tcBorders>
              <w:top w:val="single" w:sz="4" w:space="0" w:color="auto"/>
              <w:left w:val="single" w:sz="4" w:space="0" w:color="auto"/>
              <w:right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0</w:t>
            </w:r>
          </w:p>
        </w:tc>
      </w:tr>
      <w:tr w:rsidR="00236608" w:rsidRPr="00CA0FB1" w:rsidTr="00722FEC">
        <w:trPr>
          <w:trHeight w:val="20"/>
        </w:trPr>
        <w:tc>
          <w:tcPr>
            <w:tcW w:w="3235" w:type="dxa"/>
            <w:tcBorders>
              <w:top w:val="single" w:sz="4" w:space="0" w:color="auto"/>
              <w:left w:val="single" w:sz="4" w:space="0" w:color="auto"/>
              <w:bottom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256DB6">
              <w:rPr>
                <w:rFonts w:ascii="Times New Roman" w:eastAsia="Times New Roman" w:hAnsi="Times New Roman" w:cs="Times New Roman"/>
                <w:color w:val="auto"/>
                <w:shd w:val="clear" w:color="auto" w:fill="FFFFFF"/>
              </w:rPr>
              <w:lastRenderedPageBreak/>
              <w:t>Приміщення, здані в оренду</w:t>
            </w:r>
          </w:p>
        </w:tc>
        <w:tc>
          <w:tcPr>
            <w:tcW w:w="3403" w:type="dxa"/>
            <w:tcBorders>
              <w:top w:val="single" w:sz="4" w:space="0" w:color="auto"/>
              <w:left w:val="single" w:sz="4" w:space="0" w:color="auto"/>
              <w:bottom w:val="single" w:sz="4" w:space="0" w:color="auto"/>
            </w:tcBorders>
            <w:shd w:val="clear" w:color="auto" w:fill="FFFFFF"/>
            <w:vAlign w:val="center"/>
          </w:tcPr>
          <w:p w:rsidR="00236608" w:rsidRPr="00CA0FB1" w:rsidRDefault="00E04A01" w:rsidP="00236608">
            <w:pPr>
              <w:autoSpaceDE w:val="0"/>
              <w:autoSpaceDN w:val="0"/>
              <w:jc w:val="center"/>
              <w:rPr>
                <w:rFonts w:ascii="Times New Roman" w:eastAsia="Times New Roman" w:hAnsi="Times New Roman" w:cs="Times New Roman"/>
                <w:color w:val="auto"/>
              </w:rPr>
            </w:pPr>
            <w:r>
              <w:rPr>
                <w:rFonts w:ascii="Times New Roman" w:eastAsia="Times New Roman" w:hAnsi="Times New Roman" w:cs="Times New Roman"/>
                <w:color w:val="auto"/>
              </w:rPr>
              <w:t>693,17</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rsidR="00236608" w:rsidRPr="00CA0FB1" w:rsidRDefault="00236608" w:rsidP="00236608">
            <w:pPr>
              <w:autoSpaceDE w:val="0"/>
              <w:autoSpaceDN w:val="0"/>
              <w:jc w:val="center"/>
              <w:rPr>
                <w:rFonts w:ascii="Times New Roman" w:eastAsia="Times New Roman" w:hAnsi="Times New Roman" w:cs="Times New Roman"/>
                <w:color w:val="auto"/>
              </w:rPr>
            </w:pPr>
            <w:r w:rsidRPr="00CA0FB1">
              <w:rPr>
                <w:rFonts w:ascii="Times New Roman" w:eastAsia="Times New Roman" w:hAnsi="Times New Roman" w:cs="Times New Roman"/>
                <w:color w:val="auto"/>
              </w:rPr>
              <w:t>0</w:t>
            </w:r>
          </w:p>
        </w:tc>
      </w:tr>
    </w:tbl>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i/>
          <w:iCs/>
          <w:color w:val="auto"/>
          <w:shd w:val="clear" w:color="auto" w:fill="FFFFFF"/>
        </w:rPr>
        <w:t>Примітка.</w:t>
      </w:r>
      <w:r w:rsidRPr="00CA0FB1">
        <w:rPr>
          <w:rFonts w:ascii="Times New Roman" w:eastAsia="Times New Roman" w:hAnsi="Times New Roman" w:cs="Times New Roman"/>
          <w:color w:val="auto"/>
          <w:shd w:val="clear" w:color="auto" w:fill="FFFFFF"/>
        </w:rPr>
        <w:t xml:space="preserve"> Для ЗВО із ВСП інформація зазначається:</w:t>
      </w:r>
    </w:p>
    <w:p w:rsidR="00236608" w:rsidRPr="00CA0FB1" w:rsidRDefault="00236608" w:rsidP="00236608">
      <w:pPr>
        <w:numPr>
          <w:ilvl w:val="0"/>
          <w:numId w:val="1"/>
        </w:num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xml:space="preserve"> щодо ОП, яка реалізується у базовому ЗВО - без урахування приміщень ВСП;</w:t>
      </w:r>
    </w:p>
    <w:p w:rsidR="00236608" w:rsidRPr="00CA0FB1" w:rsidRDefault="00236608" w:rsidP="00236608">
      <w:pPr>
        <w:numPr>
          <w:ilvl w:val="0"/>
          <w:numId w:val="1"/>
        </w:num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xml:space="preserve"> щодо ОП, яка реалізується у ВСП - л</w:t>
      </w:r>
      <w:r w:rsidRPr="00CA0FB1">
        <w:rPr>
          <w:rFonts w:ascii="Times New Roman" w:eastAsia="Times New Roman" w:hAnsi="Times New Roman" w:cs="Times New Roman"/>
          <w:shd w:val="clear" w:color="auto" w:fill="FFFFFF"/>
        </w:rPr>
        <w:t>иш</w:t>
      </w:r>
      <w:r w:rsidRPr="00CA0FB1">
        <w:rPr>
          <w:rFonts w:ascii="Times New Roman" w:eastAsia="Times New Roman" w:hAnsi="Times New Roman" w:cs="Times New Roman"/>
          <w:color w:val="auto"/>
          <w:shd w:val="clear" w:color="auto" w:fill="FFFFFF"/>
        </w:rPr>
        <w:t>е щодо приміщень даного ВСП.</w:t>
      </w:r>
    </w:p>
    <w:p w:rsidR="00236608" w:rsidRPr="00CA0FB1" w:rsidRDefault="00236608" w:rsidP="00236608">
      <w:pPr>
        <w:tabs>
          <w:tab w:val="left" w:pos="993"/>
        </w:tabs>
        <w:rPr>
          <w:rFonts w:ascii="Times New Roman" w:hAnsi="Times New Roman" w:cs="Times New Roman"/>
          <w:color w:val="auto"/>
        </w:rPr>
      </w:pPr>
    </w:p>
    <w:p w:rsidR="00236608" w:rsidRPr="00CA0FB1" w:rsidRDefault="00236608" w:rsidP="00236608">
      <w:pPr>
        <w:tabs>
          <w:tab w:val="left" w:pos="993"/>
        </w:tabs>
        <w:rPr>
          <w:color w:val="auto"/>
        </w:rPr>
      </w:pPr>
      <w:r w:rsidRPr="00CA0FB1">
        <w:rPr>
          <w:rFonts w:ascii="Times New Roman" w:hAnsi="Times New Roman" w:cs="Times New Roman"/>
          <w:color w:val="auto"/>
        </w:rPr>
        <w:t>*8. Поля для завантаження документів щодо ОП:</w:t>
      </w:r>
    </w:p>
    <w:tbl>
      <w:tblPr>
        <w:tblOverlap w:val="never"/>
        <w:tblW w:w="0" w:type="auto"/>
        <w:tblLayout w:type="fixed"/>
        <w:tblCellMar>
          <w:left w:w="57" w:type="dxa"/>
          <w:right w:w="57" w:type="dxa"/>
        </w:tblCellMar>
        <w:tblLook w:val="04A0" w:firstRow="1" w:lastRow="0" w:firstColumn="1" w:lastColumn="0" w:noHBand="0" w:noVBand="1"/>
      </w:tblPr>
      <w:tblGrid>
        <w:gridCol w:w="5444"/>
        <w:gridCol w:w="4262"/>
      </w:tblGrid>
      <w:tr w:rsidR="00236608" w:rsidRPr="00CA0FB1" w:rsidTr="00A2265B">
        <w:trPr>
          <w:trHeight w:val="20"/>
        </w:trPr>
        <w:tc>
          <w:tcPr>
            <w:tcW w:w="5444"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i/>
                <w:iCs/>
                <w:color w:val="auto"/>
                <w:shd w:val="clear" w:color="auto" w:fill="FFFFFF"/>
              </w:rPr>
              <w:t>Назва документа(ів)</w:t>
            </w:r>
          </w:p>
        </w:tc>
        <w:tc>
          <w:tcPr>
            <w:tcW w:w="4262" w:type="dxa"/>
            <w:tcBorders>
              <w:top w:val="single" w:sz="4" w:space="0" w:color="auto"/>
              <w:left w:val="single" w:sz="4" w:space="0" w:color="auto"/>
              <w:righ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i/>
                <w:iCs/>
                <w:color w:val="auto"/>
                <w:shd w:val="clear" w:color="auto" w:fill="FFFFFF"/>
              </w:rPr>
              <w:t>Поле для завантаження документів</w:t>
            </w:r>
          </w:p>
        </w:tc>
      </w:tr>
      <w:tr w:rsidR="00236608" w:rsidRPr="00CA0FB1" w:rsidTr="00A2265B">
        <w:trPr>
          <w:trHeight w:val="20"/>
        </w:trPr>
        <w:tc>
          <w:tcPr>
            <w:tcW w:w="5444"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Освітня програма</w:t>
            </w:r>
          </w:p>
        </w:tc>
        <w:tc>
          <w:tcPr>
            <w:tcW w:w="4262" w:type="dxa"/>
            <w:tcBorders>
              <w:top w:val="single" w:sz="4" w:space="0" w:color="auto"/>
              <w:left w:val="single" w:sz="4" w:space="0" w:color="auto"/>
              <w:right w:val="single" w:sz="4" w:space="0" w:color="auto"/>
            </w:tcBorders>
            <w:shd w:val="clear" w:color="auto" w:fill="FFFFFF"/>
          </w:tcPr>
          <w:p w:rsidR="00236608" w:rsidRPr="00CA0FB1" w:rsidRDefault="006454BF" w:rsidP="00A2265B">
            <w:pPr>
              <w:rPr>
                <w:rFonts w:ascii="Times New Roman" w:hAnsi="Times New Roman" w:cs="Times New Roman"/>
                <w:color w:val="auto"/>
              </w:rPr>
            </w:pPr>
            <w:r w:rsidRPr="00CA0FB1">
              <w:rPr>
                <w:rFonts w:ascii="Times New Roman" w:hAnsi="Times New Roman" w:cs="Times New Roman"/>
                <w:color w:val="auto"/>
              </w:rPr>
              <w:t xml:space="preserve"> ОПП </w:t>
            </w:r>
            <w:r w:rsidR="00A2265B">
              <w:rPr>
                <w:rFonts w:ascii="Times New Roman" w:hAnsi="Times New Roman" w:cs="Times New Roman"/>
                <w:color w:val="auto"/>
              </w:rPr>
              <w:t>«Аграрне підприємництво та агротрейдинг»</w:t>
            </w:r>
          </w:p>
        </w:tc>
      </w:tr>
      <w:tr w:rsidR="00236608" w:rsidRPr="00CA0FB1" w:rsidTr="00A2265B">
        <w:trPr>
          <w:trHeight w:val="20"/>
        </w:trPr>
        <w:tc>
          <w:tcPr>
            <w:tcW w:w="5444"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 Навчальний план за ОП</w:t>
            </w:r>
          </w:p>
        </w:tc>
        <w:tc>
          <w:tcPr>
            <w:tcW w:w="4262"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A2265B">
        <w:trPr>
          <w:trHeight w:val="20"/>
        </w:trPr>
        <w:tc>
          <w:tcPr>
            <w:tcW w:w="5444" w:type="dxa"/>
            <w:tcBorders>
              <w:top w:val="single" w:sz="4" w:space="0" w:color="auto"/>
              <w:left w:val="single" w:sz="4" w:space="0" w:color="auto"/>
              <w:bottom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Рецензії та відгуки роботодавців</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bl>
    <w:p w:rsidR="00236608" w:rsidRPr="00CA0FB1" w:rsidRDefault="00236608" w:rsidP="00236608">
      <w:pPr>
        <w:tabs>
          <w:tab w:val="left" w:pos="993"/>
        </w:tabs>
        <w:rPr>
          <w:rFonts w:ascii="Times New Roman" w:eastAsia="Times New Roman" w:hAnsi="Times New Roman" w:cs="Times New Roman"/>
          <w:color w:val="auto"/>
          <w:shd w:val="clear" w:color="auto" w:fill="FFFFFF"/>
        </w:rPr>
      </w:pPr>
    </w:p>
    <w:p w:rsidR="00236608" w:rsidRPr="00CA0FB1" w:rsidRDefault="00236608" w:rsidP="006454BF">
      <w:pPr>
        <w:tabs>
          <w:tab w:val="left" w:pos="993"/>
        </w:tabs>
        <w:jc w:val="both"/>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9. Інформація про наявність в акредитаційній справі інформації з обмеженим доступом</w:t>
      </w:r>
    </w:p>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Справа містить інформацію з обмеженим доступом - ні</w:t>
      </w:r>
    </w:p>
    <w:p w:rsidR="00236608" w:rsidRPr="00CA0FB1" w:rsidRDefault="00236608" w:rsidP="006454BF">
      <w:pPr>
        <w:tabs>
          <w:tab w:val="left" w:pos="993"/>
        </w:tabs>
        <w:jc w:val="both"/>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Зазначте, які частини відомостей про самооцінювання містять інформацію з обмеженим доступом, до якого виду інформації з обмеженим доступом вона належить та на якій підставі (із зазначенням відповідних норм законодавства та/або реквізитів рішення про обмеження доступу до інформації)</w:t>
      </w:r>
    </w:p>
    <w:tbl>
      <w:tblPr>
        <w:tblOverlap w:val="never"/>
        <w:tblW w:w="0" w:type="auto"/>
        <w:tblLayout w:type="fixed"/>
        <w:tblCellMar>
          <w:left w:w="57" w:type="dxa"/>
          <w:right w:w="57" w:type="dxa"/>
        </w:tblCellMar>
        <w:tblLook w:val="04A0" w:firstRow="1" w:lastRow="0" w:firstColumn="1" w:lastColumn="0" w:noHBand="0" w:noVBand="1"/>
      </w:tblPr>
      <w:tblGrid>
        <w:gridCol w:w="2549"/>
        <w:gridCol w:w="2246"/>
        <w:gridCol w:w="2410"/>
        <w:gridCol w:w="2558"/>
      </w:tblGrid>
      <w:tr w:rsidR="00236608" w:rsidRPr="00CA0FB1" w:rsidTr="00722FEC">
        <w:trPr>
          <w:trHeight w:val="20"/>
        </w:trPr>
        <w:tc>
          <w:tcPr>
            <w:tcW w:w="2549"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Частина відомостей</w:t>
            </w:r>
          </w:p>
        </w:tc>
        <w:tc>
          <w:tcPr>
            <w:tcW w:w="2246"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lang w:eastAsia="ru-RU" w:bidi="ru-RU"/>
              </w:rPr>
              <w:t xml:space="preserve">Вид </w:t>
            </w:r>
            <w:r w:rsidRPr="00CA0FB1">
              <w:rPr>
                <w:rFonts w:ascii="Times New Roman" w:eastAsia="Times New Roman" w:hAnsi="Times New Roman" w:cs="Times New Roman"/>
                <w:color w:val="auto"/>
                <w:shd w:val="clear" w:color="auto" w:fill="FFFFFF"/>
              </w:rPr>
              <w:t>інформації з</w:t>
            </w:r>
          </w:p>
        </w:tc>
        <w:tc>
          <w:tcPr>
            <w:tcW w:w="2410"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Опис інформації,</w:t>
            </w:r>
          </w:p>
        </w:tc>
        <w:tc>
          <w:tcPr>
            <w:tcW w:w="2558" w:type="dxa"/>
            <w:tcBorders>
              <w:top w:val="single" w:sz="4" w:space="0" w:color="auto"/>
              <w:left w:val="single" w:sz="4" w:space="0" w:color="auto"/>
              <w:righ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Підстава для</w:t>
            </w:r>
          </w:p>
        </w:tc>
      </w:tr>
      <w:tr w:rsidR="00236608" w:rsidRPr="00CA0FB1" w:rsidTr="00722FEC">
        <w:trPr>
          <w:trHeight w:val="20"/>
        </w:trPr>
        <w:tc>
          <w:tcPr>
            <w:tcW w:w="2549" w:type="dxa"/>
            <w:tcBorders>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про</w:t>
            </w:r>
          </w:p>
        </w:tc>
        <w:tc>
          <w:tcPr>
            <w:tcW w:w="2246" w:type="dxa"/>
            <w:tcBorders>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обмеженим</w:t>
            </w:r>
          </w:p>
        </w:tc>
        <w:tc>
          <w:tcPr>
            <w:tcW w:w="2410" w:type="dxa"/>
            <w:tcBorders>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доступ до якої</w:t>
            </w:r>
          </w:p>
        </w:tc>
        <w:tc>
          <w:tcPr>
            <w:tcW w:w="2558" w:type="dxa"/>
            <w:tcBorders>
              <w:left w:val="single" w:sz="4" w:space="0" w:color="auto"/>
              <w:righ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обмеження доступу</w:t>
            </w:r>
          </w:p>
        </w:tc>
      </w:tr>
      <w:tr w:rsidR="00236608" w:rsidRPr="00CA0FB1" w:rsidTr="00722FEC">
        <w:trPr>
          <w:trHeight w:val="20"/>
        </w:trPr>
        <w:tc>
          <w:tcPr>
            <w:tcW w:w="2549" w:type="dxa"/>
            <w:tcBorders>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самооцінювання,</w:t>
            </w:r>
          </w:p>
        </w:tc>
        <w:tc>
          <w:tcPr>
            <w:tcW w:w="2246" w:type="dxa"/>
            <w:tcBorders>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доступом</w:t>
            </w:r>
          </w:p>
        </w:tc>
        <w:tc>
          <w:tcPr>
            <w:tcW w:w="2410" w:type="dxa"/>
            <w:tcBorders>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обмежений</w:t>
            </w:r>
          </w:p>
        </w:tc>
        <w:tc>
          <w:tcPr>
            <w:tcW w:w="2558" w:type="dxa"/>
            <w:tcBorders>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до інформації</w:t>
            </w:r>
          </w:p>
        </w:tc>
      </w:tr>
      <w:tr w:rsidR="00236608" w:rsidRPr="00CA0FB1" w:rsidTr="00722FEC">
        <w:trPr>
          <w:trHeight w:val="20"/>
        </w:trPr>
        <w:tc>
          <w:tcPr>
            <w:tcW w:w="2549" w:type="dxa"/>
            <w:tcBorders>
              <w:lef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яка містить</w:t>
            </w:r>
          </w:p>
        </w:tc>
        <w:tc>
          <w:tcPr>
            <w:tcW w:w="2246" w:type="dxa"/>
            <w:tcBorders>
              <w:lef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410" w:type="dxa"/>
            <w:tcBorders>
              <w:lef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558" w:type="dxa"/>
            <w:tcBorders>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2549" w:type="dxa"/>
            <w:tcBorders>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інформацію з</w:t>
            </w:r>
          </w:p>
        </w:tc>
        <w:tc>
          <w:tcPr>
            <w:tcW w:w="2246" w:type="dxa"/>
            <w:tcBorders>
              <w:lef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410" w:type="dxa"/>
            <w:tcBorders>
              <w:lef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558" w:type="dxa"/>
            <w:tcBorders>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2549" w:type="dxa"/>
            <w:tcBorders>
              <w:left w:val="single" w:sz="4" w:space="0" w:color="auto"/>
              <w:bottom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обмеженим</w:t>
            </w:r>
          </w:p>
        </w:tc>
        <w:tc>
          <w:tcPr>
            <w:tcW w:w="2246" w:type="dxa"/>
            <w:tcBorders>
              <w:left w:val="single" w:sz="4" w:space="0" w:color="auto"/>
              <w:bottom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410" w:type="dxa"/>
            <w:tcBorders>
              <w:left w:val="single" w:sz="4" w:space="0" w:color="auto"/>
              <w:bottom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558" w:type="dxa"/>
            <w:tcBorders>
              <w:left w:val="single" w:sz="4" w:space="0" w:color="auto"/>
              <w:bottom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2549" w:type="dxa"/>
            <w:tcBorders>
              <w:top w:val="single" w:sz="4" w:space="0" w:color="auto"/>
              <w:left w:val="single" w:sz="4" w:space="0" w:color="auto"/>
            </w:tcBorders>
            <w:shd w:val="clear" w:color="auto" w:fill="FFFFFF"/>
            <w:vAlign w:val="bottom"/>
          </w:tcPr>
          <w:p w:rsidR="00236608" w:rsidRPr="00CA0FB1" w:rsidRDefault="00236608" w:rsidP="00236608">
            <w:pPr>
              <w:tabs>
                <w:tab w:val="left" w:pos="993"/>
              </w:tabs>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hd w:val="clear" w:color="auto" w:fill="FFFFFF"/>
              </w:rPr>
              <w:t>доступом</w:t>
            </w:r>
          </w:p>
        </w:tc>
        <w:tc>
          <w:tcPr>
            <w:tcW w:w="2246"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410" w:type="dxa"/>
            <w:tcBorders>
              <w:top w:val="single" w:sz="4" w:space="0" w:color="auto"/>
              <w:lef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558"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r w:rsidR="00236608" w:rsidRPr="00CA0FB1" w:rsidTr="00722FEC">
        <w:trPr>
          <w:trHeight w:val="20"/>
        </w:trPr>
        <w:tc>
          <w:tcPr>
            <w:tcW w:w="2549" w:type="dxa"/>
            <w:tcBorders>
              <w:top w:val="single" w:sz="4" w:space="0" w:color="auto"/>
              <w:left w:val="single" w:sz="4" w:space="0" w:color="auto"/>
              <w:bottom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246" w:type="dxa"/>
            <w:tcBorders>
              <w:top w:val="single" w:sz="4" w:space="0" w:color="auto"/>
              <w:left w:val="single" w:sz="4" w:space="0" w:color="auto"/>
              <w:bottom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410" w:type="dxa"/>
            <w:tcBorders>
              <w:top w:val="single" w:sz="4" w:space="0" w:color="auto"/>
              <w:left w:val="single" w:sz="4" w:space="0" w:color="auto"/>
              <w:bottom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hAnsi="Times New Roman" w:cs="Times New Roman"/>
                <w:color w:val="auto"/>
              </w:rPr>
            </w:pPr>
          </w:p>
        </w:tc>
      </w:tr>
    </w:tbl>
    <w:p w:rsidR="00236608" w:rsidRPr="00CA0FB1" w:rsidRDefault="00236608" w:rsidP="00236608">
      <w:pPr>
        <w:rPr>
          <w:rFonts w:ascii="Times New Roman" w:hAnsi="Times New Roman" w:cs="Times New Roman"/>
          <w:color w:val="auto"/>
        </w:rPr>
      </w:pPr>
      <w:r w:rsidRPr="00CA0FB1">
        <w:rPr>
          <w:rFonts w:ascii="Times New Roman" w:hAnsi="Times New Roman" w:cs="Times New Roman"/>
          <w:b/>
          <w:bCs/>
          <w:color w:val="auto"/>
        </w:rPr>
        <w:br w:type="page"/>
      </w:r>
    </w:p>
    <w:p w:rsidR="00236608" w:rsidRPr="00CA0FB1" w:rsidRDefault="00236608" w:rsidP="00236608">
      <w:pPr>
        <w:keepNext/>
        <w:keepLines/>
        <w:outlineLvl w:val="0"/>
        <w:rPr>
          <w:rFonts w:ascii="Times New Roman" w:eastAsia="Times New Roman" w:hAnsi="Times New Roman" w:cs="Times New Roman"/>
          <w:b/>
          <w:color w:val="auto"/>
          <w:lang w:eastAsia="en-US" w:bidi="ar-SA"/>
        </w:rPr>
      </w:pPr>
      <w:r w:rsidRPr="00CA0FB1">
        <w:rPr>
          <w:rFonts w:ascii="Times New Roman" w:eastAsia="Times New Roman" w:hAnsi="Times New Roman" w:cs="Times New Roman"/>
          <w:b/>
          <w:color w:val="auto"/>
          <w:lang w:eastAsia="en-US" w:bidi="ar-SA"/>
        </w:rPr>
        <w:lastRenderedPageBreak/>
        <w:t>1. Проектування та цілі освітньої програми</w:t>
      </w:r>
    </w:p>
    <w:p w:rsidR="00236608" w:rsidRPr="00CA0FB1" w:rsidRDefault="00236608" w:rsidP="00236608">
      <w:pPr>
        <w:tabs>
          <w:tab w:val="left" w:pos="993"/>
          <w:tab w:val="left" w:pos="1223"/>
        </w:tabs>
        <w:rPr>
          <w:color w:val="auto"/>
        </w:rPr>
      </w:pPr>
    </w:p>
    <w:tbl>
      <w:tblPr>
        <w:tblOverlap w:val="never"/>
        <w:tblW w:w="0" w:type="auto"/>
        <w:tblLayout w:type="fixed"/>
        <w:tblCellMar>
          <w:left w:w="57" w:type="dxa"/>
          <w:right w:w="57" w:type="dxa"/>
        </w:tblCellMar>
        <w:tblLook w:val="04A0" w:firstRow="1" w:lastRow="0" w:firstColumn="1" w:lastColumn="0" w:noHBand="0" w:noVBand="1"/>
      </w:tblPr>
      <w:tblGrid>
        <w:gridCol w:w="9653"/>
        <w:gridCol w:w="38"/>
      </w:tblGrid>
      <w:tr w:rsidR="00236608" w:rsidRPr="00CA0FB1" w:rsidTr="00722FEC">
        <w:trPr>
          <w:trHeight w:val="20"/>
        </w:trPr>
        <w:tc>
          <w:tcPr>
            <w:tcW w:w="9691" w:type="dxa"/>
            <w:gridSpan w:val="2"/>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b/>
                <w:color w:val="auto"/>
                <w:shd w:val="clear" w:color="auto" w:fill="FFFFFF"/>
              </w:rPr>
            </w:pPr>
            <w:r w:rsidRPr="00CA0FB1">
              <w:rPr>
                <w:rFonts w:ascii="Times New Roman" w:eastAsia="Times New Roman" w:hAnsi="Times New Roman" w:cs="Times New Roman"/>
                <w:b/>
                <w:color w:val="auto"/>
                <w:shd w:val="clear" w:color="auto" w:fill="FFFFFF"/>
              </w:rPr>
              <w:t>Якими є цілі ОП? У чому полягають особливості (унікальність) цієї програми?</w:t>
            </w:r>
          </w:p>
          <w:p w:rsidR="009F7657" w:rsidRDefault="009F7657" w:rsidP="006454BF">
            <w:pPr>
              <w:tabs>
                <w:tab w:val="left" w:pos="993"/>
              </w:tabs>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 xml:space="preserve">Цілями ОПП </w:t>
            </w:r>
            <w:r w:rsidR="006454BF" w:rsidRPr="00CA0FB1">
              <w:rPr>
                <w:rFonts w:ascii="Times New Roman" w:eastAsia="Times New Roman" w:hAnsi="Times New Roman" w:cs="Times New Roman"/>
                <w:color w:val="auto"/>
                <w:shd w:val="clear" w:color="auto" w:fill="FFFFFF"/>
              </w:rPr>
              <w:t>«</w:t>
            </w:r>
            <w:r>
              <w:rPr>
                <w:rFonts w:ascii="Times New Roman" w:eastAsia="Times New Roman" w:hAnsi="Times New Roman" w:cs="Times New Roman"/>
                <w:color w:val="auto"/>
                <w:shd w:val="clear" w:color="auto" w:fill="FFFFFF"/>
              </w:rPr>
              <w:t>Аграрне підприємництво та агротрейдинг</w:t>
            </w:r>
            <w:r w:rsidR="006454BF" w:rsidRPr="00CA0FB1">
              <w:rPr>
                <w:rFonts w:ascii="Times New Roman" w:eastAsia="Times New Roman" w:hAnsi="Times New Roman" w:cs="Times New Roman"/>
                <w:color w:val="auto"/>
                <w:shd w:val="clear" w:color="auto" w:fill="FFFFFF"/>
              </w:rPr>
              <w:t xml:space="preserve">» є </w:t>
            </w:r>
            <w:r w:rsidRPr="009F7657">
              <w:rPr>
                <w:rFonts w:ascii="Times New Roman" w:eastAsia="Times New Roman" w:hAnsi="Times New Roman" w:cs="Times New Roman"/>
                <w:color w:val="auto"/>
                <w:shd w:val="clear" w:color="auto" w:fill="FFFFFF"/>
              </w:rPr>
              <w:t xml:space="preserve">підготовка фахівців,  здатних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  </w:t>
            </w:r>
          </w:p>
          <w:p w:rsidR="00236608" w:rsidRPr="00CA0FB1" w:rsidRDefault="009155D7" w:rsidP="009155D7">
            <w:pPr>
              <w:tabs>
                <w:tab w:val="left" w:pos="993"/>
              </w:tabs>
              <w:jc w:val="both"/>
              <w:rPr>
                <w:rFonts w:ascii="Times New Roman" w:eastAsia="Times New Roman" w:hAnsi="Times New Roman" w:cs="Times New Roman"/>
                <w:color w:val="auto"/>
                <w:shd w:val="clear" w:color="auto" w:fill="FFFFFF"/>
              </w:rPr>
            </w:pPr>
            <w:r w:rsidRPr="009155D7">
              <w:rPr>
                <w:rFonts w:ascii="Times New Roman" w:eastAsia="Times New Roman" w:hAnsi="Times New Roman" w:cs="Times New Roman"/>
                <w:color w:val="auto"/>
                <w:shd w:val="clear" w:color="auto" w:fill="FFFFFF"/>
              </w:rPr>
              <w:t>Освітньо-професійна програма «Аграрне підприємництво та агротрейдинг» спрямована на підготовку висококваліфікованих і конкурентоспроможних фахівців з підприємництва, торгівлі та біржової діяльності з акцентом на специфіку розвитку аграрного підприємництва у сфері виробництва, переробки, зберігання та торгівлі сільськогосподарською продукцією. Особливістю програми є її спрямування на формування у майбутніх спеціалістів професійних компетентностей для забезпечення ефективного функціонування суб’єктів господарювання аграрного сектора економіки у сфері підприємницької, торговельної та/або біржової діяльності.</w:t>
            </w:r>
          </w:p>
        </w:tc>
      </w:tr>
      <w:tr w:rsidR="00236608" w:rsidRPr="00CA0FB1" w:rsidTr="00722FEC">
        <w:trPr>
          <w:trHeight w:val="20"/>
        </w:trPr>
        <w:tc>
          <w:tcPr>
            <w:tcW w:w="9691" w:type="dxa"/>
            <w:gridSpan w:val="2"/>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b/>
                <w:i/>
                <w:iCs/>
                <w:color w:val="auto"/>
                <w:shd w:val="clear" w:color="auto" w:fill="FFFFFF"/>
              </w:rPr>
            </w:pPr>
            <w:r w:rsidRPr="00CA0FB1">
              <w:rPr>
                <w:rFonts w:ascii="Times New Roman" w:eastAsia="Times New Roman" w:hAnsi="Times New Roman" w:cs="Times New Roman"/>
                <w:b/>
                <w:color w:val="auto"/>
                <w:shd w:val="clear" w:color="auto" w:fill="FFFFFF"/>
              </w:rPr>
              <w:t xml:space="preserve">Продемонструйте, із посиланням на конкретні документи ЗВО, що цілі ОП відповідають місії та стратегії ЗВО </w:t>
            </w:r>
            <w:r w:rsidRPr="00CA0FB1">
              <w:rPr>
                <w:rFonts w:ascii="Times New Roman" w:eastAsia="Times New Roman" w:hAnsi="Times New Roman" w:cs="Times New Roman"/>
                <w:b/>
                <w:i/>
                <w:iCs/>
                <w:color w:val="auto"/>
                <w:shd w:val="clear" w:color="auto" w:fill="FFFFFF"/>
              </w:rPr>
              <w:t>коротке поле</w:t>
            </w:r>
          </w:p>
          <w:p w:rsidR="004862D4" w:rsidRDefault="004862D4" w:rsidP="00793685">
            <w:pPr>
              <w:tabs>
                <w:tab w:val="left" w:pos="993"/>
              </w:tabs>
              <w:jc w:val="both"/>
              <w:rPr>
                <w:rFonts w:ascii="Times New Roman" w:eastAsia="Times New Roman" w:hAnsi="Times New Roman" w:cs="Times New Roman"/>
                <w:iCs/>
                <w:color w:val="auto"/>
                <w:shd w:val="clear" w:color="auto" w:fill="FFFFFF"/>
              </w:rPr>
            </w:pPr>
            <w:r w:rsidRPr="004862D4">
              <w:rPr>
                <w:rFonts w:ascii="Times New Roman" w:eastAsia="Times New Roman" w:hAnsi="Times New Roman" w:cs="Times New Roman"/>
                <w:iCs/>
                <w:color w:val="auto"/>
                <w:shd w:val="clear" w:color="auto" w:fill="FFFFFF"/>
              </w:rPr>
              <w:t xml:space="preserve">Ключові цілі ОПП «Аграрне підприємництво та агротрейдинг» </w:t>
            </w:r>
            <w:r>
              <w:rPr>
                <w:rFonts w:ascii="Times New Roman" w:eastAsia="Times New Roman" w:hAnsi="Times New Roman" w:cs="Times New Roman"/>
                <w:iCs/>
                <w:color w:val="auto"/>
                <w:shd w:val="clear" w:color="auto" w:fill="FFFFFF"/>
              </w:rPr>
              <w:t>другого</w:t>
            </w:r>
            <w:r w:rsidRPr="004862D4">
              <w:rPr>
                <w:rFonts w:ascii="Times New Roman" w:eastAsia="Times New Roman" w:hAnsi="Times New Roman" w:cs="Times New Roman"/>
                <w:iCs/>
                <w:color w:val="auto"/>
                <w:shd w:val="clear" w:color="auto" w:fill="FFFFFF"/>
              </w:rPr>
              <w:t xml:space="preserve"> рівня вищої освіти повною мірою узгоджуються із Статутом УНУС</w:t>
            </w:r>
            <w:r>
              <w:rPr>
                <w:rFonts w:ascii="Times New Roman" w:eastAsia="Times New Roman" w:hAnsi="Times New Roman" w:cs="Times New Roman"/>
                <w:iCs/>
                <w:color w:val="auto"/>
                <w:shd w:val="clear" w:color="auto" w:fill="FFFFFF"/>
              </w:rPr>
              <w:t xml:space="preserve"> </w:t>
            </w:r>
            <w:hyperlink r:id="rId10" w:history="1">
              <w:r w:rsidRPr="004862D4">
                <w:rPr>
                  <w:rStyle w:val="a3"/>
                  <w:rFonts w:ascii="Times New Roman" w:eastAsia="Times New Roman" w:hAnsi="Times New Roman" w:cs="Times New Roman"/>
                  <w:iCs/>
                  <w:shd w:val="clear" w:color="auto" w:fill="FFFFFF"/>
                </w:rPr>
                <w:t>https://www.udau.edu.ua/ua/file/61C3</w:t>
              </w:r>
            </w:hyperlink>
            <w:r w:rsidRPr="004862D4">
              <w:rPr>
                <w:rFonts w:ascii="Times New Roman" w:eastAsia="Times New Roman" w:hAnsi="Times New Roman" w:cs="Times New Roman"/>
                <w:iCs/>
                <w:color w:val="auto"/>
                <w:u w:val="single"/>
                <w:shd w:val="clear" w:color="auto" w:fill="FFFFFF"/>
              </w:rPr>
              <w:t xml:space="preserve"> </w:t>
            </w:r>
            <w:r w:rsidRPr="004862D4">
              <w:rPr>
                <w:rFonts w:ascii="Times New Roman" w:eastAsia="Times New Roman" w:hAnsi="Times New Roman" w:cs="Times New Roman"/>
                <w:iCs/>
                <w:color w:val="auto"/>
                <w:shd w:val="clear" w:color="auto" w:fill="FFFFFF"/>
              </w:rPr>
              <w:t xml:space="preserve">  та відповідають  місії і Стратегії розвитку  УНУС на 2020-2025 рр. </w:t>
            </w:r>
            <w:hyperlink r:id="rId11" w:history="1">
              <w:r w:rsidRPr="004862D4">
                <w:rPr>
                  <w:rStyle w:val="a3"/>
                  <w:rFonts w:ascii="Times New Roman" w:eastAsia="Times New Roman" w:hAnsi="Times New Roman" w:cs="Times New Roman"/>
                  <w:iCs/>
                  <w:shd w:val="clear" w:color="auto" w:fill="FFFFFF"/>
                </w:rPr>
                <w:t>https://www.udau.edu.ua/assets/files/legislation/2020/other/strategiya-rozvitku-2020-2025.pdf</w:t>
              </w:r>
            </w:hyperlink>
          </w:p>
          <w:p w:rsidR="004862D4" w:rsidRDefault="004862D4" w:rsidP="00793685">
            <w:pPr>
              <w:tabs>
                <w:tab w:val="left" w:pos="993"/>
              </w:tabs>
              <w:jc w:val="both"/>
              <w:rPr>
                <w:rFonts w:ascii="Times New Roman" w:eastAsia="Times New Roman" w:hAnsi="Times New Roman" w:cs="Times New Roman"/>
                <w:iCs/>
                <w:color w:val="auto"/>
                <w:shd w:val="clear" w:color="auto" w:fill="FFFFFF"/>
              </w:rPr>
            </w:pPr>
            <w:r w:rsidRPr="004862D4">
              <w:rPr>
                <w:rFonts w:ascii="Times New Roman" w:eastAsia="Times New Roman" w:hAnsi="Times New Roman" w:cs="Times New Roman"/>
                <w:iCs/>
                <w:color w:val="auto"/>
                <w:shd w:val="clear" w:color="auto" w:fill="FFFFFF"/>
              </w:rPr>
              <w:t>Зокрема, формування європейського стилю освіти з фундаментальною спеціальною підготовкою та впровадженням в освітній процес досягнень сучасної науки на принципах системності, систематичності, демократичності та студентоцентризму з метою формування кваліфікованого фахівця, професійні навички якого відповідають запитам роботодавців і ринку праці. Автентичні цілі освітньої програми відповідають напрямам розвитку Уманського НУС на період 2020–202</w:t>
            </w:r>
            <w:r w:rsidR="00630A28">
              <w:rPr>
                <w:rFonts w:ascii="Times New Roman" w:eastAsia="Times New Roman" w:hAnsi="Times New Roman" w:cs="Times New Roman"/>
                <w:iCs/>
                <w:color w:val="auto"/>
                <w:shd w:val="clear" w:color="auto" w:fill="FFFFFF"/>
              </w:rPr>
              <w:t>5</w:t>
            </w:r>
            <w:r w:rsidRPr="004862D4">
              <w:rPr>
                <w:rFonts w:ascii="Times New Roman" w:eastAsia="Times New Roman" w:hAnsi="Times New Roman" w:cs="Times New Roman"/>
                <w:iCs/>
                <w:color w:val="auto"/>
                <w:shd w:val="clear" w:color="auto" w:fill="FFFFFF"/>
              </w:rPr>
              <w:t xml:space="preserve"> рр. у царині формування якісного освітнього простору: оновлення освітніх та робочих програм з орієнтацією на запити стейкхолдерів; постійне удосконалення методичного забезпечення освітніх компонент; посилення у здобувачів освіти рівня знань іноземної мови.</w:t>
            </w:r>
          </w:p>
          <w:p w:rsidR="00236608" w:rsidRPr="00CA0FB1" w:rsidRDefault="00236608" w:rsidP="009C5C57">
            <w:pPr>
              <w:tabs>
                <w:tab w:val="left" w:pos="993"/>
              </w:tabs>
              <w:jc w:val="both"/>
              <w:rPr>
                <w:rFonts w:ascii="Times New Roman" w:eastAsia="Times New Roman" w:hAnsi="Times New Roman" w:cs="Times New Roman"/>
                <w:color w:val="auto"/>
                <w:sz w:val="22"/>
                <w:szCs w:val="22"/>
                <w:lang w:eastAsia="en-US" w:bidi="ar-SA"/>
              </w:rPr>
            </w:pPr>
          </w:p>
        </w:tc>
      </w:tr>
      <w:tr w:rsidR="00236608" w:rsidRPr="00CA0FB1" w:rsidTr="00722FEC">
        <w:trPr>
          <w:trHeight w:val="20"/>
        </w:trPr>
        <w:tc>
          <w:tcPr>
            <w:tcW w:w="9691" w:type="dxa"/>
            <w:gridSpan w:val="2"/>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b/>
                <w:color w:val="auto"/>
                <w:sz w:val="22"/>
                <w:szCs w:val="22"/>
                <w:lang w:eastAsia="en-US" w:bidi="ar-SA"/>
              </w:rPr>
            </w:pPr>
            <w:r w:rsidRPr="00CA0FB1">
              <w:rPr>
                <w:rFonts w:ascii="Times New Roman" w:eastAsia="Times New Roman" w:hAnsi="Times New Roman" w:cs="Times New Roman"/>
                <w:b/>
                <w:color w:val="auto"/>
                <w:shd w:val="clear" w:color="auto" w:fill="FFFFFF"/>
              </w:rPr>
              <w:t>Опишіть, яким чином інтереси та пропозиції таких груп заінтересованих сторін (стейкхолдерів) були враховані під час формулювання цілей та програмних результатів навчання ОП:</w:t>
            </w:r>
            <w:r w:rsidRPr="00CA0FB1">
              <w:rPr>
                <w:rFonts w:ascii="Times New Roman" w:eastAsia="Times New Roman" w:hAnsi="Times New Roman" w:cs="Times New Roman"/>
                <w:b/>
                <w:color w:val="auto"/>
                <w:sz w:val="22"/>
                <w:szCs w:val="22"/>
                <w:lang w:eastAsia="en-US" w:bidi="ar-SA"/>
              </w:rPr>
              <w:t xml:space="preserve"> </w:t>
            </w:r>
          </w:p>
          <w:p w:rsidR="00236608" w:rsidRDefault="00236608" w:rsidP="00236608">
            <w:pPr>
              <w:shd w:val="clear" w:color="auto" w:fill="FFFFFF"/>
              <w:tabs>
                <w:tab w:val="left" w:pos="993"/>
              </w:tabs>
              <w:jc w:val="both"/>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z w:val="22"/>
                <w:szCs w:val="22"/>
                <w:lang w:eastAsia="en-US" w:bidi="ar-SA"/>
              </w:rPr>
              <w:t xml:space="preserve">- здобувачі вищої освіти </w:t>
            </w:r>
            <w:r w:rsidR="00516E05">
              <w:rPr>
                <w:rFonts w:ascii="Times New Roman" w:eastAsia="Times New Roman" w:hAnsi="Times New Roman" w:cs="Times New Roman"/>
                <w:color w:val="auto"/>
                <w:sz w:val="22"/>
                <w:szCs w:val="22"/>
                <w:lang w:eastAsia="en-US" w:bidi="ar-SA"/>
              </w:rPr>
              <w:t>та випускники програми</w:t>
            </w:r>
          </w:p>
          <w:p w:rsidR="00516E05" w:rsidRPr="00D60AB4" w:rsidRDefault="00516E05" w:rsidP="00D60AB4">
            <w:pPr>
              <w:tabs>
                <w:tab w:val="left" w:pos="993"/>
              </w:tabs>
              <w:jc w:val="both"/>
              <w:rPr>
                <w:rFonts w:ascii="Times New Roman" w:hAnsi="Times New Roman" w:cs="Times New Roman"/>
              </w:rPr>
            </w:pPr>
            <w:r w:rsidRPr="00516E05">
              <w:rPr>
                <w:rFonts w:ascii="Times New Roman" w:eastAsia="Times New Roman" w:hAnsi="Times New Roman" w:cs="Times New Roman"/>
                <w:color w:val="auto"/>
                <w:sz w:val="22"/>
                <w:szCs w:val="22"/>
                <w:lang w:eastAsia="en-US"/>
              </w:rPr>
              <w:t xml:space="preserve">Зацікавлені особи, </w:t>
            </w:r>
            <w:r w:rsidR="00564610">
              <w:rPr>
                <w:rFonts w:ascii="Times New Roman" w:eastAsia="Times New Roman" w:hAnsi="Times New Roman" w:cs="Times New Roman"/>
                <w:color w:val="auto"/>
                <w:sz w:val="22"/>
                <w:szCs w:val="22"/>
                <w:lang w:eastAsia="en-US"/>
              </w:rPr>
              <w:t>ЗВО</w:t>
            </w:r>
            <w:r w:rsidRPr="00516E05">
              <w:rPr>
                <w:rFonts w:ascii="Times New Roman" w:eastAsia="Times New Roman" w:hAnsi="Times New Roman" w:cs="Times New Roman"/>
                <w:color w:val="auto"/>
                <w:sz w:val="22"/>
                <w:szCs w:val="22"/>
                <w:lang w:eastAsia="en-US"/>
              </w:rPr>
              <w:t>, випускники, стейкхолдери, відповідно до Положення про порядок розробки, затвердження та періодичного перегляду ОП в УНУС (</w:t>
            </w:r>
            <w:hyperlink r:id="rId12" w:history="1">
              <w:r w:rsidRPr="00AD4A8F">
                <w:rPr>
                  <w:rStyle w:val="a3"/>
                  <w:rFonts w:ascii="Times New Roman" w:eastAsia="Times New Roman" w:hAnsi="Times New Roman" w:cs="Times New Roman"/>
                  <w:sz w:val="22"/>
                  <w:szCs w:val="22"/>
                  <w:lang w:eastAsia="en-US"/>
                </w:rPr>
                <w:t>https://www.udau.edu.ua/assets/files/legislation/polozhennya/2019/osvitni-programi.zip</w:t>
              </w:r>
            </w:hyperlink>
            <w:r w:rsidRPr="00516E05">
              <w:rPr>
                <w:rFonts w:ascii="Times New Roman" w:eastAsia="Times New Roman" w:hAnsi="Times New Roman" w:cs="Times New Roman"/>
                <w:color w:val="auto"/>
                <w:sz w:val="22"/>
                <w:szCs w:val="22"/>
                <w:lang w:eastAsia="en-US"/>
              </w:rPr>
              <w:t>)</w:t>
            </w:r>
            <w:r>
              <w:rPr>
                <w:rFonts w:ascii="Times New Roman" w:eastAsia="Times New Roman" w:hAnsi="Times New Roman" w:cs="Times New Roman"/>
                <w:color w:val="auto"/>
                <w:sz w:val="22"/>
                <w:szCs w:val="22"/>
                <w:lang w:eastAsia="en-US"/>
              </w:rPr>
              <w:t xml:space="preserve"> </w:t>
            </w:r>
            <w:r w:rsidRPr="00516E05">
              <w:rPr>
                <w:rFonts w:ascii="Times New Roman" w:eastAsia="Times New Roman" w:hAnsi="Times New Roman" w:cs="Times New Roman"/>
                <w:color w:val="auto"/>
                <w:sz w:val="22"/>
                <w:szCs w:val="22"/>
                <w:lang w:eastAsia="en-US"/>
              </w:rPr>
              <w:t xml:space="preserve"> є активними учасниками розробки та коригування цілей і результатів </w:t>
            </w:r>
            <w:r w:rsidR="00FA178B">
              <w:rPr>
                <w:rFonts w:ascii="Times New Roman" w:eastAsia="Times New Roman" w:hAnsi="Times New Roman" w:cs="Times New Roman"/>
                <w:color w:val="auto"/>
                <w:sz w:val="22"/>
                <w:szCs w:val="22"/>
                <w:lang w:eastAsia="en-US"/>
              </w:rPr>
              <w:t>ОП</w:t>
            </w:r>
            <w:r w:rsidRPr="00516E05">
              <w:rPr>
                <w:rFonts w:ascii="Times New Roman" w:eastAsia="Times New Roman" w:hAnsi="Times New Roman" w:cs="Times New Roman"/>
                <w:color w:val="auto"/>
                <w:sz w:val="22"/>
                <w:szCs w:val="22"/>
                <w:lang w:eastAsia="en-US"/>
              </w:rPr>
              <w:t xml:space="preserve"> та реалізовують свої можливості шляхом проходження анонімного анкетування (</w:t>
            </w:r>
            <w:hyperlink r:id="rId13" w:history="1">
              <w:r w:rsidRPr="00AD4A8F">
                <w:rPr>
                  <w:rStyle w:val="a3"/>
                  <w:rFonts w:ascii="Times New Roman" w:eastAsia="Times New Roman" w:hAnsi="Times New Roman" w:cs="Times New Roman"/>
                  <w:sz w:val="22"/>
                  <w:szCs w:val="22"/>
                  <w:lang w:eastAsia="en-US"/>
                </w:rPr>
                <w:t>https://mon.udau.edu.ua/ua/obgovorennya-osvitnih-program.html?pr=cfda42ada9532ffe834f8d356adb9eb1</w:t>
              </w:r>
            </w:hyperlink>
            <w:r w:rsidRPr="00516E05">
              <w:rPr>
                <w:rFonts w:ascii="Times New Roman" w:eastAsia="Times New Roman" w:hAnsi="Times New Roman" w:cs="Times New Roman"/>
                <w:color w:val="auto"/>
                <w:sz w:val="22"/>
                <w:szCs w:val="22"/>
                <w:lang w:eastAsia="en-US"/>
              </w:rPr>
              <w:t>)</w:t>
            </w:r>
            <w:r>
              <w:rPr>
                <w:rFonts w:ascii="Times New Roman" w:eastAsia="Times New Roman" w:hAnsi="Times New Roman" w:cs="Times New Roman"/>
                <w:color w:val="auto"/>
                <w:sz w:val="22"/>
                <w:szCs w:val="22"/>
                <w:lang w:eastAsia="en-US"/>
              </w:rPr>
              <w:t xml:space="preserve"> </w:t>
            </w:r>
            <w:r w:rsidRPr="00516E05">
              <w:rPr>
                <w:rFonts w:ascii="Times New Roman" w:eastAsia="Times New Roman" w:hAnsi="Times New Roman" w:cs="Times New Roman"/>
                <w:color w:val="auto"/>
                <w:sz w:val="22"/>
                <w:szCs w:val="22"/>
                <w:lang w:eastAsia="en-US"/>
              </w:rPr>
              <w:t xml:space="preserve">, що проводиться Відділом моніторингу якості освіти </w:t>
            </w:r>
            <w:r w:rsidRPr="00D60AB4">
              <w:rPr>
                <w:rFonts w:ascii="Times New Roman" w:eastAsia="Times New Roman" w:hAnsi="Times New Roman" w:cs="Times New Roman"/>
                <w:color w:val="auto"/>
                <w:sz w:val="22"/>
                <w:szCs w:val="22"/>
                <w:lang w:eastAsia="en-US"/>
              </w:rPr>
              <w:t>Уманського НУС (</w:t>
            </w:r>
            <w:hyperlink r:id="rId14" w:history="1">
              <w:r w:rsidRPr="00D60AB4">
                <w:rPr>
                  <w:rStyle w:val="a3"/>
                  <w:rFonts w:ascii="Times New Roman" w:eastAsia="Times New Roman" w:hAnsi="Times New Roman" w:cs="Times New Roman"/>
                  <w:sz w:val="22"/>
                  <w:szCs w:val="22"/>
                  <w:lang w:eastAsia="en-US"/>
                </w:rPr>
                <w:t>https://mon.udau.edu.ua/</w:t>
              </w:r>
            </w:hyperlink>
            <w:r w:rsidRPr="00D60AB4">
              <w:rPr>
                <w:rFonts w:ascii="Times New Roman" w:eastAsia="Times New Roman" w:hAnsi="Times New Roman" w:cs="Times New Roman"/>
                <w:color w:val="auto"/>
                <w:sz w:val="22"/>
                <w:szCs w:val="22"/>
                <w:lang w:eastAsia="en-US"/>
              </w:rPr>
              <w:t xml:space="preserve">) , під час засідань робочої групи (протокол </w:t>
            </w:r>
            <w:r w:rsidR="00D60AB4" w:rsidRPr="00D60AB4">
              <w:rPr>
                <w:rFonts w:ascii="Times New Roman" w:eastAsia="Times New Roman" w:hAnsi="Times New Roman" w:cs="Times New Roman"/>
                <w:color w:val="auto"/>
                <w:sz w:val="22"/>
                <w:szCs w:val="22"/>
                <w:shd w:val="clear" w:color="auto" w:fill="FFFFFF" w:themeFill="background1"/>
                <w:lang w:eastAsia="en-US"/>
              </w:rPr>
              <w:t>№1 від 26.11.2021 р та № 2 від 05.02.2022</w:t>
            </w:r>
            <w:r w:rsidRPr="00D60AB4">
              <w:rPr>
                <w:rFonts w:ascii="Times New Roman" w:eastAsia="Times New Roman" w:hAnsi="Times New Roman" w:cs="Times New Roman"/>
                <w:color w:val="auto"/>
                <w:sz w:val="22"/>
                <w:szCs w:val="22"/>
                <w:shd w:val="clear" w:color="auto" w:fill="FFFFFF" w:themeFill="background1"/>
                <w:lang w:eastAsia="en-US"/>
              </w:rPr>
              <w:t xml:space="preserve"> р.)</w:t>
            </w:r>
            <w:r w:rsidRPr="00D60AB4">
              <w:rPr>
                <w:rFonts w:ascii="Times New Roman" w:eastAsia="Times New Roman" w:hAnsi="Times New Roman" w:cs="Times New Roman"/>
                <w:color w:val="auto"/>
                <w:sz w:val="22"/>
                <w:szCs w:val="22"/>
                <w:lang w:eastAsia="en-US"/>
              </w:rPr>
              <w:t xml:space="preserve"> у форматі колективного обговорення та кураторських виховних годин. Зокрема, за результатами анонімного опитування </w:t>
            </w:r>
            <w:r w:rsidR="00FA178B">
              <w:rPr>
                <w:rFonts w:ascii="Times New Roman" w:eastAsia="Times New Roman" w:hAnsi="Times New Roman" w:cs="Times New Roman"/>
                <w:color w:val="auto"/>
                <w:sz w:val="22"/>
                <w:szCs w:val="22"/>
                <w:lang w:eastAsia="en-US"/>
              </w:rPr>
              <w:t>ЗВО</w:t>
            </w:r>
            <w:r w:rsidRPr="00D60AB4">
              <w:rPr>
                <w:rFonts w:ascii="Times New Roman" w:eastAsia="Times New Roman" w:hAnsi="Times New Roman" w:cs="Times New Roman"/>
                <w:color w:val="auto"/>
                <w:sz w:val="22"/>
                <w:szCs w:val="22"/>
                <w:lang w:eastAsia="en-US"/>
              </w:rPr>
              <w:t xml:space="preserve"> </w:t>
            </w:r>
            <w:r w:rsidR="00BD4EE6" w:rsidRPr="00D60AB4">
              <w:rPr>
                <w:rFonts w:ascii="Times New Roman" w:eastAsia="Times New Roman" w:hAnsi="Times New Roman" w:cs="Times New Roman"/>
                <w:color w:val="auto"/>
                <w:sz w:val="22"/>
                <w:szCs w:val="22"/>
                <w:lang w:eastAsia="en-US"/>
              </w:rPr>
              <w:t>100</w:t>
            </w:r>
            <w:r w:rsidRPr="00D60AB4">
              <w:rPr>
                <w:rFonts w:ascii="Times New Roman" w:eastAsia="Times New Roman" w:hAnsi="Times New Roman" w:cs="Times New Roman"/>
                <w:color w:val="auto"/>
                <w:sz w:val="22"/>
                <w:szCs w:val="22"/>
                <w:lang w:eastAsia="en-US"/>
              </w:rPr>
              <w:t xml:space="preserve">% засвідчили задоволення </w:t>
            </w:r>
            <w:r w:rsidR="00FA178B">
              <w:rPr>
                <w:rFonts w:ascii="Times New Roman" w:eastAsia="Times New Roman" w:hAnsi="Times New Roman" w:cs="Times New Roman"/>
                <w:color w:val="auto"/>
                <w:sz w:val="22"/>
                <w:szCs w:val="22"/>
                <w:lang w:eastAsia="en-US"/>
              </w:rPr>
              <w:t>ОП</w:t>
            </w:r>
            <w:r w:rsidRPr="00D60AB4">
              <w:rPr>
                <w:rFonts w:ascii="Times New Roman" w:eastAsia="Times New Roman" w:hAnsi="Times New Roman" w:cs="Times New Roman"/>
                <w:color w:val="auto"/>
                <w:sz w:val="22"/>
                <w:szCs w:val="22"/>
                <w:lang w:eastAsia="en-US"/>
              </w:rPr>
              <w:t xml:space="preserve"> (</w:t>
            </w:r>
            <w:hyperlink r:id="rId15" w:history="1">
              <w:r w:rsidR="00A314B6" w:rsidRPr="00D60AB4">
                <w:rPr>
                  <w:rStyle w:val="a3"/>
                  <w:rFonts w:ascii="Times New Roman" w:eastAsia="Times New Roman" w:hAnsi="Times New Roman" w:cs="Times New Roman"/>
                  <w:sz w:val="22"/>
                  <w:szCs w:val="22"/>
                  <w:lang w:eastAsia="en-US"/>
                </w:rPr>
                <w:t>https://economics.udau.edu.ua/ua/magistru/monitoring-ocinyuvannya-yakosti-osvitnogo-procesu.html</w:t>
              </w:r>
            </w:hyperlink>
            <w:r w:rsidRPr="00D60AB4">
              <w:rPr>
                <w:rFonts w:ascii="Times New Roman" w:eastAsia="Times New Roman" w:hAnsi="Times New Roman" w:cs="Times New Roman"/>
                <w:color w:val="auto"/>
                <w:sz w:val="22"/>
                <w:szCs w:val="22"/>
                <w:lang w:eastAsia="en-US"/>
              </w:rPr>
              <w:t>).</w:t>
            </w:r>
            <w:r w:rsidR="00A314B6" w:rsidRPr="00D60AB4">
              <w:rPr>
                <w:rFonts w:ascii="Times New Roman" w:eastAsia="Times New Roman" w:hAnsi="Times New Roman" w:cs="Times New Roman"/>
                <w:color w:val="auto"/>
                <w:sz w:val="22"/>
                <w:szCs w:val="22"/>
                <w:lang w:eastAsia="en-US"/>
              </w:rPr>
              <w:t xml:space="preserve"> </w:t>
            </w:r>
            <w:r w:rsidRPr="00D60AB4">
              <w:rPr>
                <w:rFonts w:ascii="Times New Roman" w:eastAsia="Times New Roman" w:hAnsi="Times New Roman" w:cs="Times New Roman"/>
                <w:color w:val="auto"/>
                <w:sz w:val="22"/>
                <w:szCs w:val="22"/>
                <w:lang w:eastAsia="en-US"/>
              </w:rPr>
              <w:t xml:space="preserve"> Внаслідок побажань </w:t>
            </w:r>
            <w:r w:rsidR="00FA178B">
              <w:rPr>
                <w:rFonts w:ascii="Times New Roman" w:eastAsia="Times New Roman" w:hAnsi="Times New Roman" w:cs="Times New Roman"/>
                <w:color w:val="auto"/>
                <w:sz w:val="22"/>
                <w:szCs w:val="22"/>
                <w:lang w:eastAsia="en-US"/>
              </w:rPr>
              <w:t>ЗВО</w:t>
            </w:r>
            <w:r w:rsidRPr="00D60AB4">
              <w:rPr>
                <w:rFonts w:ascii="Times New Roman" w:eastAsia="Times New Roman" w:hAnsi="Times New Roman" w:cs="Times New Roman"/>
                <w:color w:val="auto"/>
                <w:sz w:val="22"/>
                <w:szCs w:val="22"/>
                <w:lang w:eastAsia="en-US"/>
              </w:rPr>
              <w:t xml:space="preserve">, висловлених від </w:t>
            </w:r>
            <w:r w:rsidR="00A314B6" w:rsidRPr="00D60AB4">
              <w:rPr>
                <w:rFonts w:ascii="Times New Roman" w:eastAsia="Times New Roman" w:hAnsi="Times New Roman" w:cs="Times New Roman"/>
                <w:color w:val="auto"/>
                <w:sz w:val="22"/>
                <w:szCs w:val="22"/>
                <w:lang w:eastAsia="en-US"/>
              </w:rPr>
              <w:t>Вікторії</w:t>
            </w:r>
            <w:r w:rsidRPr="00D60AB4">
              <w:rPr>
                <w:rFonts w:ascii="Times New Roman" w:eastAsia="Times New Roman" w:hAnsi="Times New Roman" w:cs="Times New Roman"/>
                <w:color w:val="auto"/>
                <w:sz w:val="22"/>
                <w:szCs w:val="22"/>
                <w:lang w:eastAsia="en-US"/>
              </w:rPr>
              <w:t xml:space="preserve"> Понько (протокол </w:t>
            </w:r>
            <w:r w:rsidRPr="00D60AB4">
              <w:rPr>
                <w:rFonts w:ascii="Times New Roman" w:eastAsia="Times New Roman" w:hAnsi="Times New Roman" w:cs="Times New Roman"/>
                <w:color w:val="auto"/>
                <w:sz w:val="22"/>
                <w:szCs w:val="22"/>
                <w:shd w:val="clear" w:color="auto" w:fill="FFFFFF" w:themeFill="background1"/>
                <w:lang w:eastAsia="en-US"/>
              </w:rPr>
              <w:t>№1 від 2</w:t>
            </w:r>
            <w:r w:rsidR="00D60AB4" w:rsidRPr="00D60AB4">
              <w:rPr>
                <w:rFonts w:ascii="Times New Roman" w:eastAsia="Times New Roman" w:hAnsi="Times New Roman" w:cs="Times New Roman"/>
                <w:color w:val="auto"/>
                <w:sz w:val="22"/>
                <w:szCs w:val="22"/>
                <w:shd w:val="clear" w:color="auto" w:fill="FFFFFF" w:themeFill="background1"/>
                <w:lang w:eastAsia="en-US"/>
              </w:rPr>
              <w:t>6</w:t>
            </w:r>
            <w:r w:rsidRPr="00D60AB4">
              <w:rPr>
                <w:rFonts w:ascii="Times New Roman" w:eastAsia="Times New Roman" w:hAnsi="Times New Roman" w:cs="Times New Roman"/>
                <w:color w:val="auto"/>
                <w:sz w:val="22"/>
                <w:szCs w:val="22"/>
                <w:shd w:val="clear" w:color="auto" w:fill="FFFFFF" w:themeFill="background1"/>
                <w:lang w:eastAsia="en-US"/>
              </w:rPr>
              <w:t>.11.202</w:t>
            </w:r>
            <w:r w:rsidR="00D60AB4" w:rsidRPr="00D60AB4">
              <w:rPr>
                <w:rFonts w:ascii="Times New Roman" w:eastAsia="Times New Roman" w:hAnsi="Times New Roman" w:cs="Times New Roman"/>
                <w:color w:val="auto"/>
                <w:sz w:val="22"/>
                <w:szCs w:val="22"/>
                <w:shd w:val="clear" w:color="auto" w:fill="FFFFFF" w:themeFill="background1"/>
                <w:lang w:eastAsia="en-US"/>
              </w:rPr>
              <w:t>1</w:t>
            </w:r>
            <w:r w:rsidRPr="00D60AB4">
              <w:rPr>
                <w:rFonts w:ascii="Times New Roman" w:eastAsia="Times New Roman" w:hAnsi="Times New Roman" w:cs="Times New Roman"/>
                <w:color w:val="auto"/>
                <w:sz w:val="22"/>
                <w:szCs w:val="22"/>
                <w:shd w:val="clear" w:color="auto" w:fill="FFFFFF" w:themeFill="background1"/>
                <w:lang w:eastAsia="en-US"/>
              </w:rPr>
              <w:t xml:space="preserve"> р.</w:t>
            </w:r>
            <w:r w:rsidRPr="00D60AB4">
              <w:rPr>
                <w:rFonts w:ascii="Times New Roman" w:eastAsia="Times New Roman" w:hAnsi="Times New Roman" w:cs="Times New Roman"/>
                <w:color w:val="auto"/>
                <w:sz w:val="22"/>
                <w:szCs w:val="22"/>
                <w:lang w:eastAsia="en-US"/>
              </w:rPr>
              <w:t xml:space="preserve">), </w:t>
            </w:r>
            <w:r w:rsidRPr="00D60AB4">
              <w:rPr>
                <w:rFonts w:ascii="Times New Roman" w:hAnsi="Times New Roman" w:cs="Times New Roman"/>
                <w:sz w:val="22"/>
                <w:szCs w:val="22"/>
              </w:rPr>
              <w:t>збільшилася кількість лекційних занять із залученням практиків</w:t>
            </w:r>
            <w:r w:rsidR="00A314B6" w:rsidRPr="00D60AB4">
              <w:rPr>
                <w:rFonts w:ascii="Times New Roman" w:hAnsi="Times New Roman" w:cs="Times New Roman"/>
                <w:sz w:val="22"/>
                <w:szCs w:val="22"/>
              </w:rPr>
              <w:t xml:space="preserve"> </w:t>
            </w:r>
            <w:hyperlink r:id="rId16" w:history="1">
              <w:r w:rsidR="00A314B6" w:rsidRPr="00D60AB4">
                <w:rPr>
                  <w:rStyle w:val="a3"/>
                  <w:rFonts w:ascii="Times New Roman" w:hAnsi="Times New Roman" w:cs="Times New Roman"/>
                  <w:sz w:val="22"/>
                  <w:szCs w:val="22"/>
                </w:rPr>
                <w:t>https://mon.udau.edu.ua/ua/obgovorennya-osvitnih-program.html?pr=cfda42ada9532ffe834f8d356adb9eb1</w:t>
              </w:r>
            </w:hyperlink>
            <w:r w:rsidR="00A314B6" w:rsidRPr="00D60AB4">
              <w:rPr>
                <w:rFonts w:ascii="Times New Roman" w:hAnsi="Times New Roman" w:cs="Times New Roman"/>
                <w:sz w:val="22"/>
                <w:szCs w:val="22"/>
              </w:rPr>
              <w:t xml:space="preserve">. </w:t>
            </w:r>
          </w:p>
          <w:p w:rsidR="00516E05" w:rsidRPr="00D60AB4" w:rsidRDefault="00516E05" w:rsidP="00D60AB4">
            <w:pPr>
              <w:tabs>
                <w:tab w:val="left" w:pos="993"/>
              </w:tabs>
              <w:jc w:val="both"/>
              <w:rPr>
                <w:rFonts w:ascii="Times New Roman" w:eastAsia="Times New Roman" w:hAnsi="Times New Roman" w:cs="Times New Roman"/>
                <w:color w:val="auto"/>
                <w:sz w:val="22"/>
                <w:szCs w:val="22"/>
                <w:lang w:eastAsia="en-US" w:bidi="ar-SA"/>
              </w:rPr>
            </w:pPr>
            <w:r w:rsidRPr="00D60AB4">
              <w:rPr>
                <w:rFonts w:ascii="Times New Roman" w:eastAsia="Times New Roman" w:hAnsi="Times New Roman" w:cs="Times New Roman"/>
                <w:color w:val="auto"/>
                <w:sz w:val="22"/>
                <w:szCs w:val="22"/>
                <w:lang w:eastAsia="en-US" w:bidi="ar-SA"/>
              </w:rPr>
              <w:t xml:space="preserve">При обговоренні проекту ОП на сайті відділу моніторингу якості освіти випускники і </w:t>
            </w:r>
            <w:r w:rsidR="00FA178B">
              <w:rPr>
                <w:rFonts w:ascii="Times New Roman" w:eastAsia="Times New Roman" w:hAnsi="Times New Roman" w:cs="Times New Roman"/>
                <w:color w:val="auto"/>
                <w:sz w:val="22"/>
                <w:szCs w:val="22"/>
                <w:lang w:eastAsia="en-US" w:bidi="ar-SA"/>
              </w:rPr>
              <w:t>ЗВО</w:t>
            </w:r>
            <w:r w:rsidRPr="00D60AB4">
              <w:rPr>
                <w:rFonts w:ascii="Times New Roman" w:eastAsia="Times New Roman" w:hAnsi="Times New Roman" w:cs="Times New Roman"/>
                <w:color w:val="auto"/>
                <w:sz w:val="22"/>
                <w:szCs w:val="22"/>
                <w:lang w:eastAsia="en-US" w:bidi="ar-SA"/>
              </w:rPr>
              <w:t xml:space="preserve"> можуть вносити свої пропозиції щодо </w:t>
            </w:r>
            <w:r w:rsidRPr="00D60AB4">
              <w:rPr>
                <w:rFonts w:ascii="Times New Roman" w:eastAsia="Times New Roman" w:hAnsi="Times New Roman" w:cs="Times New Roman"/>
                <w:color w:val="auto"/>
                <w:sz w:val="22"/>
                <w:szCs w:val="22"/>
                <w:lang w:eastAsia="en-US"/>
              </w:rPr>
              <w:t xml:space="preserve">формулювання цілей та </w:t>
            </w:r>
            <w:r w:rsidR="00FA178B">
              <w:rPr>
                <w:rFonts w:ascii="Times New Roman" w:eastAsia="Times New Roman" w:hAnsi="Times New Roman" w:cs="Times New Roman"/>
                <w:color w:val="auto"/>
                <w:sz w:val="22"/>
                <w:szCs w:val="22"/>
                <w:lang w:eastAsia="en-US"/>
              </w:rPr>
              <w:t>ПРН</w:t>
            </w:r>
            <w:r w:rsidRPr="00D60AB4">
              <w:rPr>
                <w:rFonts w:ascii="Times New Roman" w:eastAsia="Times New Roman" w:hAnsi="Times New Roman" w:cs="Times New Roman"/>
                <w:color w:val="auto"/>
                <w:sz w:val="22"/>
                <w:szCs w:val="22"/>
                <w:lang w:eastAsia="en-US"/>
              </w:rPr>
              <w:t xml:space="preserve"> ОП. Враховуються побажання випускників, висловлені у їх відгуках, щодо</w:t>
            </w:r>
            <w:r w:rsidRPr="00D60AB4">
              <w:rPr>
                <w:rFonts w:ascii="Times New Roman" w:eastAsia="Times New Roman" w:hAnsi="Times New Roman" w:cs="Times New Roman"/>
                <w:b/>
                <w:color w:val="auto"/>
                <w:sz w:val="22"/>
                <w:szCs w:val="22"/>
                <w:lang w:eastAsia="en-US"/>
              </w:rPr>
              <w:t xml:space="preserve"> </w:t>
            </w:r>
            <w:r w:rsidRPr="00D60AB4">
              <w:rPr>
                <w:rFonts w:ascii="Times New Roman" w:eastAsia="Times New Roman" w:hAnsi="Times New Roman" w:cs="Times New Roman"/>
                <w:color w:val="auto"/>
                <w:sz w:val="22"/>
                <w:szCs w:val="22"/>
                <w:lang w:eastAsia="en-US"/>
              </w:rPr>
              <w:t xml:space="preserve">формулювання цілей та </w:t>
            </w:r>
            <w:r w:rsidR="00FA178B">
              <w:rPr>
                <w:rFonts w:ascii="Times New Roman" w:eastAsia="Times New Roman" w:hAnsi="Times New Roman" w:cs="Times New Roman"/>
                <w:color w:val="auto"/>
                <w:sz w:val="22"/>
                <w:szCs w:val="22"/>
                <w:lang w:eastAsia="en-US"/>
              </w:rPr>
              <w:t>ПРН</w:t>
            </w:r>
            <w:r w:rsidRPr="00D60AB4">
              <w:rPr>
                <w:rFonts w:ascii="Times New Roman" w:eastAsia="Times New Roman" w:hAnsi="Times New Roman" w:cs="Times New Roman"/>
                <w:color w:val="auto"/>
                <w:sz w:val="22"/>
                <w:szCs w:val="22"/>
                <w:lang w:eastAsia="en-US"/>
              </w:rPr>
              <w:t xml:space="preserve"> за даною ОП.</w:t>
            </w:r>
          </w:p>
          <w:p w:rsidR="00236608" w:rsidRPr="00D60AB4" w:rsidRDefault="00236608" w:rsidP="00D60AB4">
            <w:pPr>
              <w:tabs>
                <w:tab w:val="left" w:pos="993"/>
              </w:tabs>
              <w:jc w:val="both"/>
              <w:rPr>
                <w:rFonts w:ascii="Times New Roman" w:eastAsia="Times New Roman" w:hAnsi="Times New Roman" w:cs="Times New Roman"/>
                <w:b/>
                <w:color w:val="auto"/>
                <w:sz w:val="22"/>
                <w:szCs w:val="22"/>
                <w:lang w:eastAsia="en-US"/>
              </w:rPr>
            </w:pPr>
            <w:r w:rsidRPr="00D60AB4">
              <w:rPr>
                <w:rFonts w:ascii="Times New Roman" w:eastAsia="Times New Roman" w:hAnsi="Times New Roman" w:cs="Times New Roman"/>
                <w:b/>
                <w:color w:val="auto"/>
                <w:sz w:val="22"/>
                <w:szCs w:val="22"/>
                <w:lang w:eastAsia="en-US"/>
              </w:rPr>
              <w:t xml:space="preserve">- </w:t>
            </w:r>
            <w:r w:rsidRPr="00D60AB4">
              <w:rPr>
                <w:rFonts w:ascii="Times New Roman" w:eastAsia="Times New Roman" w:hAnsi="Times New Roman" w:cs="Times New Roman"/>
                <w:color w:val="auto"/>
                <w:sz w:val="22"/>
                <w:szCs w:val="22"/>
                <w:lang w:eastAsia="en-US"/>
              </w:rPr>
              <w:t>роботодавці</w:t>
            </w:r>
            <w:r w:rsidRPr="00D60AB4">
              <w:rPr>
                <w:rFonts w:ascii="Times New Roman" w:eastAsia="Times New Roman" w:hAnsi="Times New Roman" w:cs="Times New Roman"/>
                <w:b/>
                <w:i/>
                <w:iCs/>
                <w:color w:val="auto"/>
                <w:shd w:val="clear" w:color="auto" w:fill="FFFFFF"/>
              </w:rPr>
              <w:t xml:space="preserve"> </w:t>
            </w:r>
          </w:p>
          <w:p w:rsidR="003A18BE" w:rsidRPr="00D60AB4" w:rsidRDefault="006D1DC6" w:rsidP="00D60AB4">
            <w:pPr>
              <w:tabs>
                <w:tab w:val="left" w:pos="993"/>
              </w:tabs>
              <w:jc w:val="both"/>
              <w:rPr>
                <w:rFonts w:ascii="Times New Roman" w:eastAsia="Times New Roman" w:hAnsi="Times New Roman" w:cs="Times New Roman"/>
                <w:color w:val="auto"/>
                <w:sz w:val="22"/>
                <w:szCs w:val="22"/>
                <w:shd w:val="clear" w:color="auto" w:fill="FFFF00"/>
                <w:lang w:eastAsia="en-US"/>
              </w:rPr>
            </w:pPr>
            <w:r w:rsidRPr="00D60AB4">
              <w:rPr>
                <w:rFonts w:ascii="Times New Roman" w:eastAsia="Times New Roman" w:hAnsi="Times New Roman" w:cs="Times New Roman"/>
                <w:color w:val="auto"/>
                <w:sz w:val="22"/>
                <w:szCs w:val="22"/>
                <w:lang w:eastAsia="en-US"/>
              </w:rPr>
              <w:t xml:space="preserve">Під час розробки й оновлення освітньо-професійної програми до складу робочої групи з позиції роботодавців було залучено Новицького Ігора Валерійовича, генерального директора ТОВ «Об єднана сільськогосподарська компанія», Юрченко Оксану Сергіївну, президента Асоціації «Свинарів України» та Марущака Павла Григоровича, директора ТОВ «Устя». </w:t>
            </w:r>
            <w:r w:rsidR="003A18BE" w:rsidRPr="00D60AB4">
              <w:rPr>
                <w:rFonts w:ascii="Times New Roman" w:eastAsia="Times New Roman" w:hAnsi="Times New Roman" w:cs="Times New Roman"/>
                <w:color w:val="auto"/>
                <w:sz w:val="22"/>
                <w:szCs w:val="22"/>
                <w:lang w:eastAsia="en-US"/>
              </w:rPr>
              <w:t>Враховуючи висловлені</w:t>
            </w:r>
            <w:r w:rsidRPr="00D60AB4">
              <w:rPr>
                <w:rFonts w:ascii="Times New Roman" w:eastAsia="Times New Roman" w:hAnsi="Times New Roman" w:cs="Times New Roman"/>
                <w:color w:val="auto"/>
                <w:sz w:val="22"/>
                <w:szCs w:val="22"/>
                <w:lang w:eastAsia="en-US"/>
              </w:rPr>
              <w:t xml:space="preserve"> </w:t>
            </w:r>
            <w:r w:rsidRPr="00D60AB4">
              <w:rPr>
                <w:rFonts w:ascii="Times New Roman" w:eastAsia="Times New Roman" w:hAnsi="Times New Roman" w:cs="Times New Roman"/>
                <w:color w:val="auto"/>
                <w:sz w:val="22"/>
                <w:szCs w:val="22"/>
                <w:lang w:eastAsia="en-US"/>
              </w:rPr>
              <w:lastRenderedPageBreak/>
              <w:t>стейкхолдерами побажання та зауваження (протокол №2 від 05.02.202</w:t>
            </w:r>
            <w:r w:rsidR="00D60AB4" w:rsidRPr="00D60AB4">
              <w:rPr>
                <w:rFonts w:ascii="Times New Roman" w:eastAsia="Times New Roman" w:hAnsi="Times New Roman" w:cs="Times New Roman"/>
                <w:color w:val="auto"/>
                <w:sz w:val="22"/>
                <w:szCs w:val="22"/>
                <w:lang w:eastAsia="en-US"/>
              </w:rPr>
              <w:t>2</w:t>
            </w:r>
            <w:r w:rsidRPr="00D60AB4">
              <w:rPr>
                <w:rFonts w:ascii="Times New Roman" w:eastAsia="Times New Roman" w:hAnsi="Times New Roman" w:cs="Times New Roman"/>
                <w:color w:val="auto"/>
                <w:sz w:val="22"/>
                <w:szCs w:val="22"/>
                <w:lang w:eastAsia="en-US"/>
              </w:rPr>
              <w:t xml:space="preserve"> р.) </w:t>
            </w:r>
            <w:r w:rsidR="003A18BE" w:rsidRPr="00D60AB4">
              <w:rPr>
                <w:rFonts w:ascii="Times New Roman" w:eastAsia="Times New Roman" w:hAnsi="Times New Roman" w:cs="Times New Roman"/>
                <w:color w:val="auto"/>
                <w:sz w:val="22"/>
                <w:szCs w:val="22"/>
                <w:lang w:eastAsia="en-US"/>
              </w:rPr>
              <w:t>до освітньо-професійної програми «Аграрне підприємництво та агротрейдинг» замінено дисципліну «Управління проектами» на «Інноваційні проекти» з метою забезпечення здобувачам вищої освіти набуття  навичок  формування інноваційних проектів у підприємницьких, торговельних та біржових структурах враховуючи специфіку аграрної економіки.</w:t>
            </w:r>
          </w:p>
          <w:p w:rsidR="006D1DC6" w:rsidRPr="00D60AB4" w:rsidRDefault="006D1DC6" w:rsidP="00D60AB4">
            <w:pPr>
              <w:shd w:val="clear" w:color="auto" w:fill="FFFFFF" w:themeFill="background1"/>
              <w:tabs>
                <w:tab w:val="left" w:pos="993"/>
              </w:tabs>
              <w:jc w:val="both"/>
              <w:rPr>
                <w:rFonts w:ascii="Times New Roman" w:eastAsia="Times New Roman" w:hAnsi="Times New Roman" w:cs="Times New Roman"/>
                <w:color w:val="auto"/>
                <w:sz w:val="22"/>
                <w:szCs w:val="22"/>
                <w:lang w:eastAsia="en-US"/>
              </w:rPr>
            </w:pPr>
            <w:r w:rsidRPr="00D60AB4">
              <w:rPr>
                <w:rFonts w:ascii="Times New Roman" w:eastAsia="Times New Roman" w:hAnsi="Times New Roman" w:cs="Times New Roman"/>
                <w:color w:val="auto"/>
                <w:sz w:val="22"/>
                <w:szCs w:val="22"/>
                <w:lang w:eastAsia="en-US"/>
              </w:rPr>
              <w:t>У результаті неформального спілкування з роботодавцями та висловлених ними пропозицій під час «Ярмарку вакансій», до переліку освітніх ком</w:t>
            </w:r>
            <w:r w:rsidR="000736A3" w:rsidRPr="00D60AB4">
              <w:rPr>
                <w:rFonts w:ascii="Times New Roman" w:eastAsia="Times New Roman" w:hAnsi="Times New Roman" w:cs="Times New Roman"/>
                <w:color w:val="auto"/>
                <w:sz w:val="22"/>
                <w:szCs w:val="22"/>
                <w:lang w:eastAsia="en-US"/>
              </w:rPr>
              <w:t>понент було введено дисципліну «Механізми розвитку АПВ</w:t>
            </w:r>
            <w:r w:rsidRPr="00D60AB4">
              <w:rPr>
                <w:rFonts w:ascii="Times New Roman" w:eastAsia="Times New Roman" w:hAnsi="Times New Roman" w:cs="Times New Roman"/>
                <w:color w:val="auto"/>
                <w:sz w:val="22"/>
                <w:szCs w:val="22"/>
                <w:shd w:val="clear" w:color="auto" w:fill="FFFFFF" w:themeFill="background1"/>
                <w:lang w:eastAsia="en-US"/>
              </w:rPr>
              <w:t>» (протокол №2 від 05.02.202</w:t>
            </w:r>
            <w:r w:rsidR="00D60AB4" w:rsidRPr="00D60AB4">
              <w:rPr>
                <w:rFonts w:ascii="Times New Roman" w:eastAsia="Times New Roman" w:hAnsi="Times New Roman" w:cs="Times New Roman"/>
                <w:color w:val="auto"/>
                <w:sz w:val="22"/>
                <w:szCs w:val="22"/>
                <w:shd w:val="clear" w:color="auto" w:fill="FFFFFF" w:themeFill="background1"/>
                <w:lang w:val="ru-RU" w:eastAsia="en-US"/>
              </w:rPr>
              <w:t>2</w:t>
            </w:r>
            <w:r w:rsidRPr="00D60AB4">
              <w:rPr>
                <w:rFonts w:ascii="Times New Roman" w:eastAsia="Times New Roman" w:hAnsi="Times New Roman" w:cs="Times New Roman"/>
                <w:color w:val="auto"/>
                <w:sz w:val="22"/>
                <w:szCs w:val="22"/>
                <w:shd w:val="clear" w:color="auto" w:fill="FFFFFF" w:themeFill="background1"/>
                <w:lang w:eastAsia="en-US"/>
              </w:rPr>
              <w:t xml:space="preserve"> р.)).</w:t>
            </w:r>
          </w:p>
          <w:p w:rsidR="00236608" w:rsidRPr="00D60AB4" w:rsidRDefault="00236608" w:rsidP="00D60AB4">
            <w:pPr>
              <w:numPr>
                <w:ilvl w:val="0"/>
                <w:numId w:val="2"/>
              </w:numPr>
              <w:tabs>
                <w:tab w:val="left" w:pos="154"/>
                <w:tab w:val="left" w:pos="993"/>
              </w:tabs>
              <w:jc w:val="both"/>
              <w:rPr>
                <w:rFonts w:ascii="Times New Roman" w:eastAsia="Times New Roman" w:hAnsi="Times New Roman" w:cs="Times New Roman"/>
                <w:b/>
                <w:color w:val="auto"/>
                <w:sz w:val="22"/>
                <w:szCs w:val="22"/>
                <w:shd w:val="clear" w:color="auto" w:fill="FFFFFF"/>
              </w:rPr>
            </w:pPr>
            <w:r w:rsidRPr="00D60AB4">
              <w:rPr>
                <w:rFonts w:ascii="Times New Roman" w:eastAsia="Times New Roman" w:hAnsi="Times New Roman" w:cs="Times New Roman"/>
                <w:color w:val="auto"/>
                <w:sz w:val="22"/>
                <w:szCs w:val="22"/>
                <w:shd w:val="clear" w:color="auto" w:fill="FFFFFF"/>
              </w:rPr>
              <w:t>академічна спільнота</w:t>
            </w:r>
            <w:r w:rsidRPr="00D60AB4">
              <w:rPr>
                <w:rFonts w:ascii="Times New Roman" w:eastAsia="Times New Roman" w:hAnsi="Times New Roman" w:cs="Times New Roman"/>
                <w:b/>
                <w:color w:val="auto"/>
                <w:sz w:val="22"/>
                <w:szCs w:val="22"/>
                <w:shd w:val="clear" w:color="auto" w:fill="FFFFFF"/>
              </w:rPr>
              <w:t xml:space="preserve"> </w:t>
            </w:r>
            <w:r w:rsidRPr="00D60AB4">
              <w:rPr>
                <w:rFonts w:ascii="Times New Roman" w:eastAsia="Times New Roman" w:hAnsi="Times New Roman" w:cs="Times New Roman"/>
                <w:b/>
                <w:i/>
                <w:iCs/>
                <w:color w:val="auto"/>
                <w:sz w:val="22"/>
                <w:szCs w:val="22"/>
                <w:shd w:val="clear" w:color="auto" w:fill="FFFFFF"/>
              </w:rPr>
              <w:t>коротке поле</w:t>
            </w:r>
          </w:p>
          <w:p w:rsidR="00E57064" w:rsidRPr="00CA0FB1" w:rsidRDefault="00BD759B" w:rsidP="00E57064">
            <w:pPr>
              <w:tabs>
                <w:tab w:val="left" w:pos="154"/>
                <w:tab w:val="left" w:pos="993"/>
              </w:tabs>
              <w:jc w:val="both"/>
              <w:rPr>
                <w:rFonts w:ascii="Times New Roman" w:eastAsia="Times New Roman" w:hAnsi="Times New Roman" w:cs="Times New Roman"/>
                <w:color w:val="auto"/>
                <w:sz w:val="22"/>
                <w:szCs w:val="22"/>
                <w:shd w:val="clear" w:color="auto" w:fill="FFFFFF"/>
              </w:rPr>
            </w:pPr>
            <w:r w:rsidRPr="00CA0FB1">
              <w:rPr>
                <w:rFonts w:ascii="Times New Roman" w:eastAsia="Times New Roman" w:hAnsi="Times New Roman" w:cs="Times New Roman"/>
                <w:color w:val="auto"/>
                <w:sz w:val="22"/>
                <w:szCs w:val="22"/>
                <w:shd w:val="clear" w:color="auto" w:fill="FFFFFF"/>
              </w:rPr>
              <w:t xml:space="preserve">За розроблення ОП відповідають </w:t>
            </w:r>
            <w:r w:rsidR="002C4065">
              <w:rPr>
                <w:rFonts w:ascii="Times New Roman" w:eastAsia="Times New Roman" w:hAnsi="Times New Roman" w:cs="Times New Roman"/>
                <w:color w:val="auto"/>
                <w:sz w:val="22"/>
                <w:szCs w:val="22"/>
                <w:shd w:val="clear" w:color="auto" w:fill="FFFFFF"/>
                <w:lang w:val="ru-RU"/>
              </w:rPr>
              <w:t>НПП</w:t>
            </w:r>
            <w:r w:rsidRPr="00CA0FB1">
              <w:rPr>
                <w:rFonts w:ascii="Times New Roman" w:eastAsia="Times New Roman" w:hAnsi="Times New Roman" w:cs="Times New Roman"/>
                <w:color w:val="auto"/>
                <w:sz w:val="22"/>
                <w:szCs w:val="22"/>
                <w:shd w:val="clear" w:color="auto" w:fill="FFFFFF"/>
              </w:rPr>
              <w:t xml:space="preserve">, які входять до складу </w:t>
            </w:r>
            <w:r w:rsidR="002C4065">
              <w:rPr>
                <w:rFonts w:ascii="Times New Roman" w:eastAsia="Times New Roman" w:hAnsi="Times New Roman" w:cs="Times New Roman"/>
                <w:color w:val="auto"/>
                <w:sz w:val="22"/>
                <w:szCs w:val="22"/>
                <w:shd w:val="clear" w:color="auto" w:fill="FFFFFF"/>
                <w:lang w:val="ru-RU"/>
              </w:rPr>
              <w:t>ПГ</w:t>
            </w:r>
            <w:r w:rsidRPr="00CA0FB1">
              <w:rPr>
                <w:rFonts w:ascii="Times New Roman" w:eastAsia="Times New Roman" w:hAnsi="Times New Roman" w:cs="Times New Roman"/>
                <w:color w:val="auto"/>
                <w:sz w:val="22"/>
                <w:szCs w:val="22"/>
                <w:shd w:val="clear" w:color="auto" w:fill="FFFFFF"/>
              </w:rPr>
              <w:t>. Вони беруть участь у розроб</w:t>
            </w:r>
            <w:r w:rsidR="002C4065">
              <w:rPr>
                <w:rFonts w:ascii="Times New Roman" w:eastAsia="Times New Roman" w:hAnsi="Times New Roman" w:cs="Times New Roman"/>
                <w:color w:val="auto"/>
                <w:sz w:val="22"/>
                <w:szCs w:val="22"/>
                <w:shd w:val="clear" w:color="auto" w:fill="FFFFFF"/>
                <w:lang w:val="ru-RU"/>
              </w:rPr>
              <w:t>.</w:t>
            </w:r>
            <w:r w:rsidRPr="00CA0FB1">
              <w:rPr>
                <w:rFonts w:ascii="Times New Roman" w:eastAsia="Times New Roman" w:hAnsi="Times New Roman" w:cs="Times New Roman"/>
                <w:color w:val="auto"/>
                <w:sz w:val="22"/>
                <w:szCs w:val="22"/>
                <w:shd w:val="clear" w:color="auto" w:fill="FFFFFF"/>
              </w:rPr>
              <w:t>, перегл</w:t>
            </w:r>
            <w:r w:rsidR="00116D0D">
              <w:rPr>
                <w:rFonts w:ascii="Times New Roman" w:eastAsia="Times New Roman" w:hAnsi="Times New Roman" w:cs="Times New Roman"/>
                <w:color w:val="auto"/>
                <w:sz w:val="22"/>
                <w:szCs w:val="22"/>
                <w:shd w:val="clear" w:color="auto" w:fill="FFFFFF"/>
              </w:rPr>
              <w:t>яді й оновленні О</w:t>
            </w:r>
            <w:r w:rsidRPr="00CA0FB1">
              <w:rPr>
                <w:rFonts w:ascii="Times New Roman" w:eastAsia="Times New Roman" w:hAnsi="Times New Roman" w:cs="Times New Roman"/>
                <w:color w:val="auto"/>
                <w:sz w:val="22"/>
                <w:szCs w:val="22"/>
                <w:shd w:val="clear" w:color="auto" w:fill="FFFFFF"/>
              </w:rPr>
              <w:t xml:space="preserve">П згідно Положення про порядок розробки, затвердження та періодичного перегляду </w:t>
            </w:r>
            <w:r w:rsidR="00FA178B">
              <w:rPr>
                <w:rFonts w:ascii="Times New Roman" w:eastAsia="Times New Roman" w:hAnsi="Times New Roman" w:cs="Times New Roman"/>
                <w:color w:val="auto"/>
                <w:sz w:val="22"/>
                <w:szCs w:val="22"/>
                <w:shd w:val="clear" w:color="auto" w:fill="FFFFFF"/>
              </w:rPr>
              <w:t>ОП</w:t>
            </w:r>
            <w:r w:rsidRPr="00CA0FB1">
              <w:rPr>
                <w:rFonts w:ascii="Times New Roman" w:eastAsia="Times New Roman" w:hAnsi="Times New Roman" w:cs="Times New Roman"/>
                <w:color w:val="auto"/>
                <w:sz w:val="22"/>
                <w:szCs w:val="22"/>
                <w:shd w:val="clear" w:color="auto" w:fill="FFFFFF"/>
              </w:rPr>
              <w:t xml:space="preserve"> в УНУС </w:t>
            </w:r>
            <w:hyperlink r:id="rId17" w:history="1">
              <w:r w:rsidRPr="00CA0FB1">
                <w:rPr>
                  <w:rStyle w:val="a3"/>
                  <w:rFonts w:ascii="Times New Roman" w:eastAsia="Times New Roman" w:hAnsi="Times New Roman" w:cs="Times New Roman"/>
                  <w:sz w:val="22"/>
                  <w:szCs w:val="22"/>
                  <w:shd w:val="clear" w:color="auto" w:fill="FFFFFF"/>
                </w:rPr>
                <w:t>https://www.udau.edu.ua/ua/file/BNMd</w:t>
              </w:r>
            </w:hyperlink>
            <w:r w:rsidRPr="00CA0FB1">
              <w:rPr>
                <w:rFonts w:ascii="Times New Roman" w:eastAsia="Times New Roman" w:hAnsi="Times New Roman" w:cs="Times New Roman"/>
                <w:color w:val="auto"/>
                <w:sz w:val="22"/>
                <w:szCs w:val="22"/>
                <w:shd w:val="clear" w:color="auto" w:fill="FFFFFF"/>
              </w:rPr>
              <w:t xml:space="preserve"> </w:t>
            </w:r>
          </w:p>
          <w:p w:rsidR="00AF1E25" w:rsidRPr="00CA0FB1" w:rsidRDefault="00BD759B" w:rsidP="00A2188E">
            <w:pPr>
              <w:shd w:val="clear" w:color="auto" w:fill="FFFFFF" w:themeFill="background1"/>
              <w:tabs>
                <w:tab w:val="left" w:pos="154"/>
                <w:tab w:val="left" w:pos="993"/>
              </w:tabs>
              <w:jc w:val="both"/>
              <w:rPr>
                <w:rFonts w:ascii="Times New Roman" w:eastAsia="Times New Roman" w:hAnsi="Times New Roman" w:cs="Times New Roman"/>
                <w:color w:val="auto"/>
                <w:sz w:val="22"/>
                <w:szCs w:val="22"/>
                <w:shd w:val="clear" w:color="auto" w:fill="FFFFFF"/>
              </w:rPr>
            </w:pPr>
            <w:r w:rsidRPr="00CA0FB1">
              <w:rPr>
                <w:rFonts w:ascii="Times New Roman" w:eastAsia="Times New Roman" w:hAnsi="Times New Roman" w:cs="Times New Roman"/>
                <w:color w:val="auto"/>
                <w:sz w:val="22"/>
                <w:szCs w:val="22"/>
                <w:shd w:val="clear" w:color="auto" w:fill="FFFFFF"/>
              </w:rPr>
              <w:t>Думка академічної спільноти враховується на основі результатів її анкетування</w:t>
            </w:r>
            <w:r w:rsidRPr="00CA0FB1">
              <w:t xml:space="preserve"> </w:t>
            </w:r>
            <w:hyperlink r:id="rId18" w:history="1">
              <w:r w:rsidR="00AF1E25" w:rsidRPr="00CA0FB1">
                <w:rPr>
                  <w:rStyle w:val="a3"/>
                  <w:rFonts w:ascii="Times New Roman" w:eastAsia="Times New Roman" w:hAnsi="Times New Roman" w:cs="Times New Roman"/>
                  <w:sz w:val="22"/>
                  <w:szCs w:val="22"/>
                  <w:shd w:val="clear" w:color="auto" w:fill="FFFFFF"/>
                </w:rPr>
                <w:t>https://mon.udau.edu.ua/ua/anketuvannya/dlya-vikladachiv.html</w:t>
              </w:r>
            </w:hyperlink>
          </w:p>
          <w:p w:rsidR="00A2188E" w:rsidRPr="002C4065" w:rsidRDefault="00116D0D" w:rsidP="00A2188E">
            <w:pPr>
              <w:shd w:val="clear" w:color="auto" w:fill="FFFFFF" w:themeFill="background1"/>
              <w:tabs>
                <w:tab w:val="left" w:pos="154"/>
                <w:tab w:val="left" w:pos="993"/>
              </w:tabs>
              <w:jc w:val="both"/>
              <w:rPr>
                <w:rFonts w:ascii="Times New Roman" w:eastAsia="Times New Roman" w:hAnsi="Times New Roman" w:cs="Times New Roman"/>
                <w:color w:val="auto"/>
                <w:sz w:val="22"/>
                <w:szCs w:val="22"/>
                <w:shd w:val="clear" w:color="auto" w:fill="FFFFFF"/>
                <w:lang w:val="ru-RU"/>
              </w:rPr>
            </w:pPr>
            <w:r>
              <w:rPr>
                <w:rFonts w:ascii="Times New Roman" w:eastAsia="Times New Roman" w:hAnsi="Times New Roman" w:cs="Times New Roman"/>
                <w:color w:val="auto"/>
                <w:sz w:val="22"/>
                <w:szCs w:val="22"/>
                <w:shd w:val="clear" w:color="auto" w:fill="FFFFFF"/>
              </w:rPr>
              <w:t>Обговорення проектування ОП</w:t>
            </w:r>
            <w:r w:rsidR="006D67A7" w:rsidRPr="00CA0FB1">
              <w:rPr>
                <w:rFonts w:ascii="Times New Roman" w:eastAsia="Times New Roman" w:hAnsi="Times New Roman" w:cs="Times New Roman"/>
                <w:color w:val="auto"/>
                <w:sz w:val="22"/>
                <w:szCs w:val="22"/>
                <w:shd w:val="clear" w:color="auto" w:fill="FFFFFF"/>
              </w:rPr>
              <w:t xml:space="preserve"> із врахуванням пропозицій щодо її покращення проводяться на засіданнях кафедри із залученням стейкхолдерів, роботодавців, </w:t>
            </w:r>
            <w:r w:rsidR="002C4065" w:rsidRPr="002C4065">
              <w:rPr>
                <w:rFonts w:ascii="Times New Roman" w:eastAsia="Times New Roman" w:hAnsi="Times New Roman" w:cs="Times New Roman"/>
                <w:color w:val="auto"/>
                <w:sz w:val="22"/>
                <w:szCs w:val="22"/>
                <w:shd w:val="clear" w:color="auto" w:fill="FFFFFF"/>
              </w:rPr>
              <w:t>ЗВО</w:t>
            </w:r>
            <w:r w:rsidR="006D67A7" w:rsidRPr="00CA0FB1">
              <w:rPr>
                <w:rFonts w:ascii="Times New Roman" w:eastAsia="Times New Roman" w:hAnsi="Times New Roman" w:cs="Times New Roman"/>
                <w:color w:val="auto"/>
                <w:sz w:val="22"/>
                <w:szCs w:val="22"/>
                <w:shd w:val="clear" w:color="auto" w:fill="FFFFFF"/>
              </w:rPr>
              <w:t xml:space="preserve"> і випускниками. </w:t>
            </w:r>
            <w:r>
              <w:rPr>
                <w:rFonts w:ascii="Times New Roman" w:eastAsia="Times New Roman" w:hAnsi="Times New Roman" w:cs="Times New Roman"/>
                <w:color w:val="auto"/>
                <w:sz w:val="22"/>
                <w:szCs w:val="22"/>
                <w:shd w:val="clear" w:color="auto" w:fill="FFFFFF"/>
              </w:rPr>
              <w:t>Під час викладання дисциплін ОП</w:t>
            </w:r>
            <w:r w:rsidR="00E65090" w:rsidRPr="00CA0FB1">
              <w:rPr>
                <w:rFonts w:ascii="Times New Roman" w:eastAsia="Times New Roman" w:hAnsi="Times New Roman" w:cs="Times New Roman"/>
                <w:color w:val="auto"/>
                <w:sz w:val="22"/>
                <w:szCs w:val="22"/>
                <w:shd w:val="clear" w:color="auto" w:fill="FFFFFF"/>
              </w:rPr>
              <w:t xml:space="preserve"> залучаються науковці і викладачі з низки ЗВО і науково-дослідних установ:</w:t>
            </w:r>
            <w:r w:rsidR="00A2188E">
              <w:t xml:space="preserve"> </w:t>
            </w:r>
            <w:hyperlink r:id="rId19" w:history="1">
              <w:r w:rsidR="00A2188E" w:rsidRPr="0062370D">
                <w:rPr>
                  <w:rStyle w:val="a3"/>
                  <w:rFonts w:ascii="Times New Roman" w:eastAsia="Times New Roman" w:hAnsi="Times New Roman" w:cs="Times New Roman"/>
                  <w:sz w:val="22"/>
                  <w:szCs w:val="22"/>
                  <w:shd w:val="clear" w:color="auto" w:fill="FFFFFF"/>
                </w:rPr>
                <w:t>https://economics.udau.edu.ua/ua/novini/obgovorennya-osvitnih-program-za-specialnistyu-076-pidpriemnictvo-torgivlya-ta-birzhova-diyalnist.html</w:t>
              </w:r>
            </w:hyperlink>
            <w:r w:rsidR="00A2188E">
              <w:rPr>
                <w:rFonts w:ascii="Times New Roman" w:eastAsia="Times New Roman" w:hAnsi="Times New Roman" w:cs="Times New Roman"/>
                <w:color w:val="auto"/>
                <w:sz w:val="22"/>
                <w:szCs w:val="22"/>
                <w:shd w:val="clear" w:color="auto" w:fill="FFFFFF"/>
                <w:lang w:val="ru-RU"/>
              </w:rPr>
              <w:t xml:space="preserve"> </w:t>
            </w:r>
            <w:hyperlink r:id="rId20" w:history="1">
              <w:r w:rsidR="00A2188E" w:rsidRPr="00A2188E">
                <w:rPr>
                  <w:rStyle w:val="a3"/>
                  <w:rFonts w:ascii="Times New Roman" w:eastAsia="Times New Roman" w:hAnsi="Times New Roman" w:cs="Times New Roman"/>
                  <w:sz w:val="22"/>
                  <w:szCs w:val="22"/>
                  <w:shd w:val="clear" w:color="auto" w:fill="FFFFFF"/>
                </w:rPr>
                <w:t>https://economics.udau.edu.ua/ua/novini/vidbuvsya-naukovij-seminar-aktualni-problemi-apk.html</w:t>
              </w:r>
            </w:hyperlink>
          </w:p>
          <w:p w:rsidR="00A2188E" w:rsidRPr="00A2188E" w:rsidRDefault="00175D49" w:rsidP="00A2188E">
            <w:pPr>
              <w:shd w:val="clear" w:color="auto" w:fill="FFFFFF" w:themeFill="background1"/>
              <w:tabs>
                <w:tab w:val="left" w:pos="154"/>
                <w:tab w:val="left" w:pos="993"/>
              </w:tabs>
              <w:jc w:val="both"/>
              <w:rPr>
                <w:rFonts w:ascii="Times New Roman" w:eastAsia="Times New Roman" w:hAnsi="Times New Roman" w:cs="Times New Roman"/>
                <w:color w:val="auto"/>
                <w:sz w:val="22"/>
                <w:szCs w:val="22"/>
                <w:shd w:val="clear" w:color="auto" w:fill="FFFFFF"/>
              </w:rPr>
            </w:pPr>
            <w:hyperlink r:id="rId21" w:history="1">
              <w:r w:rsidR="00A2188E" w:rsidRPr="00A2188E">
                <w:rPr>
                  <w:rStyle w:val="a3"/>
                  <w:rFonts w:ascii="Times New Roman" w:eastAsia="Times New Roman" w:hAnsi="Times New Roman" w:cs="Times New Roman"/>
                  <w:sz w:val="22"/>
                  <w:szCs w:val="22"/>
                  <w:shd w:val="clear" w:color="auto" w:fill="FFFFFF"/>
                </w:rPr>
                <w:t>https://economics.udau.edu.ua/ua/novini/kruglij-stil-z-robotodavcyami-i-recenzentami-osvitno-profesijnih-program-pidpriemnictvo-torgivlya-ta-birzhova-diyalnist-i-agrarne-pidpriemnictvo-ta-agrotrejding.html</w:t>
              </w:r>
            </w:hyperlink>
            <w:r w:rsidR="00A2188E" w:rsidRPr="00A2188E">
              <w:rPr>
                <w:rFonts w:ascii="Times New Roman" w:eastAsia="Times New Roman" w:hAnsi="Times New Roman" w:cs="Times New Roman"/>
                <w:color w:val="auto"/>
                <w:sz w:val="22"/>
                <w:szCs w:val="22"/>
                <w:shd w:val="clear" w:color="auto" w:fill="FFFFFF"/>
              </w:rPr>
              <w:t xml:space="preserve"> </w:t>
            </w:r>
          </w:p>
          <w:p w:rsidR="00A2188E" w:rsidRPr="00A2188E" w:rsidRDefault="00A2188E" w:rsidP="00A2188E">
            <w:pPr>
              <w:shd w:val="clear" w:color="auto" w:fill="FFFFFF" w:themeFill="background1"/>
              <w:tabs>
                <w:tab w:val="left" w:pos="154"/>
                <w:tab w:val="left" w:pos="993"/>
              </w:tabs>
              <w:jc w:val="both"/>
              <w:rPr>
                <w:rFonts w:ascii="Times New Roman" w:eastAsia="Times New Roman" w:hAnsi="Times New Roman" w:cs="Times New Roman"/>
                <w:color w:val="auto"/>
                <w:sz w:val="22"/>
                <w:szCs w:val="22"/>
                <w:shd w:val="clear" w:color="auto" w:fill="FFFFFF"/>
              </w:rPr>
            </w:pPr>
            <w:r w:rsidRPr="00A2188E">
              <w:rPr>
                <w:rFonts w:ascii="Times New Roman" w:eastAsia="Times New Roman" w:hAnsi="Times New Roman" w:cs="Times New Roman"/>
                <w:color w:val="auto"/>
                <w:sz w:val="22"/>
                <w:szCs w:val="22"/>
                <w:shd w:val="clear" w:color="auto" w:fill="FFFFFF"/>
              </w:rPr>
              <w:t xml:space="preserve">      </w:t>
            </w:r>
            <w:hyperlink r:id="rId22" w:history="1">
              <w:r w:rsidRPr="00A2188E">
                <w:rPr>
                  <w:rStyle w:val="a3"/>
                  <w:rFonts w:ascii="Times New Roman" w:eastAsia="Times New Roman" w:hAnsi="Times New Roman" w:cs="Times New Roman"/>
                  <w:sz w:val="22"/>
                  <w:szCs w:val="22"/>
                  <w:shd w:val="clear" w:color="auto" w:fill="FFFFFF"/>
                </w:rPr>
                <w:t>https://economics.udau.edu.ua/ua/novini/naukovij-seminar-aktualni-problemi-apk-na-temu-zanyatist-naselennya-ta-ii-regulyuvannya.html</w:t>
              </w:r>
            </w:hyperlink>
          </w:p>
          <w:p w:rsidR="00A2188E" w:rsidRPr="00A2188E" w:rsidRDefault="00175D49" w:rsidP="00A2188E">
            <w:pPr>
              <w:shd w:val="clear" w:color="auto" w:fill="FFFFFF" w:themeFill="background1"/>
              <w:tabs>
                <w:tab w:val="left" w:pos="154"/>
                <w:tab w:val="left" w:pos="993"/>
              </w:tabs>
              <w:jc w:val="both"/>
              <w:rPr>
                <w:rFonts w:ascii="Times New Roman" w:eastAsia="Times New Roman" w:hAnsi="Times New Roman" w:cs="Times New Roman"/>
                <w:color w:val="auto"/>
                <w:sz w:val="22"/>
                <w:szCs w:val="22"/>
                <w:shd w:val="clear" w:color="auto" w:fill="FFFFFF"/>
              </w:rPr>
            </w:pPr>
            <w:hyperlink r:id="rId23" w:history="1">
              <w:r w:rsidR="00A2188E" w:rsidRPr="00A2188E">
                <w:rPr>
                  <w:rStyle w:val="a3"/>
                  <w:rFonts w:ascii="Times New Roman" w:eastAsia="Times New Roman" w:hAnsi="Times New Roman" w:cs="Times New Roman"/>
                  <w:sz w:val="22"/>
                  <w:szCs w:val="22"/>
                  <w:shd w:val="clear" w:color="auto" w:fill="FFFFFF"/>
                </w:rPr>
                <w:t>https://economics.udau.edu.ua/ua/novini/provedeno-naukovij-seminar-na-temu-napryami-rozvitku-torgivelnoi-diyalnosti-pidpriemstv-zernoproduktovogo-pidkompleksu.htm</w:t>
              </w:r>
            </w:hyperlink>
          </w:p>
          <w:p w:rsidR="00E65090" w:rsidRPr="00A2188E" w:rsidRDefault="00175D49" w:rsidP="00A2188E">
            <w:pPr>
              <w:shd w:val="clear" w:color="auto" w:fill="FFFFFF" w:themeFill="background1"/>
              <w:tabs>
                <w:tab w:val="left" w:pos="154"/>
                <w:tab w:val="left" w:pos="993"/>
              </w:tabs>
              <w:jc w:val="both"/>
              <w:rPr>
                <w:rFonts w:ascii="Times New Roman" w:eastAsia="Times New Roman" w:hAnsi="Times New Roman" w:cs="Times New Roman"/>
                <w:color w:val="auto"/>
                <w:sz w:val="22"/>
                <w:szCs w:val="22"/>
                <w:shd w:val="clear" w:color="auto" w:fill="FFFFFF"/>
              </w:rPr>
            </w:pPr>
            <w:hyperlink r:id="rId24" w:history="1">
              <w:r w:rsidR="00A2188E" w:rsidRPr="00A2188E">
                <w:rPr>
                  <w:rStyle w:val="a3"/>
                  <w:rFonts w:ascii="Times New Roman" w:eastAsia="Times New Roman" w:hAnsi="Times New Roman" w:cs="Times New Roman"/>
                  <w:sz w:val="22"/>
                  <w:szCs w:val="22"/>
                  <w:shd w:val="clear" w:color="auto" w:fill="FFFFFF"/>
                </w:rPr>
                <w:t>https://economics.udau.edu.ua/ua/novini/vidbuvsya-naukovij-seminar-na-temu-strategiya-efektivnogo-rozvitku-galuzi-svinarstva-v-ukraini.html</w:t>
              </w:r>
            </w:hyperlink>
          </w:p>
          <w:p w:rsidR="00236608" w:rsidRPr="006D1DC6" w:rsidRDefault="00BD759B" w:rsidP="006D1DC6">
            <w:pPr>
              <w:pStyle w:val="ab"/>
              <w:numPr>
                <w:ilvl w:val="0"/>
                <w:numId w:val="2"/>
              </w:numPr>
              <w:tabs>
                <w:tab w:val="left" w:pos="149"/>
                <w:tab w:val="left" w:pos="993"/>
              </w:tabs>
              <w:spacing w:after="0"/>
              <w:ind w:left="0"/>
              <w:jc w:val="both"/>
              <w:rPr>
                <w:rFonts w:ascii="Times New Roman" w:hAnsi="Times New Roman"/>
              </w:rPr>
            </w:pPr>
            <w:r w:rsidRPr="00CA0FB1">
              <w:rPr>
                <w:rFonts w:ascii="Times New Roman" w:hAnsi="Times New Roman"/>
                <w:shd w:val="clear" w:color="auto" w:fill="FFFFFF"/>
              </w:rPr>
              <w:t xml:space="preserve"> </w:t>
            </w:r>
            <w:r w:rsidR="00236608" w:rsidRPr="00CA0FB1">
              <w:rPr>
                <w:rFonts w:ascii="Times New Roman" w:hAnsi="Times New Roman"/>
                <w:shd w:val="clear" w:color="auto" w:fill="FFFFFF"/>
              </w:rPr>
              <w:t>інші стейкхолдери</w:t>
            </w:r>
            <w:r w:rsidR="00236608" w:rsidRPr="00CA0FB1">
              <w:rPr>
                <w:rFonts w:ascii="Times New Roman" w:hAnsi="Times New Roman"/>
                <w:b/>
                <w:shd w:val="clear" w:color="auto" w:fill="FFFFFF"/>
              </w:rPr>
              <w:t xml:space="preserve"> </w:t>
            </w:r>
            <w:r w:rsidR="00236608" w:rsidRPr="00CA0FB1">
              <w:rPr>
                <w:rFonts w:ascii="Times New Roman" w:hAnsi="Times New Roman"/>
                <w:b/>
                <w:i/>
                <w:iCs/>
                <w:shd w:val="clear" w:color="auto" w:fill="FFFFFF"/>
              </w:rPr>
              <w:t>коротке поле</w:t>
            </w:r>
          </w:p>
          <w:p w:rsidR="006D1DC6" w:rsidRPr="006D1DC6" w:rsidRDefault="006D1DC6" w:rsidP="006D1DC6">
            <w:pPr>
              <w:tabs>
                <w:tab w:val="left" w:pos="149"/>
                <w:tab w:val="left" w:pos="993"/>
              </w:tabs>
              <w:jc w:val="both"/>
              <w:rPr>
                <w:rFonts w:ascii="Times New Roman" w:hAnsi="Times New Roman"/>
              </w:rPr>
            </w:pPr>
          </w:p>
        </w:tc>
      </w:tr>
      <w:tr w:rsidR="00236608" w:rsidRPr="00CA0FB1" w:rsidTr="00722FEC">
        <w:trPr>
          <w:trHeight w:val="20"/>
        </w:trPr>
        <w:tc>
          <w:tcPr>
            <w:tcW w:w="9691" w:type="dxa"/>
            <w:gridSpan w:val="2"/>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b/>
                <w:i/>
                <w:iCs/>
                <w:color w:val="auto"/>
                <w:shd w:val="clear" w:color="auto" w:fill="FFFFFF"/>
              </w:rPr>
            </w:pPr>
            <w:r w:rsidRPr="00CA0FB1">
              <w:rPr>
                <w:rFonts w:ascii="Times New Roman" w:eastAsia="Times New Roman" w:hAnsi="Times New Roman" w:cs="Times New Roman"/>
                <w:b/>
                <w:color w:val="auto"/>
                <w:shd w:val="clear" w:color="auto" w:fill="FFFFFF"/>
              </w:rPr>
              <w:lastRenderedPageBreak/>
              <w:t xml:space="preserve">Продемонструйте, яким чином цілі та програмні результати навчання ОП відбивають тенденції розвитку спеціальності та ринку праці </w:t>
            </w:r>
            <w:r w:rsidRPr="00CA0FB1">
              <w:rPr>
                <w:rFonts w:ascii="Times New Roman" w:eastAsia="Times New Roman" w:hAnsi="Times New Roman" w:cs="Times New Roman"/>
                <w:b/>
                <w:i/>
                <w:iCs/>
                <w:color w:val="auto"/>
                <w:shd w:val="clear" w:color="auto" w:fill="FFFFFF"/>
              </w:rPr>
              <w:t>коротке поле</w:t>
            </w:r>
          </w:p>
          <w:p w:rsidR="00236608" w:rsidRPr="007F3FC0" w:rsidRDefault="006D1DC6" w:rsidP="002C4F87">
            <w:pPr>
              <w:shd w:val="clear" w:color="auto" w:fill="FFFFFF"/>
              <w:tabs>
                <w:tab w:val="left" w:pos="993"/>
              </w:tabs>
              <w:spacing w:line="298" w:lineRule="exact"/>
              <w:jc w:val="both"/>
              <w:rPr>
                <w:rFonts w:ascii="Times New Roman" w:eastAsia="Times New Roman" w:hAnsi="Times New Roman" w:cs="Times New Roman"/>
                <w:iCs/>
                <w:color w:val="auto"/>
                <w:shd w:val="clear" w:color="auto" w:fill="FFFFFF"/>
              </w:rPr>
            </w:pPr>
            <w:r w:rsidRPr="006D1DC6">
              <w:rPr>
                <w:rFonts w:ascii="Times New Roman" w:eastAsia="Times New Roman" w:hAnsi="Times New Roman" w:cs="Times New Roman"/>
                <w:iCs/>
                <w:color w:val="auto"/>
                <w:shd w:val="clear" w:color="auto" w:fill="FFFFFF"/>
              </w:rPr>
              <w:t xml:space="preserve">Моніторинг ринку праці здійснюється відділом моніторингу якості вищої освіти Уманського НУС. Основними джерелами інформації є портали вакансій, а також аналітичні компанії, які здійснюють моніторинг і аналіз ринку праці (https://jobs.dou.ua/), (https://www.work.ua/), (https://rabota.ua/ ) та ін. Як показує аналіз вимог, що вказуються у вакансіях, які є на ринку праці випускники повинні володіти наступними навичками: комунікативність, вміння працювати в команді, знання </w:t>
            </w:r>
            <w:r w:rsidR="002C4F87">
              <w:rPr>
                <w:rFonts w:ascii="Times New Roman" w:eastAsia="Times New Roman" w:hAnsi="Times New Roman" w:cs="Times New Roman"/>
                <w:iCs/>
                <w:color w:val="auto"/>
                <w:shd w:val="clear" w:color="auto" w:fill="FFFFFF"/>
              </w:rPr>
              <w:t>з основ підприємництва та управління підприємством</w:t>
            </w:r>
            <w:r w:rsidRPr="006D1DC6">
              <w:rPr>
                <w:rFonts w:ascii="Times New Roman" w:eastAsia="Times New Roman" w:hAnsi="Times New Roman" w:cs="Times New Roman"/>
                <w:iCs/>
                <w:color w:val="auto"/>
                <w:shd w:val="clear" w:color="auto" w:fill="FFFFFF"/>
              </w:rPr>
              <w:t xml:space="preserve">. Отже, цілі ОП та ПР відповідають тенденціям розвитку як спеціальності, так і галузі. Спостерігаємо позитивні тенденції щодо затребуваності фахівців з </w:t>
            </w:r>
            <w:r w:rsidR="002C4F87">
              <w:rPr>
                <w:rFonts w:ascii="Times New Roman" w:eastAsia="Times New Roman" w:hAnsi="Times New Roman" w:cs="Times New Roman"/>
                <w:iCs/>
                <w:color w:val="auto"/>
                <w:shd w:val="clear" w:color="auto" w:fill="FFFFFF"/>
              </w:rPr>
              <w:t>підприємництва, торгівлі та біржової діяльності</w:t>
            </w:r>
            <w:r w:rsidRPr="006D1DC6">
              <w:rPr>
                <w:rFonts w:ascii="Times New Roman" w:eastAsia="Times New Roman" w:hAnsi="Times New Roman" w:cs="Times New Roman"/>
                <w:iCs/>
                <w:color w:val="auto"/>
                <w:shd w:val="clear" w:color="auto" w:fill="FFFFFF"/>
              </w:rPr>
              <w:t>, про що свідчить неабияка активність участі роботодавців у щорічних Ярмарках вакансій (</w:t>
            </w:r>
            <w:hyperlink r:id="rId25" w:history="1">
              <w:r w:rsidR="002C4F87" w:rsidRPr="00AD4A8F">
                <w:rPr>
                  <w:rStyle w:val="a3"/>
                  <w:rFonts w:ascii="Times New Roman" w:eastAsia="Times New Roman" w:hAnsi="Times New Roman" w:cs="Times New Roman"/>
                  <w:iCs/>
                  <w:shd w:val="clear" w:color="auto" w:fill="FFFFFF"/>
                </w:rPr>
                <w:t>https://fa.udau.edu.ua/ua/novini1/yarmarok-vakansij-2022.html</w:t>
              </w:r>
            </w:hyperlink>
            <w:r w:rsidRPr="006D1DC6">
              <w:rPr>
                <w:rFonts w:ascii="Times New Roman" w:eastAsia="Times New Roman" w:hAnsi="Times New Roman" w:cs="Times New Roman"/>
                <w:iCs/>
                <w:color w:val="auto"/>
                <w:shd w:val="clear" w:color="auto" w:fill="FFFFFF"/>
              </w:rPr>
              <w:t>), які організовує університет та звернення роботодавців до керівництва університету щодо працевлаштування студентів спеціальності “</w:t>
            </w:r>
            <w:r w:rsidR="002C4F87">
              <w:rPr>
                <w:rFonts w:ascii="Times New Roman" w:eastAsia="Times New Roman" w:hAnsi="Times New Roman" w:cs="Times New Roman"/>
                <w:iCs/>
                <w:color w:val="auto"/>
                <w:shd w:val="clear" w:color="auto" w:fill="FFFFFF"/>
              </w:rPr>
              <w:t>Підприємництво, торгівля та біржова діяльність</w:t>
            </w:r>
            <w:r w:rsidRPr="006D1DC6">
              <w:rPr>
                <w:rFonts w:ascii="Times New Roman" w:eastAsia="Times New Roman" w:hAnsi="Times New Roman" w:cs="Times New Roman"/>
                <w:iCs/>
                <w:color w:val="auto"/>
                <w:shd w:val="clear" w:color="auto" w:fill="FFFFFF"/>
              </w:rPr>
              <w:t>”.</w:t>
            </w:r>
          </w:p>
        </w:tc>
      </w:tr>
      <w:tr w:rsidR="00236608" w:rsidRPr="00CA0FB1" w:rsidTr="00722FEC">
        <w:trPr>
          <w:trHeight w:val="20"/>
        </w:trPr>
        <w:tc>
          <w:tcPr>
            <w:tcW w:w="9691" w:type="dxa"/>
            <w:gridSpan w:val="2"/>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i/>
                <w:iCs/>
                <w:color w:val="auto"/>
                <w:shd w:val="clear" w:color="auto" w:fill="FFFFFF"/>
              </w:rPr>
            </w:pPr>
            <w:r w:rsidRPr="00CA0FB1">
              <w:rPr>
                <w:rFonts w:ascii="Times New Roman" w:eastAsia="Times New Roman" w:hAnsi="Times New Roman" w:cs="Times New Roman"/>
                <w:b/>
                <w:color w:val="auto"/>
                <w:shd w:val="clear" w:color="auto" w:fill="FFFFFF"/>
              </w:rPr>
              <w:t xml:space="preserve">Продемонструйте, яким чином під час формулювання цілей та програмних результатів навчання ОП було враховано галузевий та регіональний контекст </w:t>
            </w:r>
            <w:r w:rsidRPr="00CA0FB1">
              <w:rPr>
                <w:rFonts w:ascii="Times New Roman" w:eastAsia="Times New Roman" w:hAnsi="Times New Roman" w:cs="Times New Roman"/>
                <w:i/>
                <w:iCs/>
                <w:color w:val="auto"/>
                <w:shd w:val="clear" w:color="auto" w:fill="FFFFFF"/>
              </w:rPr>
              <w:t>коротке поле</w:t>
            </w:r>
          </w:p>
          <w:p w:rsidR="00851140" w:rsidRDefault="00851140" w:rsidP="00851140">
            <w:pPr>
              <w:tabs>
                <w:tab w:val="left" w:pos="993"/>
              </w:tabs>
              <w:jc w:val="both"/>
              <w:rPr>
                <w:rFonts w:ascii="Times New Roman" w:eastAsia="Times New Roman" w:hAnsi="Times New Roman" w:cs="Times New Roman"/>
                <w:iCs/>
                <w:color w:val="auto"/>
                <w:shd w:val="clear" w:color="auto" w:fill="FFFFFF"/>
              </w:rPr>
            </w:pPr>
            <w:r w:rsidRPr="00851140">
              <w:rPr>
                <w:rFonts w:ascii="Times New Roman" w:eastAsia="Times New Roman" w:hAnsi="Times New Roman" w:cs="Times New Roman"/>
                <w:iCs/>
                <w:color w:val="auto"/>
                <w:shd w:val="clear" w:color="auto" w:fill="FFFFFF"/>
              </w:rPr>
              <w:t>При розробці ОП був врахований регіональний контекст при визначенні унікальності програми та її цілей на основі: 1) Стратегії розвитку Черкаської обл. на період 2021-2027 роки, в якій наведено бачення Черкаської краю як центру української ідентичності та продовольчої безпеки України, з високотехнологічним виробництвом, інноваційними підприємствами, сучасною інфраструктурою та високоосвіченими людьми. (https://strategy2027-ck.gov.ua/wpcontent/uploads/2021/01/ с.62); 2) Програми економічного і соціального розвитку Уманської міської територіальної громади на 202</w:t>
            </w:r>
            <w:r>
              <w:rPr>
                <w:rFonts w:ascii="Times New Roman" w:eastAsia="Times New Roman" w:hAnsi="Times New Roman" w:cs="Times New Roman"/>
                <w:iCs/>
                <w:color w:val="auto"/>
                <w:shd w:val="clear" w:color="auto" w:fill="FFFFFF"/>
              </w:rPr>
              <w:t>2</w:t>
            </w:r>
            <w:r w:rsidRPr="00851140">
              <w:rPr>
                <w:rFonts w:ascii="Times New Roman" w:eastAsia="Times New Roman" w:hAnsi="Times New Roman" w:cs="Times New Roman"/>
                <w:iCs/>
                <w:color w:val="auto"/>
                <w:shd w:val="clear" w:color="auto" w:fill="FFFFFF"/>
              </w:rPr>
              <w:t xml:space="preserve"> рік (</w:t>
            </w:r>
            <w:hyperlink r:id="rId26" w:history="1">
              <w:r w:rsidRPr="00AD4A8F">
                <w:rPr>
                  <w:rStyle w:val="a3"/>
                  <w:rFonts w:ascii="Times New Roman" w:eastAsia="Times New Roman" w:hAnsi="Times New Roman" w:cs="Times New Roman"/>
                  <w:iCs/>
                  <w:shd w:val="clear" w:color="auto" w:fill="FFFFFF"/>
                </w:rPr>
                <w:t>https://uman-rada.gov.ua/index.php/ekonomika/sotsialno-ekonomichnyi-rozvytokmista/prohrama-ekonomichnoho-ta-sotsialnoho-rozvytku/item/17249-pro-prohramu-ekonomichnoho-i-</w:t>
              </w:r>
              <w:r w:rsidRPr="00AD4A8F">
                <w:rPr>
                  <w:rStyle w:val="a3"/>
                  <w:rFonts w:ascii="Times New Roman" w:eastAsia="Times New Roman" w:hAnsi="Times New Roman" w:cs="Times New Roman"/>
                  <w:iCs/>
                  <w:shd w:val="clear" w:color="auto" w:fill="FFFFFF"/>
                </w:rPr>
                <w:lastRenderedPageBreak/>
                <w:t>sotsialnohorozvytku-umanskoi-miskoi-terytorialnoi-hromady-na-2022-rik</w:t>
              </w:r>
            </w:hyperlink>
            <w:r w:rsidRPr="00851140">
              <w:rPr>
                <w:rFonts w:ascii="Times New Roman" w:eastAsia="Times New Roman" w:hAnsi="Times New Roman" w:cs="Times New Roman"/>
                <w:iCs/>
                <w:color w:val="auto"/>
                <w:shd w:val="clear" w:color="auto" w:fill="FFFFFF"/>
              </w:rPr>
              <w:t>).</w:t>
            </w:r>
            <w:r>
              <w:rPr>
                <w:rFonts w:ascii="Times New Roman" w:eastAsia="Times New Roman" w:hAnsi="Times New Roman" w:cs="Times New Roman"/>
                <w:iCs/>
                <w:color w:val="auto"/>
                <w:shd w:val="clear" w:color="auto" w:fill="FFFFFF"/>
              </w:rPr>
              <w:t xml:space="preserve"> </w:t>
            </w:r>
          </w:p>
          <w:p w:rsidR="00236608" w:rsidRPr="00CA0FB1" w:rsidRDefault="00851140" w:rsidP="00851140">
            <w:pPr>
              <w:tabs>
                <w:tab w:val="left" w:pos="993"/>
              </w:tabs>
              <w:jc w:val="both"/>
              <w:rPr>
                <w:rFonts w:ascii="Times New Roman" w:eastAsia="Times New Roman" w:hAnsi="Times New Roman" w:cs="Times New Roman"/>
                <w:color w:val="auto"/>
                <w:lang w:eastAsia="en-US" w:bidi="ar-SA"/>
              </w:rPr>
            </w:pPr>
            <w:r w:rsidRPr="00851140">
              <w:rPr>
                <w:rFonts w:ascii="Times New Roman" w:eastAsia="Times New Roman" w:hAnsi="Times New Roman" w:cs="Times New Roman"/>
                <w:iCs/>
                <w:color w:val="auto"/>
                <w:shd w:val="clear" w:color="auto" w:fill="FFFFFF"/>
              </w:rPr>
              <w:t xml:space="preserve"> Галузевий контекст виражений у тому, що університет має аграрне спрямування. Випускники програми готуються для роботи на підприємствах, в установах та організаціях усіх галузей народного господарства. Однак, враховуючи те, що Черкащина – регіон із досить розвиненим аграрним сектором (за обсягами валової продукції сільського господарства Черкащина займає 8 місце серед регіонів України і виробляє близько 5 % загальнодержавного обсягу; в сільськогосподарських підприємствах області працює 19,3 % населення, зайнятого в усіх сферах економіки), а також те, що УНУС у своєму освітньому процесі містить галузеві аспекти, в ОП особливий акцент зроблено на специфіці </w:t>
            </w:r>
            <w:r>
              <w:rPr>
                <w:rFonts w:ascii="Times New Roman" w:eastAsia="Times New Roman" w:hAnsi="Times New Roman" w:cs="Times New Roman"/>
                <w:iCs/>
                <w:color w:val="auto"/>
                <w:shd w:val="clear" w:color="auto" w:fill="FFFFFF"/>
              </w:rPr>
              <w:t>підприємництва</w:t>
            </w:r>
            <w:r w:rsidRPr="00851140">
              <w:rPr>
                <w:rFonts w:ascii="Times New Roman" w:eastAsia="Times New Roman" w:hAnsi="Times New Roman" w:cs="Times New Roman"/>
                <w:iCs/>
                <w:color w:val="auto"/>
                <w:shd w:val="clear" w:color="auto" w:fill="FFFFFF"/>
              </w:rPr>
              <w:t xml:space="preserve"> в аграрній сфері. </w:t>
            </w:r>
          </w:p>
        </w:tc>
      </w:tr>
      <w:tr w:rsidR="00236608" w:rsidRPr="00CA0FB1" w:rsidTr="00722FEC">
        <w:trPr>
          <w:trHeight w:val="20"/>
        </w:trPr>
        <w:tc>
          <w:tcPr>
            <w:tcW w:w="9691" w:type="dxa"/>
            <w:gridSpan w:val="2"/>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b/>
                <w:i/>
                <w:iCs/>
                <w:color w:val="auto"/>
                <w:shd w:val="clear" w:color="auto" w:fill="FFFFFF"/>
              </w:rPr>
            </w:pPr>
            <w:r w:rsidRPr="00CA0FB1">
              <w:rPr>
                <w:rFonts w:ascii="Times New Roman" w:eastAsia="Times New Roman" w:hAnsi="Times New Roman" w:cs="Times New Roman"/>
                <w:b/>
                <w:color w:val="auto"/>
                <w:shd w:val="clear" w:color="auto" w:fill="FFFFFF"/>
              </w:rPr>
              <w:lastRenderedPageBreak/>
              <w:t xml:space="preserve">Продемонструйте, яким чином під час формулювання цілей та програмних результатів навчання ОП було враховано досвід аналогічних вітчизняних та іноземних програм </w:t>
            </w:r>
            <w:r w:rsidRPr="00CA0FB1">
              <w:rPr>
                <w:rFonts w:ascii="Times New Roman" w:eastAsia="Times New Roman" w:hAnsi="Times New Roman" w:cs="Times New Roman"/>
                <w:b/>
                <w:i/>
                <w:iCs/>
                <w:color w:val="auto"/>
                <w:shd w:val="clear" w:color="auto" w:fill="FFFFFF"/>
              </w:rPr>
              <w:t>коротке поле</w:t>
            </w:r>
          </w:p>
          <w:p w:rsidR="00E7118D" w:rsidRPr="00CA0FB1" w:rsidRDefault="00E7118D" w:rsidP="00D52620">
            <w:pPr>
              <w:ind w:left="108"/>
              <w:jc w:val="both"/>
              <w:rPr>
                <w:rFonts w:ascii="Times New Roman" w:eastAsia="Times New Roman" w:hAnsi="Times New Roman" w:cs="Times New Roman"/>
                <w:color w:val="auto"/>
                <w:sz w:val="22"/>
                <w:szCs w:val="22"/>
              </w:rPr>
            </w:pPr>
            <w:r w:rsidRPr="00CA0FB1">
              <w:rPr>
                <w:rFonts w:ascii="Times New Roman" w:eastAsia="Times New Roman" w:hAnsi="Times New Roman" w:cs="Times New Roman"/>
                <w:iCs/>
                <w:color w:val="auto"/>
                <w:sz w:val="22"/>
                <w:szCs w:val="22"/>
                <w:shd w:val="clear" w:color="auto" w:fill="FFFFFF"/>
              </w:rPr>
              <w:t xml:space="preserve">Цілі і програмні результати навчання ОП включають досвід іноземних закладів-партнерів </w:t>
            </w:r>
            <w:r w:rsidRPr="00CA0FB1">
              <w:rPr>
                <w:rFonts w:ascii="Times New Roman" w:eastAsia="Times New Roman" w:hAnsi="Times New Roman" w:cs="Times New Roman"/>
                <w:color w:val="auto"/>
                <w:sz w:val="22"/>
                <w:szCs w:val="22"/>
              </w:rPr>
              <w:t xml:space="preserve">(Господарська академія ім. Д.А.Ценова в Болгарії, Державна вища професійна школа, Академія імені Якуба з Парадижа в Говужі Великопольському та Природничий університет в Польщі та ін. </w:t>
            </w:r>
            <w:hyperlink r:id="rId27" w:history="1">
              <w:r w:rsidRPr="00CA0FB1">
                <w:rPr>
                  <w:rFonts w:ascii="Times New Roman" w:eastAsia="Times New Roman" w:hAnsi="Times New Roman" w:cs="Times New Roman"/>
                  <w:color w:val="0000FF"/>
                  <w:sz w:val="22"/>
                  <w:szCs w:val="22"/>
                  <w:u w:val="single"/>
                </w:rPr>
                <w:t>https://foreign.udau.edu.ua/ua/pro-kafedru/abiturientu.html</w:t>
              </w:r>
            </w:hyperlink>
            <w:r w:rsidRPr="00CA0FB1">
              <w:rPr>
                <w:rFonts w:ascii="Times New Roman" w:eastAsia="Times New Roman" w:hAnsi="Times New Roman" w:cs="Times New Roman"/>
                <w:color w:val="auto"/>
                <w:sz w:val="22"/>
                <w:szCs w:val="22"/>
              </w:rPr>
              <w:t xml:space="preserve">  і вітчизняних ЗВО за цим профілем (</w:t>
            </w:r>
            <w:r w:rsidR="00C63128" w:rsidRPr="00CA0FB1">
              <w:rPr>
                <w:rFonts w:ascii="Times New Roman" w:eastAsia="Times New Roman" w:hAnsi="Times New Roman" w:cs="Times New Roman"/>
                <w:color w:val="auto"/>
                <w:sz w:val="22"/>
                <w:szCs w:val="22"/>
              </w:rPr>
              <w:t>Одеська національна академія харчових технологій, Одеський нац</w:t>
            </w:r>
            <w:r w:rsidR="00D34ACF" w:rsidRPr="00CA0FB1">
              <w:rPr>
                <w:rFonts w:ascii="Times New Roman" w:eastAsia="Times New Roman" w:hAnsi="Times New Roman" w:cs="Times New Roman"/>
                <w:color w:val="auto"/>
                <w:sz w:val="22"/>
                <w:szCs w:val="22"/>
              </w:rPr>
              <w:t>іональний морський університет</w:t>
            </w:r>
            <w:r w:rsidRPr="00CA0FB1">
              <w:rPr>
                <w:rFonts w:ascii="Times New Roman" w:eastAsia="Times New Roman" w:hAnsi="Times New Roman" w:cs="Times New Roman"/>
                <w:color w:val="auto"/>
                <w:sz w:val="22"/>
                <w:szCs w:val="22"/>
              </w:rPr>
              <w:t xml:space="preserve">). </w:t>
            </w:r>
          </w:p>
          <w:p w:rsidR="00B30CBF" w:rsidRPr="00CA0FB1" w:rsidRDefault="00E7118D" w:rsidP="00D52620">
            <w:pPr>
              <w:autoSpaceDE w:val="0"/>
              <w:autoSpaceDN w:val="0"/>
              <w:ind w:left="108"/>
              <w:jc w:val="both"/>
              <w:rPr>
                <w:rFonts w:ascii="Times New Roman" w:eastAsia="Times New Roman" w:hAnsi="Times New Roman" w:cs="Times New Roman"/>
                <w:color w:val="auto"/>
                <w:sz w:val="22"/>
                <w:szCs w:val="22"/>
              </w:rPr>
            </w:pPr>
            <w:r w:rsidRPr="00CA0FB1">
              <w:rPr>
                <w:rFonts w:ascii="Times New Roman" w:eastAsia="Times New Roman" w:hAnsi="Times New Roman" w:cs="Times New Roman"/>
                <w:color w:val="auto"/>
                <w:sz w:val="22"/>
                <w:szCs w:val="22"/>
              </w:rPr>
              <w:t>Викладачі кафедри пр</w:t>
            </w:r>
            <w:r w:rsidR="00851140">
              <w:rPr>
                <w:rFonts w:ascii="Times New Roman" w:eastAsia="Times New Roman" w:hAnsi="Times New Roman" w:cs="Times New Roman"/>
                <w:color w:val="auto"/>
                <w:sz w:val="22"/>
                <w:szCs w:val="22"/>
              </w:rPr>
              <w:t xml:space="preserve">оходили стажування в </w:t>
            </w:r>
            <w:r w:rsidR="00B30CBF" w:rsidRPr="00CA0FB1">
              <w:rPr>
                <w:rFonts w:ascii="Times New Roman" w:eastAsia="Times New Roman" w:hAnsi="Times New Roman" w:cs="Times New Roman"/>
                <w:color w:val="auto"/>
                <w:sz w:val="22"/>
                <w:szCs w:val="22"/>
              </w:rPr>
              <w:t>Польщ</w:t>
            </w:r>
            <w:r w:rsidR="00851140">
              <w:rPr>
                <w:rFonts w:ascii="Times New Roman" w:eastAsia="Times New Roman" w:hAnsi="Times New Roman" w:cs="Times New Roman"/>
                <w:color w:val="auto"/>
                <w:sz w:val="22"/>
                <w:szCs w:val="22"/>
              </w:rPr>
              <w:t>і</w:t>
            </w:r>
            <w:r w:rsidR="00F433F3">
              <w:rPr>
                <w:rFonts w:ascii="Times New Roman" w:eastAsia="Times New Roman" w:hAnsi="Times New Roman" w:cs="Times New Roman"/>
                <w:color w:val="auto"/>
                <w:sz w:val="22"/>
                <w:szCs w:val="22"/>
              </w:rPr>
              <w:t xml:space="preserve"> </w:t>
            </w:r>
            <w:hyperlink r:id="rId28" w:history="1">
              <w:r w:rsidR="00F433F3" w:rsidRPr="000C04DF">
                <w:rPr>
                  <w:rStyle w:val="a3"/>
                  <w:rFonts w:ascii="Times New Roman" w:eastAsia="Times New Roman" w:hAnsi="Times New Roman" w:cs="Times New Roman"/>
                  <w:sz w:val="22"/>
                  <w:szCs w:val="22"/>
                </w:rPr>
                <w:t>https://economics.udau.edu.ua/ua/nauka-ta-innovacii/sertifikati-pro-pidvishhennya-kvalifikacii-vikladachiv/mizhnarodne-pidvishhennya-kvalifikacii.html</w:t>
              </w:r>
            </w:hyperlink>
            <w:r w:rsidRPr="00CA0FB1">
              <w:rPr>
                <w:rFonts w:ascii="Times New Roman" w:eastAsia="Times New Roman" w:hAnsi="Times New Roman" w:cs="Times New Roman"/>
                <w:color w:val="auto"/>
                <w:sz w:val="22"/>
                <w:szCs w:val="22"/>
              </w:rPr>
              <w:t>.</w:t>
            </w:r>
            <w:r w:rsidR="00F433F3">
              <w:rPr>
                <w:rFonts w:ascii="Times New Roman" w:eastAsia="Times New Roman" w:hAnsi="Times New Roman" w:cs="Times New Roman"/>
                <w:color w:val="auto"/>
                <w:sz w:val="22"/>
                <w:szCs w:val="22"/>
              </w:rPr>
              <w:t xml:space="preserve">  </w:t>
            </w:r>
          </w:p>
          <w:p w:rsidR="00236608" w:rsidRPr="00CA0FB1" w:rsidRDefault="00E7118D" w:rsidP="005A35BF">
            <w:pPr>
              <w:autoSpaceDE w:val="0"/>
              <w:autoSpaceDN w:val="0"/>
              <w:ind w:left="108"/>
              <w:jc w:val="both"/>
              <w:rPr>
                <w:rFonts w:ascii="Times New Roman" w:eastAsia="Times New Roman" w:hAnsi="Times New Roman" w:cs="Times New Roman"/>
                <w:color w:val="auto"/>
                <w:sz w:val="22"/>
                <w:szCs w:val="22"/>
                <w:lang w:eastAsia="en-US"/>
              </w:rPr>
            </w:pPr>
            <w:r w:rsidRPr="00CA0FB1">
              <w:rPr>
                <w:rFonts w:ascii="Times New Roman" w:eastAsia="Times New Roman" w:hAnsi="Times New Roman" w:cs="Times New Roman"/>
                <w:color w:val="auto"/>
                <w:sz w:val="22"/>
                <w:szCs w:val="22"/>
              </w:rPr>
              <w:t xml:space="preserve"> </w:t>
            </w:r>
            <w:r w:rsidR="00851140" w:rsidRPr="00851140">
              <w:rPr>
                <w:rFonts w:ascii="Times New Roman" w:eastAsia="Times New Roman" w:hAnsi="Times New Roman" w:cs="Times New Roman"/>
                <w:color w:val="auto"/>
                <w:sz w:val="22"/>
                <w:szCs w:val="22"/>
              </w:rPr>
              <w:t>Такий позитивний досвід був врахований при розробці ОП, що акредитується, завдяки чому вдал</w:t>
            </w:r>
            <w:r w:rsidR="005A35BF">
              <w:rPr>
                <w:rFonts w:ascii="Times New Roman" w:eastAsia="Times New Roman" w:hAnsi="Times New Roman" w:cs="Times New Roman"/>
                <w:color w:val="auto"/>
                <w:sz w:val="22"/>
                <w:szCs w:val="22"/>
              </w:rPr>
              <w:t>ося уникнути безсистемного характе</w:t>
            </w:r>
            <w:r w:rsidR="00851140" w:rsidRPr="00851140">
              <w:rPr>
                <w:rFonts w:ascii="Times New Roman" w:eastAsia="Times New Roman" w:hAnsi="Times New Roman" w:cs="Times New Roman"/>
                <w:color w:val="auto"/>
                <w:sz w:val="22"/>
                <w:szCs w:val="22"/>
              </w:rPr>
              <w:t>ру її опису та підтвердити її унікальність щодо орієнтації на аграрну сферу. Роб</w:t>
            </w:r>
            <w:r w:rsidR="005A35BF">
              <w:rPr>
                <w:rFonts w:ascii="Times New Roman" w:eastAsia="Times New Roman" w:hAnsi="Times New Roman" w:cs="Times New Roman"/>
                <w:color w:val="auto"/>
                <w:sz w:val="22"/>
                <w:szCs w:val="22"/>
              </w:rPr>
              <w:t>очою</w:t>
            </w:r>
            <w:r w:rsidR="00851140" w:rsidRPr="00851140">
              <w:rPr>
                <w:rFonts w:ascii="Times New Roman" w:eastAsia="Times New Roman" w:hAnsi="Times New Roman" w:cs="Times New Roman"/>
                <w:color w:val="auto"/>
                <w:sz w:val="22"/>
                <w:szCs w:val="22"/>
              </w:rPr>
              <w:t xml:space="preserve"> групою були опрацьовані структурно-логічні схеми викладання ОК.</w:t>
            </w:r>
            <w:r w:rsidR="005A35BF">
              <w:rPr>
                <w:rFonts w:ascii="Times New Roman" w:eastAsia="Times New Roman" w:hAnsi="Times New Roman" w:cs="Times New Roman"/>
                <w:color w:val="auto"/>
                <w:sz w:val="22"/>
                <w:szCs w:val="22"/>
              </w:rPr>
              <w:t xml:space="preserve"> </w:t>
            </w:r>
            <w:r w:rsidR="00D34ACF" w:rsidRPr="00CA0FB1">
              <w:rPr>
                <w:rFonts w:ascii="Times New Roman" w:eastAsia="Times New Roman" w:hAnsi="Times New Roman" w:cs="Times New Roman"/>
                <w:color w:val="auto"/>
                <w:sz w:val="22"/>
                <w:szCs w:val="22"/>
              </w:rPr>
              <w:t>Окрім цього, НПП кафедри  у 2021р. взяли участь у міжнародному тренінгу: «Важливість стратегічного торговельного контролю та РХБЯ виклики» (</w:t>
            </w:r>
            <w:hyperlink r:id="rId29" w:history="1">
              <w:r w:rsidR="00D34ACF" w:rsidRPr="00CA0FB1">
                <w:rPr>
                  <w:rStyle w:val="a3"/>
                  <w:rFonts w:ascii="Times New Roman" w:eastAsia="Times New Roman" w:hAnsi="Times New Roman" w:cs="Times New Roman"/>
                  <w:sz w:val="22"/>
                  <w:szCs w:val="22"/>
                </w:rPr>
                <w:t>https://economics.udau.edu.ua/ua/novini/vikladachi-kafedri-pidpriemnictva-torgivli-ta-birzhovoi-diyalnosti-otrimali-sertifikati-pro-pidvishhennya-kvalifikacii.html</w:t>
              </w:r>
            </w:hyperlink>
            <w:r w:rsidR="00D34ACF" w:rsidRPr="00CA0FB1">
              <w:rPr>
                <w:rFonts w:ascii="Times New Roman" w:eastAsia="Times New Roman" w:hAnsi="Times New Roman" w:cs="Times New Roman"/>
                <w:color w:val="auto"/>
                <w:sz w:val="22"/>
                <w:szCs w:val="22"/>
              </w:rPr>
              <w:t>)</w:t>
            </w:r>
          </w:p>
        </w:tc>
      </w:tr>
      <w:tr w:rsidR="00236608" w:rsidRPr="00CA0FB1" w:rsidTr="00722FEC">
        <w:trPr>
          <w:gridAfter w:val="1"/>
          <w:wAfter w:w="38" w:type="dxa"/>
          <w:trHeight w:val="20"/>
        </w:trPr>
        <w:tc>
          <w:tcPr>
            <w:tcW w:w="9653" w:type="dxa"/>
            <w:tcBorders>
              <w:top w:val="single" w:sz="4" w:space="0" w:color="auto"/>
              <w:left w:val="single" w:sz="4" w:space="0" w:color="auto"/>
              <w:right w:val="single" w:sz="4" w:space="0" w:color="auto"/>
            </w:tcBorders>
            <w:shd w:val="clear" w:color="auto" w:fill="FFFFFF"/>
          </w:tcPr>
          <w:p w:rsidR="00236608" w:rsidRPr="00CA0FB1" w:rsidRDefault="00236608" w:rsidP="00236608">
            <w:pPr>
              <w:tabs>
                <w:tab w:val="left" w:pos="993"/>
              </w:tabs>
              <w:rPr>
                <w:rFonts w:ascii="Times New Roman" w:eastAsia="Times New Roman" w:hAnsi="Times New Roman" w:cs="Times New Roman"/>
                <w:b/>
                <w:i/>
                <w:iCs/>
                <w:color w:val="auto"/>
                <w:shd w:val="clear" w:color="auto" w:fill="FFFFFF"/>
              </w:rPr>
            </w:pPr>
            <w:r w:rsidRPr="00CA0FB1">
              <w:rPr>
                <w:rFonts w:ascii="Times New Roman" w:eastAsia="Times New Roman" w:hAnsi="Times New Roman" w:cs="Times New Roman"/>
                <w:b/>
                <w:color w:val="auto"/>
                <w:shd w:val="clear" w:color="auto" w:fill="FFFFFF"/>
              </w:rPr>
              <w:t xml:space="preserve">Продемонструйте, яким чином ОП дозволяє досягти результатів навчання, визначених стандартом вищої освіти за відповідною спеціальністю та рівнем вищої освіти (за наявності) </w:t>
            </w:r>
            <w:r w:rsidRPr="00CA0FB1">
              <w:rPr>
                <w:rFonts w:ascii="Times New Roman" w:eastAsia="Times New Roman" w:hAnsi="Times New Roman" w:cs="Times New Roman"/>
                <w:b/>
                <w:i/>
                <w:iCs/>
                <w:color w:val="auto"/>
                <w:shd w:val="clear" w:color="auto" w:fill="FFFFFF"/>
              </w:rPr>
              <w:t>довге поле</w:t>
            </w:r>
          </w:p>
          <w:p w:rsidR="00E7691E" w:rsidRPr="00CA0FB1" w:rsidRDefault="005A35BF" w:rsidP="00C15345">
            <w:pPr>
              <w:jc w:val="both"/>
              <w:rPr>
                <w:rFonts w:ascii="Times New Roman" w:hAnsi="Times New Roman" w:cs="Times New Roman"/>
                <w:color w:val="auto"/>
                <w:sz w:val="22"/>
                <w:szCs w:val="22"/>
              </w:rPr>
            </w:pPr>
            <w:r w:rsidRPr="005A35BF">
              <w:rPr>
                <w:rFonts w:ascii="Times New Roman" w:eastAsia="Times New Roman" w:hAnsi="Times New Roman" w:cs="Times New Roman"/>
                <w:iCs/>
                <w:color w:val="auto"/>
                <w:sz w:val="22"/>
                <w:szCs w:val="22"/>
                <w:shd w:val="clear" w:color="auto" w:fill="FFFFFF"/>
              </w:rPr>
              <w:t>ОП «</w:t>
            </w:r>
            <w:r>
              <w:rPr>
                <w:rFonts w:ascii="Times New Roman" w:eastAsia="Times New Roman" w:hAnsi="Times New Roman" w:cs="Times New Roman"/>
                <w:iCs/>
                <w:color w:val="auto"/>
                <w:sz w:val="22"/>
                <w:szCs w:val="22"/>
                <w:shd w:val="clear" w:color="auto" w:fill="FFFFFF"/>
              </w:rPr>
              <w:t>Аграрне підприємництво та агротрейдинг</w:t>
            </w:r>
            <w:r w:rsidRPr="005A35BF">
              <w:rPr>
                <w:rFonts w:ascii="Times New Roman" w:eastAsia="Times New Roman" w:hAnsi="Times New Roman" w:cs="Times New Roman"/>
                <w:iCs/>
                <w:color w:val="auto"/>
                <w:sz w:val="22"/>
                <w:szCs w:val="22"/>
                <w:shd w:val="clear" w:color="auto" w:fill="FFFFFF"/>
              </w:rPr>
              <w:t>» забезпечує досягнення програмних результатів навчання та набуття здобувачами загальних та фахових компетентностей, визначених діючим стандартом вищої освіти за спеціальністю 07</w:t>
            </w:r>
            <w:r>
              <w:rPr>
                <w:rFonts w:ascii="Times New Roman" w:eastAsia="Times New Roman" w:hAnsi="Times New Roman" w:cs="Times New Roman"/>
                <w:iCs/>
                <w:color w:val="auto"/>
                <w:sz w:val="22"/>
                <w:szCs w:val="22"/>
                <w:shd w:val="clear" w:color="auto" w:fill="FFFFFF"/>
              </w:rPr>
              <w:t>6</w:t>
            </w:r>
            <w:r w:rsidRPr="005A35BF">
              <w:rPr>
                <w:rFonts w:ascii="Times New Roman" w:eastAsia="Times New Roman" w:hAnsi="Times New Roman" w:cs="Times New Roman"/>
                <w:iCs/>
                <w:color w:val="auto"/>
                <w:sz w:val="22"/>
                <w:szCs w:val="22"/>
                <w:shd w:val="clear" w:color="auto" w:fill="FFFFFF"/>
              </w:rPr>
              <w:t xml:space="preserve"> «</w:t>
            </w:r>
            <w:r>
              <w:rPr>
                <w:rFonts w:ascii="Times New Roman" w:eastAsia="Times New Roman" w:hAnsi="Times New Roman" w:cs="Times New Roman"/>
                <w:iCs/>
                <w:color w:val="auto"/>
                <w:sz w:val="22"/>
                <w:szCs w:val="22"/>
                <w:shd w:val="clear" w:color="auto" w:fill="FFFFFF"/>
              </w:rPr>
              <w:t>Підприємництво, торгівля та біржова діяльність</w:t>
            </w:r>
            <w:r w:rsidRPr="005A35BF">
              <w:rPr>
                <w:rFonts w:ascii="Times New Roman" w:eastAsia="Times New Roman" w:hAnsi="Times New Roman" w:cs="Times New Roman"/>
                <w:iCs/>
                <w:color w:val="auto"/>
                <w:sz w:val="22"/>
                <w:szCs w:val="22"/>
                <w:shd w:val="clear" w:color="auto" w:fill="FFFFFF"/>
              </w:rPr>
              <w:t>» для другого (магістерського) рівня вищої освіти. Перелік загальних та фахових компетентностей, що відображені у ОП, відповідає переліку, наведеному у діючому стандарті спеціальності</w:t>
            </w:r>
            <w:r>
              <w:t xml:space="preserve"> </w:t>
            </w:r>
            <w:hyperlink r:id="rId30" w:history="1">
              <w:r w:rsidRPr="00AD4A8F">
                <w:rPr>
                  <w:rStyle w:val="a3"/>
                  <w:rFonts w:ascii="Times New Roman" w:eastAsia="Times New Roman" w:hAnsi="Times New Roman" w:cs="Times New Roman"/>
                  <w:iCs/>
                  <w:sz w:val="22"/>
                  <w:szCs w:val="22"/>
                  <w:shd w:val="clear" w:color="auto" w:fill="FFFFFF"/>
                </w:rPr>
                <w:t>https://mon.gov.ua/storage/app/media/vishcha-osvita/zatverdzeni%20standarty/2019/07/12/076-pidpriemnitstvo-torgivlya-ta-birzhova-diyalnist-magistr.pdf</w:t>
              </w:r>
            </w:hyperlink>
            <w:r w:rsidRPr="005A35BF">
              <w:rPr>
                <w:rFonts w:ascii="Times New Roman" w:eastAsia="Times New Roman" w:hAnsi="Times New Roman" w:cs="Times New Roman"/>
                <w:iCs/>
                <w:color w:val="auto"/>
                <w:sz w:val="22"/>
                <w:szCs w:val="22"/>
                <w:shd w:val="clear" w:color="auto" w:fill="FFFFFF"/>
              </w:rPr>
              <w:t>.</w:t>
            </w:r>
            <w:r>
              <w:rPr>
                <w:rFonts w:ascii="Times New Roman" w:eastAsia="Times New Roman" w:hAnsi="Times New Roman" w:cs="Times New Roman"/>
                <w:iCs/>
                <w:color w:val="auto"/>
                <w:sz w:val="22"/>
                <w:szCs w:val="22"/>
                <w:shd w:val="clear" w:color="auto" w:fill="FFFFFF"/>
              </w:rPr>
              <w:t xml:space="preserve"> </w:t>
            </w:r>
            <w:r w:rsidRPr="005A35BF">
              <w:rPr>
                <w:rFonts w:ascii="Times New Roman" w:eastAsia="Times New Roman" w:hAnsi="Times New Roman" w:cs="Times New Roman"/>
                <w:iCs/>
                <w:color w:val="auto"/>
                <w:sz w:val="22"/>
                <w:szCs w:val="22"/>
                <w:shd w:val="clear" w:color="auto" w:fill="FFFFFF"/>
              </w:rPr>
              <w:t xml:space="preserve"> Набуття зазначених компентентностей у повному обсязі забезпечується обов’язковими освітніми компонентами ОП. З метою співвіднесення програмних результатів навчання та компетентностей з освітніми компонентами використовуються матриці відповідності, що є інформаційними додатками до освітньої програми. Формою атестації здобувачів вищої освіти ОП «Аграрне підприємництво та агротрейдинг» спеціальності 076 «Підприємництво, торгівля та біржова діяльність», як у редакції</w:t>
            </w:r>
            <w:r>
              <w:rPr>
                <w:rFonts w:ascii="Times New Roman" w:eastAsia="Times New Roman" w:hAnsi="Times New Roman" w:cs="Times New Roman"/>
                <w:iCs/>
                <w:color w:val="auto"/>
                <w:sz w:val="22"/>
                <w:szCs w:val="22"/>
                <w:shd w:val="clear" w:color="auto" w:fill="FFFFFF"/>
              </w:rPr>
              <w:t xml:space="preserve"> </w:t>
            </w:r>
            <w:r w:rsidRPr="005A35BF">
              <w:rPr>
                <w:rFonts w:ascii="Times New Roman" w:eastAsia="Times New Roman" w:hAnsi="Times New Roman" w:cs="Times New Roman"/>
                <w:iCs/>
                <w:color w:val="auto"/>
                <w:sz w:val="22"/>
                <w:szCs w:val="22"/>
                <w:shd w:val="clear" w:color="auto" w:fill="FFFFFF"/>
              </w:rPr>
              <w:t>2021</w:t>
            </w:r>
            <w:r>
              <w:rPr>
                <w:rFonts w:ascii="Times New Roman" w:eastAsia="Times New Roman" w:hAnsi="Times New Roman" w:cs="Times New Roman"/>
                <w:iCs/>
                <w:color w:val="auto"/>
                <w:sz w:val="22"/>
                <w:szCs w:val="22"/>
                <w:shd w:val="clear" w:color="auto" w:fill="FFFFFF"/>
              </w:rPr>
              <w:t xml:space="preserve"> та 2022</w:t>
            </w:r>
            <w:r w:rsidRPr="005A35BF">
              <w:rPr>
                <w:rFonts w:ascii="Times New Roman" w:eastAsia="Times New Roman" w:hAnsi="Times New Roman" w:cs="Times New Roman"/>
                <w:iCs/>
                <w:color w:val="auto"/>
                <w:sz w:val="22"/>
                <w:szCs w:val="22"/>
                <w:shd w:val="clear" w:color="auto" w:fill="FFFFFF"/>
              </w:rPr>
              <w:t xml:space="preserve"> рр., є публічний захист кваліфікаційної роботи, що повністю відповідає стандарту вищої освіти. ОП має чітку структуру, її освітні компоненти складають логічну взаємопов’язану систему та у сукупності дозволяють досягти заявлених цілей та програмних результатів навчання. Зміст ОП повністю відповідає предметній області визначеної для неї спеціальності. Структура ОП передбачає можливість для формування індивідуальної освітньої траєкторії на основі індивідуального вибору здобувачами вищої освіти дисциплін у обсязі, що сумарно дорівнює 2</w:t>
            </w:r>
            <w:r w:rsidR="009155D7">
              <w:rPr>
                <w:rFonts w:ascii="Times New Roman" w:eastAsia="Times New Roman" w:hAnsi="Times New Roman" w:cs="Times New Roman"/>
                <w:iCs/>
                <w:color w:val="auto"/>
                <w:sz w:val="22"/>
                <w:szCs w:val="22"/>
                <w:shd w:val="clear" w:color="auto" w:fill="FFFFFF"/>
              </w:rPr>
              <w:t>4</w:t>
            </w:r>
            <w:r w:rsidRPr="005A35BF">
              <w:rPr>
                <w:rFonts w:ascii="Times New Roman" w:eastAsia="Times New Roman" w:hAnsi="Times New Roman" w:cs="Times New Roman"/>
                <w:iCs/>
                <w:color w:val="auto"/>
                <w:sz w:val="22"/>
                <w:szCs w:val="22"/>
                <w:shd w:val="clear" w:color="auto" w:fill="FFFFFF"/>
              </w:rPr>
              <w:t xml:space="preserve"> кредитам (2</w:t>
            </w:r>
            <w:r w:rsidR="002C4065" w:rsidRPr="002C4065">
              <w:rPr>
                <w:rFonts w:ascii="Times New Roman" w:eastAsia="Times New Roman" w:hAnsi="Times New Roman" w:cs="Times New Roman"/>
                <w:iCs/>
                <w:color w:val="auto"/>
                <w:sz w:val="22"/>
                <w:szCs w:val="22"/>
                <w:shd w:val="clear" w:color="auto" w:fill="FFFFFF"/>
              </w:rPr>
              <w:t>6,7</w:t>
            </w:r>
            <w:r w:rsidRPr="005A35BF">
              <w:rPr>
                <w:rFonts w:ascii="Times New Roman" w:eastAsia="Times New Roman" w:hAnsi="Times New Roman" w:cs="Times New Roman"/>
                <w:iCs/>
                <w:color w:val="auto"/>
                <w:sz w:val="22"/>
                <w:szCs w:val="22"/>
                <w:shd w:val="clear" w:color="auto" w:fill="FFFFFF"/>
              </w:rPr>
              <w:t>% загального обсягу)</w:t>
            </w:r>
            <w:r w:rsidR="00F433F3">
              <w:rPr>
                <w:rFonts w:ascii="Times New Roman" w:eastAsia="Times New Roman" w:hAnsi="Times New Roman" w:cs="Times New Roman"/>
                <w:iCs/>
                <w:color w:val="auto"/>
                <w:sz w:val="22"/>
                <w:szCs w:val="22"/>
                <w:shd w:val="clear" w:color="auto" w:fill="FFFFFF"/>
              </w:rPr>
              <w:t xml:space="preserve"> </w:t>
            </w:r>
          </w:p>
        </w:tc>
      </w:tr>
      <w:tr w:rsidR="00236608" w:rsidRPr="00CA0FB1" w:rsidTr="00722FEC">
        <w:trPr>
          <w:gridAfter w:val="1"/>
          <w:wAfter w:w="38" w:type="dxa"/>
          <w:trHeight w:val="20"/>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236608" w:rsidRPr="00CA0FB1" w:rsidRDefault="00236608" w:rsidP="00D52620">
            <w:pPr>
              <w:tabs>
                <w:tab w:val="left" w:pos="993"/>
              </w:tabs>
              <w:jc w:val="both"/>
              <w:rPr>
                <w:rFonts w:ascii="Times New Roman" w:eastAsia="Times New Roman" w:hAnsi="Times New Roman" w:cs="Times New Roman"/>
                <w:b/>
                <w:i/>
                <w:iCs/>
                <w:color w:val="auto"/>
                <w:shd w:val="clear" w:color="auto" w:fill="FFFFFF"/>
              </w:rPr>
            </w:pPr>
            <w:r w:rsidRPr="00CA0FB1">
              <w:rPr>
                <w:rFonts w:ascii="Times New Roman" w:eastAsia="Times New Roman" w:hAnsi="Times New Roman" w:cs="Times New Roman"/>
                <w:b/>
                <w:color w:val="auto"/>
                <w:shd w:val="clear" w:color="auto" w:fill="FFFFFF"/>
              </w:rPr>
              <w:t xml:space="preserve">Якщо стандарт вищої освіти за відповідною спеціальністю та рівнем вищої освіти відсутній, поясніть, яким чином визначені ОП програмні результати навчання відповідають вимогам Національної рамки кваліфікацій для відповідного кваліфікаційного рівня? </w:t>
            </w:r>
            <w:r w:rsidRPr="00CA0FB1">
              <w:rPr>
                <w:rFonts w:ascii="Times New Roman" w:eastAsia="Times New Roman" w:hAnsi="Times New Roman" w:cs="Times New Roman"/>
                <w:b/>
                <w:i/>
                <w:iCs/>
                <w:color w:val="auto"/>
                <w:shd w:val="clear" w:color="auto" w:fill="FFFFFF"/>
              </w:rPr>
              <w:t>довге поле</w:t>
            </w:r>
          </w:p>
          <w:p w:rsidR="005A4AF2" w:rsidRPr="00CA0FB1" w:rsidRDefault="005A4AF2" w:rsidP="003A4CEA">
            <w:pPr>
              <w:widowControl/>
              <w:autoSpaceDE w:val="0"/>
              <w:autoSpaceDN w:val="0"/>
              <w:adjustRightInd w:val="0"/>
              <w:jc w:val="both"/>
              <w:rPr>
                <w:rFonts w:ascii="Times New Roman" w:eastAsia="Times New Roman" w:hAnsi="Times New Roman" w:cs="Times New Roman"/>
                <w:b/>
                <w:i/>
                <w:iCs/>
                <w:color w:val="auto"/>
                <w:shd w:val="clear" w:color="auto" w:fill="FFFFFF"/>
              </w:rPr>
            </w:pPr>
            <w:r w:rsidRPr="00CA0FB1">
              <w:rPr>
                <w:rFonts w:ascii="Times New Roman CYR" w:eastAsia="Calibri" w:hAnsi="Times New Roman CYR" w:cs="Times New Roman CYR"/>
                <w:sz w:val="22"/>
                <w:szCs w:val="22"/>
                <w:lang w:eastAsia="en-US" w:bidi="ar-SA"/>
              </w:rPr>
              <w:t xml:space="preserve">Освітня програма спеціальності 076 </w:t>
            </w:r>
            <w:r w:rsidR="005A35BF">
              <w:rPr>
                <w:rFonts w:ascii="Times New Roman CYR" w:eastAsia="Calibri" w:hAnsi="Times New Roman CYR" w:cs="Times New Roman CYR"/>
                <w:sz w:val="22"/>
                <w:szCs w:val="22"/>
                <w:lang w:eastAsia="en-US" w:bidi="ar-SA"/>
              </w:rPr>
              <w:t>«</w:t>
            </w:r>
            <w:r w:rsidRPr="00CA0FB1">
              <w:rPr>
                <w:rFonts w:ascii="Times New Roman CYR" w:eastAsia="Calibri" w:hAnsi="Times New Roman CYR" w:cs="Times New Roman CYR"/>
                <w:sz w:val="22"/>
                <w:szCs w:val="22"/>
                <w:lang w:eastAsia="en-US" w:bidi="ar-SA"/>
              </w:rPr>
              <w:t>Підприємництво, торгівля та біржова діяльність</w:t>
            </w:r>
            <w:r w:rsidR="005A35BF">
              <w:rPr>
                <w:rFonts w:ascii="Times New Roman CYR" w:eastAsia="Calibri" w:hAnsi="Times New Roman CYR" w:cs="Times New Roman CYR"/>
                <w:sz w:val="22"/>
                <w:szCs w:val="22"/>
                <w:lang w:eastAsia="en-US" w:bidi="ar-SA"/>
              </w:rPr>
              <w:t>»</w:t>
            </w:r>
            <w:r w:rsidRPr="00CA0FB1">
              <w:rPr>
                <w:rFonts w:ascii="Times New Roman CYR" w:eastAsia="Calibri" w:hAnsi="Times New Roman CYR" w:cs="Times New Roman CYR"/>
                <w:sz w:val="22"/>
                <w:szCs w:val="22"/>
                <w:lang w:eastAsia="en-US" w:bidi="ar-SA"/>
              </w:rPr>
              <w:t xml:space="preserve"> </w:t>
            </w:r>
            <w:r w:rsidR="005A35BF">
              <w:rPr>
                <w:rFonts w:ascii="Times New Roman CYR" w:eastAsia="Calibri" w:hAnsi="Times New Roman CYR" w:cs="Times New Roman CYR"/>
                <w:sz w:val="22"/>
                <w:szCs w:val="22"/>
                <w:lang w:eastAsia="en-US" w:bidi="ar-SA"/>
              </w:rPr>
              <w:t>другого</w:t>
            </w:r>
            <w:r w:rsidRPr="00CA0FB1">
              <w:rPr>
                <w:rFonts w:ascii="Times New Roman CYR" w:eastAsia="Calibri" w:hAnsi="Times New Roman CYR" w:cs="Times New Roman CYR"/>
                <w:sz w:val="22"/>
                <w:szCs w:val="22"/>
                <w:lang w:eastAsia="en-US" w:bidi="ar-SA"/>
              </w:rPr>
              <w:t xml:space="preserve"> рівня вищої освіти (</w:t>
            </w:r>
            <w:r w:rsidR="005A35BF">
              <w:rPr>
                <w:rFonts w:ascii="Times New Roman CYR" w:eastAsia="Calibri" w:hAnsi="Times New Roman CYR" w:cs="Times New Roman CYR"/>
                <w:sz w:val="22"/>
                <w:szCs w:val="22"/>
                <w:lang w:eastAsia="en-US" w:bidi="ar-SA"/>
              </w:rPr>
              <w:t>магістр</w:t>
            </w:r>
            <w:r w:rsidRPr="00CA0FB1">
              <w:rPr>
                <w:rFonts w:ascii="Times New Roman CYR" w:eastAsia="Calibri" w:hAnsi="Times New Roman CYR" w:cs="Times New Roman CYR"/>
                <w:sz w:val="22"/>
                <w:szCs w:val="22"/>
                <w:lang w:eastAsia="en-US" w:bidi="ar-SA"/>
              </w:rPr>
              <w:t xml:space="preserve">) розроблена у відповідності до стандарту: Стандарт вищої освіти України </w:t>
            </w:r>
            <w:r w:rsidR="005A35BF">
              <w:rPr>
                <w:rFonts w:ascii="Times New Roman CYR" w:eastAsia="Calibri" w:hAnsi="Times New Roman CYR" w:cs="Times New Roman CYR"/>
                <w:sz w:val="22"/>
                <w:szCs w:val="22"/>
                <w:lang w:eastAsia="en-US" w:bidi="ar-SA"/>
              </w:rPr>
              <w:t>другого</w:t>
            </w:r>
            <w:r w:rsidRPr="00CA0FB1">
              <w:rPr>
                <w:rFonts w:ascii="Times New Roman CYR" w:eastAsia="Calibri" w:hAnsi="Times New Roman CYR" w:cs="Times New Roman CYR"/>
                <w:sz w:val="22"/>
                <w:szCs w:val="22"/>
                <w:lang w:eastAsia="en-US" w:bidi="ar-SA"/>
              </w:rPr>
              <w:t xml:space="preserve"> (</w:t>
            </w:r>
            <w:r w:rsidR="005A35BF">
              <w:rPr>
                <w:rFonts w:ascii="Times New Roman CYR" w:eastAsia="Calibri" w:hAnsi="Times New Roman CYR" w:cs="Times New Roman CYR"/>
                <w:sz w:val="22"/>
                <w:szCs w:val="22"/>
                <w:lang w:eastAsia="en-US" w:bidi="ar-SA"/>
              </w:rPr>
              <w:t>магісте</w:t>
            </w:r>
            <w:r w:rsidRPr="00CA0FB1">
              <w:rPr>
                <w:rFonts w:ascii="Times New Roman CYR" w:eastAsia="Calibri" w:hAnsi="Times New Roman CYR" w:cs="Times New Roman CYR"/>
                <w:sz w:val="22"/>
                <w:szCs w:val="22"/>
                <w:lang w:eastAsia="en-US" w:bidi="ar-SA"/>
              </w:rPr>
              <w:t xml:space="preserve">рського) рівня освіти ступеня вищої освіти – </w:t>
            </w:r>
            <w:r w:rsidR="005A35BF">
              <w:rPr>
                <w:rFonts w:ascii="Times New Roman CYR" w:eastAsia="Calibri" w:hAnsi="Times New Roman CYR" w:cs="Times New Roman CYR"/>
                <w:sz w:val="22"/>
                <w:szCs w:val="22"/>
                <w:lang w:eastAsia="en-US" w:bidi="ar-SA"/>
              </w:rPr>
              <w:t>магістр</w:t>
            </w:r>
            <w:r w:rsidRPr="00CA0FB1">
              <w:rPr>
                <w:rFonts w:ascii="Times New Roman CYR" w:eastAsia="Calibri" w:hAnsi="Times New Roman CYR" w:cs="Times New Roman CYR"/>
                <w:sz w:val="22"/>
                <w:szCs w:val="22"/>
                <w:lang w:eastAsia="en-US" w:bidi="ar-SA"/>
              </w:rPr>
              <w:t xml:space="preserve"> спеціальності – 076 Підприємництво, торгівля та біржова діяльність, </w:t>
            </w:r>
            <w:r w:rsidRPr="005A35BF">
              <w:rPr>
                <w:rFonts w:ascii="Times New Roman" w:eastAsia="Calibri" w:hAnsi="Times New Roman" w:cs="Times New Roman"/>
                <w:sz w:val="22"/>
                <w:szCs w:val="22"/>
                <w:lang w:eastAsia="en-US" w:bidi="ar-SA"/>
              </w:rPr>
              <w:t xml:space="preserve">затвердженого та введеного в дію наказом Міністерства освіти і науки України </w:t>
            </w:r>
            <w:r w:rsidRPr="005A35BF">
              <w:rPr>
                <w:rFonts w:ascii="Times New Roman" w:eastAsia="Calibri" w:hAnsi="Times New Roman" w:cs="Times New Roman"/>
                <w:sz w:val="22"/>
                <w:szCs w:val="22"/>
                <w:lang w:eastAsia="en-US"/>
              </w:rPr>
              <w:t xml:space="preserve">від </w:t>
            </w:r>
            <w:r w:rsidR="005A35BF">
              <w:rPr>
                <w:rFonts w:ascii="Times New Roman" w:eastAsia="Calibri" w:hAnsi="Times New Roman" w:cs="Times New Roman"/>
                <w:sz w:val="22"/>
                <w:szCs w:val="22"/>
                <w:lang w:eastAsia="en-US"/>
              </w:rPr>
              <w:t>10.07.2019</w:t>
            </w:r>
            <w:r w:rsidRPr="005A35BF">
              <w:rPr>
                <w:rFonts w:ascii="Times New Roman" w:eastAsia="Calibri" w:hAnsi="Times New Roman" w:cs="Times New Roman"/>
                <w:sz w:val="22"/>
                <w:szCs w:val="22"/>
                <w:lang w:eastAsia="en-US"/>
              </w:rPr>
              <w:t xml:space="preserve">р. № </w:t>
            </w:r>
            <w:r w:rsidR="005A35BF">
              <w:rPr>
                <w:rFonts w:ascii="Times New Roman" w:eastAsia="Calibri" w:hAnsi="Times New Roman" w:cs="Times New Roman"/>
                <w:sz w:val="22"/>
                <w:szCs w:val="22"/>
                <w:lang w:eastAsia="en-US"/>
              </w:rPr>
              <w:t>961</w:t>
            </w:r>
            <w:r w:rsidRPr="005A35BF">
              <w:rPr>
                <w:rFonts w:ascii="Times New Roman" w:eastAsia="Calibri" w:hAnsi="Times New Roman" w:cs="Times New Roman"/>
                <w:sz w:val="28"/>
                <w:szCs w:val="28"/>
                <w:lang w:eastAsia="en-US"/>
              </w:rPr>
              <w:t xml:space="preserve"> </w:t>
            </w:r>
            <w:r w:rsidRPr="005A35BF">
              <w:rPr>
                <w:rFonts w:ascii="Times New Roman" w:eastAsia="Calibri" w:hAnsi="Times New Roman" w:cs="Times New Roman"/>
                <w:sz w:val="28"/>
                <w:szCs w:val="28"/>
                <w:lang w:eastAsia="en-US" w:bidi="ar-SA"/>
              </w:rPr>
              <w:t xml:space="preserve"> </w:t>
            </w:r>
            <w:r w:rsidRPr="005A35BF">
              <w:rPr>
                <w:rFonts w:ascii="Times New Roman" w:eastAsia="Calibri" w:hAnsi="Times New Roman" w:cs="Times New Roman"/>
                <w:sz w:val="22"/>
                <w:szCs w:val="22"/>
                <w:lang w:eastAsia="en-US" w:bidi="ar-SA"/>
              </w:rPr>
              <w:lastRenderedPageBreak/>
              <w:t>(</w:t>
            </w:r>
            <w:hyperlink r:id="rId31" w:history="1">
              <w:r w:rsidR="005A35BF" w:rsidRPr="005A35BF">
                <w:rPr>
                  <w:rStyle w:val="a3"/>
                  <w:rFonts w:ascii="Times New Roman" w:hAnsi="Times New Roman" w:cs="Times New Roman"/>
                  <w:iCs/>
                </w:rPr>
                <w:t>https://mon.gov.ua/storage/app/media/vishcha-osvita/zatverdzeni%20standarty/2019/07/12/076-pidpriemnitstvo-torgivlya-ta-birzhova-diyalnist-magistr.pdf</w:t>
              </w:r>
            </w:hyperlink>
            <w:r w:rsidR="005A35BF" w:rsidRPr="005A35BF">
              <w:rPr>
                <w:rFonts w:ascii="Times New Roman" w:hAnsi="Times New Roman" w:cs="Times New Roman"/>
              </w:rPr>
              <w:t>)</w:t>
            </w:r>
            <w:r w:rsidR="005A35BF" w:rsidRPr="005A35BF">
              <w:rPr>
                <w:rFonts w:ascii="Times New Roman" w:hAnsi="Times New Roman" w:cs="Times New Roman"/>
                <w:iCs/>
              </w:rPr>
              <w:t>.</w:t>
            </w:r>
          </w:p>
          <w:p w:rsidR="00236608" w:rsidRPr="00CA0FB1" w:rsidRDefault="00236608" w:rsidP="00236608">
            <w:pPr>
              <w:shd w:val="clear" w:color="auto" w:fill="FFFFFF"/>
              <w:tabs>
                <w:tab w:val="left" w:pos="993"/>
              </w:tabs>
              <w:spacing w:line="298" w:lineRule="exact"/>
              <w:jc w:val="both"/>
              <w:rPr>
                <w:rFonts w:ascii="Times New Roman" w:eastAsia="Times New Roman" w:hAnsi="Times New Roman" w:cs="Times New Roman"/>
                <w:color w:val="auto"/>
                <w:sz w:val="22"/>
                <w:szCs w:val="22"/>
                <w:lang w:eastAsia="en-US" w:bidi="ar-SA"/>
              </w:rPr>
            </w:pPr>
          </w:p>
        </w:tc>
      </w:tr>
    </w:tbl>
    <w:p w:rsidR="00236608" w:rsidRPr="00CA0FB1" w:rsidRDefault="00236608" w:rsidP="00236608">
      <w:pPr>
        <w:keepNext/>
        <w:keepLines/>
        <w:outlineLvl w:val="0"/>
        <w:rPr>
          <w:rFonts w:ascii="Times New Roman" w:eastAsia="Times New Roman" w:hAnsi="Times New Roman" w:cs="Times New Roman"/>
          <w:b/>
          <w:bCs/>
          <w:color w:val="auto"/>
          <w:lang w:eastAsia="en-US" w:bidi="ar-SA"/>
        </w:rPr>
      </w:pPr>
    </w:p>
    <w:p w:rsidR="00236608" w:rsidRPr="00CA0FB1" w:rsidRDefault="00236608" w:rsidP="00236608">
      <w:pPr>
        <w:keepNext/>
        <w:keepLines/>
        <w:outlineLvl w:val="0"/>
        <w:rPr>
          <w:rFonts w:ascii="Times New Roman" w:eastAsia="Times New Roman" w:hAnsi="Times New Roman" w:cs="Times New Roman"/>
          <w:b/>
          <w:bCs/>
          <w:color w:val="auto"/>
          <w:lang w:eastAsia="en-US" w:bidi="ar-SA"/>
        </w:rPr>
      </w:pPr>
      <w:r w:rsidRPr="00CA0FB1">
        <w:rPr>
          <w:rFonts w:ascii="Times New Roman" w:eastAsia="Times New Roman" w:hAnsi="Times New Roman" w:cs="Times New Roman"/>
          <w:b/>
          <w:bCs/>
          <w:color w:val="auto"/>
          <w:lang w:eastAsia="en-US" w:bidi="ar-SA"/>
        </w:rPr>
        <w:t>2. Структура та зміст освітньої програми</w:t>
      </w:r>
    </w:p>
    <w:tbl>
      <w:tblPr>
        <w:tblStyle w:val="a9"/>
        <w:tblW w:w="0" w:type="auto"/>
        <w:tblLook w:val="04A0" w:firstRow="1" w:lastRow="0" w:firstColumn="1" w:lastColumn="0" w:noHBand="0" w:noVBand="1"/>
      </w:tblPr>
      <w:tblGrid>
        <w:gridCol w:w="5103"/>
        <w:gridCol w:w="4526"/>
      </w:tblGrid>
      <w:tr w:rsidR="00236608" w:rsidRPr="00CA0FB1" w:rsidTr="00722FEC">
        <w:tc>
          <w:tcPr>
            <w:tcW w:w="5103" w:type="dxa"/>
          </w:tcPr>
          <w:p w:rsidR="00236608" w:rsidRPr="00CA0FB1" w:rsidRDefault="00236608" w:rsidP="00236608">
            <w:pPr>
              <w:shd w:val="clear" w:color="auto" w:fill="FFFFFF"/>
              <w:tabs>
                <w:tab w:val="left" w:pos="993"/>
              </w:tabs>
              <w:jc w:val="both"/>
              <w:rPr>
                <w:rFonts w:ascii="Times New Roman" w:eastAsia="Times New Roman" w:hAnsi="Times New Roman" w:cs="Times New Roman"/>
                <w:b/>
                <w:color w:val="auto"/>
                <w:shd w:val="clear" w:color="auto" w:fill="FFFFFF"/>
              </w:rPr>
            </w:pPr>
            <w:r w:rsidRPr="00CA0FB1">
              <w:rPr>
                <w:rFonts w:ascii="Times New Roman" w:eastAsia="Times New Roman" w:hAnsi="Times New Roman" w:cs="Times New Roman"/>
                <w:b/>
                <w:color w:val="auto"/>
                <w:shd w:val="clear" w:color="auto" w:fill="FFFFFF"/>
              </w:rPr>
              <w:t xml:space="preserve">Яким є обсяг ОП (у кредитах ЄКТС)? </w:t>
            </w:r>
          </w:p>
        </w:tc>
        <w:tc>
          <w:tcPr>
            <w:tcW w:w="4752" w:type="dxa"/>
          </w:tcPr>
          <w:p w:rsidR="00236608" w:rsidRPr="00CA0FB1" w:rsidRDefault="005E3041" w:rsidP="00236608">
            <w:pPr>
              <w:shd w:val="clear" w:color="auto" w:fill="FFFFFF"/>
              <w:tabs>
                <w:tab w:val="left" w:pos="993"/>
              </w:tabs>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90</w:t>
            </w:r>
            <w:r w:rsidR="005A4AF2" w:rsidRPr="00CA0FB1">
              <w:rPr>
                <w:rFonts w:ascii="Times New Roman" w:eastAsia="Times New Roman" w:hAnsi="Times New Roman" w:cs="Times New Roman"/>
                <w:color w:val="auto"/>
                <w:shd w:val="clear" w:color="auto" w:fill="FFFFFF"/>
              </w:rPr>
              <w:t xml:space="preserve"> кредиті</w:t>
            </w:r>
            <w:r>
              <w:rPr>
                <w:rFonts w:ascii="Times New Roman" w:eastAsia="Times New Roman" w:hAnsi="Times New Roman" w:cs="Times New Roman"/>
                <w:color w:val="auto"/>
                <w:shd w:val="clear" w:color="auto" w:fill="FFFFFF"/>
              </w:rPr>
              <w:t>в</w:t>
            </w:r>
            <w:r w:rsidR="005A4AF2" w:rsidRPr="00CA0FB1">
              <w:rPr>
                <w:rFonts w:ascii="Times New Roman" w:eastAsia="Times New Roman" w:hAnsi="Times New Roman" w:cs="Times New Roman"/>
                <w:color w:val="auto"/>
                <w:shd w:val="clear" w:color="auto" w:fill="FFFFFF"/>
              </w:rPr>
              <w:t xml:space="preserve"> ЄКТС</w:t>
            </w:r>
          </w:p>
        </w:tc>
      </w:tr>
      <w:tr w:rsidR="00236608" w:rsidRPr="00CA0FB1" w:rsidTr="00722FEC">
        <w:tc>
          <w:tcPr>
            <w:tcW w:w="5103" w:type="dxa"/>
          </w:tcPr>
          <w:p w:rsidR="00236608" w:rsidRPr="00CA0FB1" w:rsidRDefault="00236608" w:rsidP="00236608">
            <w:pPr>
              <w:tabs>
                <w:tab w:val="left" w:pos="993"/>
              </w:tabs>
              <w:jc w:val="both"/>
              <w:rPr>
                <w:rFonts w:ascii="Times New Roman" w:eastAsia="Times New Roman" w:hAnsi="Times New Roman" w:cs="Times New Roman"/>
                <w:b/>
                <w:color w:val="auto"/>
                <w:shd w:val="clear" w:color="auto" w:fill="FFFFFF"/>
              </w:rPr>
            </w:pPr>
            <w:r w:rsidRPr="00CA0FB1">
              <w:rPr>
                <w:rFonts w:ascii="Times New Roman" w:eastAsia="Times New Roman" w:hAnsi="Times New Roman" w:cs="Times New Roman"/>
                <w:b/>
                <w:color w:val="auto"/>
                <w:shd w:val="clear" w:color="auto" w:fill="FFFFFF"/>
              </w:rPr>
              <w:t>Яким є обсяг освітніх компонентів (у кредитах ЄКТС), спрямованих на формування компетентностей, визначених стандартом вищої освіти за відповідною спеціальністю та рівнем вищої освіти (за наявності)?</w:t>
            </w:r>
          </w:p>
        </w:tc>
        <w:tc>
          <w:tcPr>
            <w:tcW w:w="4752" w:type="dxa"/>
          </w:tcPr>
          <w:p w:rsidR="00236608" w:rsidRPr="00CA0FB1" w:rsidRDefault="00D02168" w:rsidP="009155D7">
            <w:pPr>
              <w:tabs>
                <w:tab w:val="left" w:pos="993"/>
              </w:tabs>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6</w:t>
            </w:r>
            <w:r w:rsidR="009155D7">
              <w:rPr>
                <w:rFonts w:ascii="Times New Roman" w:eastAsia="Times New Roman" w:hAnsi="Times New Roman" w:cs="Times New Roman"/>
                <w:color w:val="auto"/>
                <w:shd w:val="clear" w:color="auto" w:fill="FFFFFF"/>
              </w:rPr>
              <w:t>6</w:t>
            </w:r>
            <w:r>
              <w:rPr>
                <w:rFonts w:ascii="Times New Roman" w:eastAsia="Times New Roman" w:hAnsi="Times New Roman" w:cs="Times New Roman"/>
                <w:color w:val="auto"/>
                <w:shd w:val="clear" w:color="auto" w:fill="FFFFFF"/>
              </w:rPr>
              <w:t xml:space="preserve"> кредита</w:t>
            </w:r>
            <w:r w:rsidR="005A4AF2" w:rsidRPr="00CA0FB1">
              <w:rPr>
                <w:rFonts w:ascii="Times New Roman" w:eastAsia="Times New Roman" w:hAnsi="Times New Roman" w:cs="Times New Roman"/>
                <w:color w:val="auto"/>
                <w:shd w:val="clear" w:color="auto" w:fill="FFFFFF"/>
              </w:rPr>
              <w:t xml:space="preserve"> ЄКТС</w:t>
            </w:r>
          </w:p>
        </w:tc>
      </w:tr>
      <w:tr w:rsidR="00236608" w:rsidRPr="00CA0FB1" w:rsidTr="00722FEC">
        <w:tc>
          <w:tcPr>
            <w:tcW w:w="5103" w:type="dxa"/>
          </w:tcPr>
          <w:p w:rsidR="00236608" w:rsidRPr="00CA0FB1" w:rsidRDefault="00236608" w:rsidP="00236608">
            <w:pPr>
              <w:tabs>
                <w:tab w:val="left" w:pos="993"/>
              </w:tabs>
              <w:jc w:val="both"/>
              <w:rPr>
                <w:rFonts w:ascii="Times New Roman" w:eastAsia="Times New Roman" w:hAnsi="Times New Roman" w:cs="Times New Roman"/>
                <w:b/>
                <w:color w:val="auto"/>
                <w:shd w:val="clear" w:color="auto" w:fill="FFFFFF"/>
              </w:rPr>
            </w:pPr>
            <w:r w:rsidRPr="00CA0FB1">
              <w:rPr>
                <w:rFonts w:ascii="Times New Roman" w:eastAsia="Times New Roman" w:hAnsi="Times New Roman" w:cs="Times New Roman"/>
                <w:b/>
                <w:color w:val="auto"/>
                <w:shd w:val="clear" w:color="auto" w:fill="FFFFFF"/>
              </w:rPr>
              <w:t>Який обсяг (у кредитах ЄКТС) відводиться на дисципліни за вибором здобувачів вищої освіти?</w:t>
            </w:r>
          </w:p>
        </w:tc>
        <w:tc>
          <w:tcPr>
            <w:tcW w:w="4752" w:type="dxa"/>
          </w:tcPr>
          <w:p w:rsidR="00236608" w:rsidRPr="00CA0FB1" w:rsidRDefault="00D02168" w:rsidP="009155D7">
            <w:pPr>
              <w:tabs>
                <w:tab w:val="left" w:pos="993"/>
              </w:tabs>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2</w:t>
            </w:r>
            <w:r w:rsidR="009155D7">
              <w:rPr>
                <w:rFonts w:ascii="Times New Roman" w:eastAsia="Times New Roman" w:hAnsi="Times New Roman" w:cs="Times New Roman"/>
                <w:color w:val="auto"/>
                <w:shd w:val="clear" w:color="auto" w:fill="FFFFFF"/>
              </w:rPr>
              <w:t>4</w:t>
            </w:r>
            <w:r w:rsidR="005A4AF2" w:rsidRPr="00CA0FB1">
              <w:rPr>
                <w:rFonts w:ascii="Times New Roman" w:eastAsia="Times New Roman" w:hAnsi="Times New Roman" w:cs="Times New Roman"/>
                <w:color w:val="auto"/>
                <w:shd w:val="clear" w:color="auto" w:fill="FFFFFF"/>
              </w:rPr>
              <w:t xml:space="preserve"> кредитів ЄКТС</w:t>
            </w:r>
          </w:p>
        </w:tc>
      </w:tr>
      <w:tr w:rsidR="00236608" w:rsidRPr="00CA0FB1" w:rsidTr="00722FEC">
        <w:trPr>
          <w:trHeight w:val="622"/>
        </w:trPr>
        <w:tc>
          <w:tcPr>
            <w:tcW w:w="9855" w:type="dxa"/>
            <w:gridSpan w:val="2"/>
          </w:tcPr>
          <w:p w:rsidR="00236608" w:rsidRPr="002B31DD" w:rsidRDefault="00236608" w:rsidP="00236608">
            <w:pPr>
              <w:shd w:val="clear" w:color="auto" w:fill="FFFFFF"/>
              <w:tabs>
                <w:tab w:val="left" w:pos="993"/>
              </w:tabs>
              <w:jc w:val="both"/>
              <w:rPr>
                <w:rFonts w:ascii="Times New Roman" w:eastAsia="Times New Roman" w:hAnsi="Times New Roman" w:cs="Times New Roman"/>
                <w:b/>
                <w:color w:val="auto"/>
                <w:shd w:val="clear" w:color="auto" w:fill="FFFFFF"/>
              </w:rPr>
            </w:pPr>
            <w:r w:rsidRPr="002B31DD">
              <w:rPr>
                <w:rFonts w:ascii="Times New Roman" w:eastAsia="Times New Roman" w:hAnsi="Times New Roman" w:cs="Times New Roman"/>
                <w:b/>
                <w:color w:val="auto"/>
              </w:rPr>
              <w:t>Продемонструйте, що зміст ОП відповідає предметній області заявленої для неї спеціальності</w:t>
            </w:r>
            <w:r w:rsidRPr="002B31DD">
              <w:rPr>
                <w:rFonts w:ascii="Times New Roman" w:eastAsia="Times New Roman" w:hAnsi="Times New Roman" w:cs="Times New Roman"/>
                <w:b/>
                <w:color w:val="auto"/>
                <w:shd w:val="clear" w:color="auto" w:fill="FFFFFF"/>
              </w:rPr>
              <w:t xml:space="preserve"> (спеціальностям, якщо освітня програма є міждисциплінарною)? </w:t>
            </w:r>
            <w:r w:rsidRPr="002B31DD">
              <w:rPr>
                <w:rFonts w:ascii="Times New Roman" w:eastAsia="Times New Roman" w:hAnsi="Times New Roman" w:cs="Times New Roman"/>
                <w:b/>
                <w:i/>
                <w:color w:val="auto"/>
                <w:shd w:val="clear" w:color="auto" w:fill="FFFFFF"/>
              </w:rPr>
              <w:t>довге поле</w:t>
            </w:r>
          </w:p>
          <w:p w:rsidR="00236608" w:rsidRPr="002B31DD" w:rsidRDefault="00CB747C" w:rsidP="00987243">
            <w:pPr>
              <w:shd w:val="clear" w:color="auto" w:fill="FFFFFF"/>
              <w:tabs>
                <w:tab w:val="left" w:pos="993"/>
              </w:tabs>
              <w:jc w:val="both"/>
              <w:rPr>
                <w:rFonts w:ascii="Times New Roman" w:eastAsia="Times New Roman" w:hAnsi="Times New Roman" w:cs="Times New Roman"/>
                <w:bCs/>
                <w:color w:val="auto"/>
                <w:sz w:val="22"/>
                <w:szCs w:val="22"/>
                <w:shd w:val="clear" w:color="auto" w:fill="FFFFFF"/>
                <w:lang w:eastAsia="en-US"/>
              </w:rPr>
            </w:pPr>
            <w:r w:rsidRPr="002B31DD">
              <w:rPr>
                <w:rFonts w:ascii="Times New Roman" w:eastAsia="Times New Roman" w:hAnsi="Times New Roman" w:cs="Times New Roman"/>
                <w:color w:val="auto"/>
                <w:sz w:val="22"/>
                <w:szCs w:val="22"/>
                <w:shd w:val="clear" w:color="auto" w:fill="FFFFFF"/>
                <w:lang w:eastAsia="en-US"/>
              </w:rPr>
              <w:t>Зміст освітньо-професійної програми відповідає предметній області спеціальності 076 «Підприємництво, торгівля та біржова діяльність».</w:t>
            </w:r>
            <w:r w:rsidR="009155D7" w:rsidRPr="002B31DD">
              <w:rPr>
                <w:rFonts w:ascii="Times New Roman" w:eastAsia="Times New Roman" w:hAnsi="Times New Roman" w:cs="Times New Roman"/>
                <w:color w:val="auto"/>
                <w:sz w:val="22"/>
                <w:szCs w:val="22"/>
                <w:shd w:val="clear" w:color="auto" w:fill="FFFFFF"/>
                <w:lang w:eastAsia="en-US"/>
              </w:rPr>
              <w:t xml:space="preserve"> </w:t>
            </w:r>
            <w:r w:rsidR="009155D7" w:rsidRPr="002B31DD">
              <w:rPr>
                <w:rFonts w:ascii="Times New Roman" w:eastAsia="Times New Roman" w:hAnsi="Times New Roman" w:cs="Times New Roman"/>
                <w:bCs/>
                <w:color w:val="auto"/>
                <w:sz w:val="22"/>
                <w:szCs w:val="22"/>
                <w:shd w:val="clear" w:color="auto" w:fill="FFFFFF"/>
                <w:lang w:eastAsia="en-US"/>
              </w:rPr>
              <w:t xml:space="preserve">Так, ОП передбачає комплексну підготовку фахівців у сфері підприємництва, торгівлі та біржової діяльності за рахунок поєднання поглибленого вивчення </w:t>
            </w:r>
            <w:r w:rsidR="00987243" w:rsidRPr="002B31DD">
              <w:rPr>
                <w:rFonts w:ascii="Times New Roman" w:eastAsia="Times New Roman" w:hAnsi="Times New Roman" w:cs="Times New Roman"/>
                <w:bCs/>
                <w:color w:val="auto"/>
                <w:sz w:val="22"/>
                <w:szCs w:val="22"/>
                <w:shd w:val="clear" w:color="auto" w:fill="FFFFFF"/>
                <w:lang w:eastAsia="en-US"/>
              </w:rPr>
              <w:t xml:space="preserve">дисциплін: </w:t>
            </w:r>
            <w:r w:rsidR="009155D7" w:rsidRPr="002B31DD">
              <w:rPr>
                <w:rFonts w:ascii="Times New Roman" w:eastAsia="Times New Roman" w:hAnsi="Times New Roman" w:cs="Times New Roman"/>
                <w:bCs/>
                <w:color w:val="auto"/>
                <w:sz w:val="22"/>
                <w:szCs w:val="22"/>
                <w:shd w:val="clear" w:color="auto" w:fill="FFFFFF"/>
                <w:lang w:eastAsia="en-US"/>
              </w:rPr>
              <w:t>Соціально-економічний аналіз підприємницького середовища,</w:t>
            </w:r>
            <w:r w:rsidR="00987243" w:rsidRPr="002B31DD">
              <w:rPr>
                <w:rFonts w:ascii="Times New Roman" w:eastAsia="Times New Roman" w:hAnsi="Times New Roman" w:cs="Times New Roman"/>
                <w:bCs/>
                <w:color w:val="auto"/>
                <w:sz w:val="22"/>
                <w:szCs w:val="22"/>
                <w:shd w:val="clear" w:color="auto" w:fill="FFFFFF"/>
                <w:lang w:eastAsia="en-US"/>
              </w:rPr>
              <w:t xml:space="preserve"> Управління конкурентоспрможністю бізнесу, Біржовий ринок, Управління оптовою і роздрібною торгівлею</w:t>
            </w:r>
            <w:r w:rsidR="009155D7" w:rsidRPr="002B31DD">
              <w:rPr>
                <w:rFonts w:ascii="Times New Roman" w:eastAsia="Times New Roman" w:hAnsi="Times New Roman" w:cs="Times New Roman"/>
                <w:bCs/>
                <w:color w:val="auto"/>
                <w:sz w:val="22"/>
                <w:szCs w:val="22"/>
                <w:shd w:val="clear" w:color="auto" w:fill="FFFFFF"/>
                <w:lang w:eastAsia="en-US"/>
              </w:rPr>
              <w:t xml:space="preserve"> </w:t>
            </w:r>
            <w:r w:rsidR="00987243" w:rsidRPr="002B31DD">
              <w:rPr>
                <w:rFonts w:ascii="Times New Roman" w:eastAsia="Times New Roman" w:hAnsi="Times New Roman" w:cs="Times New Roman"/>
                <w:bCs/>
                <w:color w:val="auto"/>
                <w:sz w:val="22"/>
                <w:szCs w:val="22"/>
                <w:shd w:val="clear" w:color="auto" w:fill="FFFFFF"/>
                <w:lang w:eastAsia="en-US"/>
              </w:rPr>
              <w:t>та ін., а також забезпечення індивідуалізації навчання шляхом включення широкого переліку дисциплін вільного вибору для розвитку індивідуальних освітніх траєкторій. Взаємозв’язок між програмними результатами, загальними та фаховими компетентностями й результатами навчання кожного освітнього компонента контролюється відповідними матрицями, що є складовою освітніх програм, та деталізується у робочих програмах навчальних дисциплін.</w:t>
            </w:r>
          </w:p>
          <w:p w:rsidR="00987243" w:rsidRPr="002B31DD" w:rsidRDefault="00987243" w:rsidP="00987243">
            <w:pPr>
              <w:shd w:val="clear" w:color="auto" w:fill="FFFFFF"/>
              <w:tabs>
                <w:tab w:val="left" w:pos="993"/>
              </w:tabs>
              <w:jc w:val="both"/>
              <w:rPr>
                <w:rFonts w:ascii="Times New Roman" w:eastAsia="Times New Roman" w:hAnsi="Times New Roman" w:cs="Times New Roman"/>
                <w:color w:val="auto"/>
                <w:sz w:val="22"/>
                <w:szCs w:val="22"/>
                <w:shd w:val="clear" w:color="auto" w:fill="FFFFFF"/>
                <w:lang w:eastAsia="en-US"/>
              </w:rPr>
            </w:pPr>
            <w:r w:rsidRPr="002B31DD">
              <w:rPr>
                <w:rFonts w:ascii="Times New Roman" w:eastAsia="Times New Roman" w:hAnsi="Times New Roman" w:cs="Times New Roman"/>
                <w:color w:val="auto"/>
                <w:sz w:val="22"/>
                <w:szCs w:val="22"/>
                <w:shd w:val="clear" w:color="auto" w:fill="FFFFFF"/>
                <w:lang w:eastAsia="en-US"/>
              </w:rPr>
              <w:t>Відповідно до предметної області спеціальності 076 «Підприємництво, торгівля та біржова діяльність» дана ОПП передбачає:</w:t>
            </w:r>
          </w:p>
          <w:p w:rsidR="00987243" w:rsidRPr="002B31DD" w:rsidRDefault="00987243" w:rsidP="00987243">
            <w:pPr>
              <w:shd w:val="clear" w:color="auto" w:fill="FFFFFF"/>
              <w:tabs>
                <w:tab w:val="left" w:pos="993"/>
              </w:tabs>
              <w:jc w:val="both"/>
              <w:rPr>
                <w:rFonts w:ascii="Times New Roman" w:eastAsia="Times New Roman" w:hAnsi="Times New Roman" w:cs="Times New Roman"/>
                <w:color w:val="auto"/>
                <w:sz w:val="22"/>
                <w:szCs w:val="22"/>
                <w:shd w:val="clear" w:color="auto" w:fill="FFFFFF"/>
                <w:lang w:eastAsia="en-US"/>
              </w:rPr>
            </w:pPr>
            <w:r w:rsidRPr="002B31DD">
              <w:rPr>
                <w:rFonts w:ascii="Times New Roman" w:eastAsia="Times New Roman" w:hAnsi="Times New Roman" w:cs="Times New Roman"/>
                <w:bCs/>
                <w:color w:val="auto"/>
                <w:sz w:val="22"/>
                <w:szCs w:val="22"/>
                <w:shd w:val="clear" w:color="auto" w:fill="FFFFFF"/>
                <w:lang w:eastAsia="en-US"/>
              </w:rPr>
              <w:t>Об’єкти вивчення</w:t>
            </w:r>
            <w:r w:rsidRPr="002B31DD">
              <w:rPr>
                <w:rFonts w:ascii="Times New Roman" w:eastAsia="Times New Roman" w:hAnsi="Times New Roman" w:cs="Times New Roman"/>
                <w:color w:val="auto"/>
                <w:sz w:val="22"/>
                <w:szCs w:val="22"/>
                <w:shd w:val="clear" w:color="auto" w:fill="FFFFFF"/>
                <w:lang w:eastAsia="en-US"/>
              </w:rPr>
              <w:t xml:space="preserve">: </w:t>
            </w:r>
            <w:bookmarkStart w:id="0" w:name="OLE_LINK36"/>
            <w:bookmarkStart w:id="1" w:name="OLE_LINK37"/>
            <w:r w:rsidRPr="002B31DD">
              <w:rPr>
                <w:rFonts w:ascii="Times New Roman" w:eastAsia="Times New Roman" w:hAnsi="Times New Roman" w:cs="Times New Roman"/>
                <w:color w:val="auto"/>
                <w:sz w:val="22"/>
                <w:szCs w:val="22"/>
                <w:shd w:val="clear" w:color="auto" w:fill="FFFFFF"/>
                <w:lang w:eastAsia="en-US"/>
              </w:rPr>
              <w:t xml:space="preserve">сукупність продуктивних сил, виробничих (економічних) відносин, система </w:t>
            </w:r>
            <w:bookmarkEnd w:id="0"/>
            <w:bookmarkEnd w:id="1"/>
            <w:r w:rsidRPr="002B31DD">
              <w:rPr>
                <w:rFonts w:ascii="Times New Roman" w:eastAsia="Times New Roman" w:hAnsi="Times New Roman" w:cs="Times New Roman"/>
                <w:color w:val="auto"/>
                <w:sz w:val="22"/>
                <w:szCs w:val="22"/>
                <w:shd w:val="clear" w:color="auto" w:fill="FFFFFF"/>
                <w:lang w:eastAsia="en-US"/>
              </w:rPr>
              <w:t>економічних, соціальних і організаційних відносин у сфері підприємництва, сфера торгівлі як цілісна соціально-економічна система та складові її організаційної структури, система відносин у сфері організації і здійснення біржової діяльності</w:t>
            </w:r>
          </w:p>
          <w:p w:rsidR="00987243" w:rsidRPr="002B31DD" w:rsidRDefault="00987243" w:rsidP="00987243">
            <w:pPr>
              <w:shd w:val="clear" w:color="auto" w:fill="FFFFFF"/>
              <w:tabs>
                <w:tab w:val="left" w:pos="993"/>
              </w:tabs>
              <w:jc w:val="both"/>
              <w:rPr>
                <w:rFonts w:ascii="Times New Roman" w:eastAsia="Times New Roman" w:hAnsi="Times New Roman" w:cs="Times New Roman"/>
                <w:color w:val="auto"/>
                <w:sz w:val="22"/>
                <w:szCs w:val="22"/>
                <w:shd w:val="clear" w:color="auto" w:fill="FFFFFF"/>
                <w:lang w:eastAsia="en-US"/>
              </w:rPr>
            </w:pPr>
            <w:r w:rsidRPr="002B31DD">
              <w:rPr>
                <w:rFonts w:ascii="Times New Roman" w:eastAsia="Times New Roman" w:hAnsi="Times New Roman" w:cs="Times New Roman"/>
                <w:bCs/>
                <w:color w:val="auto"/>
                <w:sz w:val="22"/>
                <w:szCs w:val="22"/>
                <w:shd w:val="clear" w:color="auto" w:fill="FFFFFF"/>
                <w:lang w:eastAsia="en-US"/>
              </w:rPr>
              <w:t>Цілі навчання</w:t>
            </w:r>
            <w:r w:rsidRPr="002B31DD">
              <w:rPr>
                <w:rFonts w:ascii="Times New Roman" w:eastAsia="Times New Roman" w:hAnsi="Times New Roman" w:cs="Times New Roman"/>
                <w:color w:val="auto"/>
                <w:sz w:val="22"/>
                <w:szCs w:val="22"/>
                <w:shd w:val="clear" w:color="auto" w:fill="FFFFFF"/>
                <w:lang w:eastAsia="en-US"/>
              </w:rPr>
              <w:t xml:space="preserve">: підготовка фахівців,  здатних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  </w:t>
            </w:r>
          </w:p>
          <w:p w:rsidR="00987243" w:rsidRPr="002B31DD" w:rsidRDefault="00987243" w:rsidP="00987243">
            <w:pPr>
              <w:shd w:val="clear" w:color="auto" w:fill="FFFFFF"/>
              <w:tabs>
                <w:tab w:val="left" w:pos="993"/>
              </w:tabs>
              <w:jc w:val="both"/>
              <w:rPr>
                <w:rFonts w:ascii="Times New Roman" w:eastAsia="Times New Roman" w:hAnsi="Times New Roman" w:cs="Times New Roman"/>
                <w:color w:val="auto"/>
                <w:sz w:val="22"/>
                <w:szCs w:val="22"/>
                <w:shd w:val="clear" w:color="auto" w:fill="FFFFFF"/>
                <w:lang w:eastAsia="en-US"/>
              </w:rPr>
            </w:pPr>
            <w:r w:rsidRPr="002B31DD">
              <w:rPr>
                <w:rFonts w:ascii="Times New Roman" w:eastAsia="Times New Roman" w:hAnsi="Times New Roman" w:cs="Times New Roman"/>
                <w:bCs/>
                <w:color w:val="auto"/>
                <w:sz w:val="22"/>
                <w:szCs w:val="22"/>
                <w:shd w:val="clear" w:color="auto" w:fill="FFFFFF"/>
                <w:lang w:eastAsia="en-US"/>
              </w:rPr>
              <w:t>Теоретичний зміст предметної області</w:t>
            </w:r>
            <w:r w:rsidRPr="002B31DD">
              <w:rPr>
                <w:rFonts w:ascii="Times New Roman" w:eastAsia="Times New Roman" w:hAnsi="Times New Roman" w:cs="Times New Roman"/>
                <w:color w:val="auto"/>
                <w:sz w:val="22"/>
                <w:szCs w:val="22"/>
                <w:shd w:val="clear" w:color="auto" w:fill="FFFFFF"/>
                <w:lang w:eastAsia="en-US"/>
              </w:rPr>
              <w:t xml:space="preserve">: глобальна економіка, сучасні економічні теорії, методологія наукових досліджень, методика викладання дисциплін економічного циклу, теорія економічного розвитку, теорія підприємництва, </w:t>
            </w:r>
            <w:bookmarkStart w:id="2" w:name="OLE_LINK34"/>
            <w:bookmarkStart w:id="3" w:name="OLE_LINK35"/>
            <w:r w:rsidRPr="002B31DD">
              <w:rPr>
                <w:rFonts w:ascii="Times New Roman" w:eastAsia="Times New Roman" w:hAnsi="Times New Roman" w:cs="Times New Roman"/>
                <w:color w:val="auto"/>
                <w:sz w:val="22"/>
                <w:szCs w:val="22"/>
                <w:shd w:val="clear" w:color="auto" w:fill="FFFFFF"/>
                <w:lang w:eastAsia="en-US"/>
              </w:rPr>
              <w:t xml:space="preserve">теорія </w:t>
            </w:r>
            <w:bookmarkEnd w:id="2"/>
            <w:bookmarkEnd w:id="3"/>
            <w:r w:rsidRPr="002B31DD">
              <w:rPr>
                <w:rFonts w:ascii="Times New Roman" w:eastAsia="Times New Roman" w:hAnsi="Times New Roman" w:cs="Times New Roman"/>
                <w:color w:val="auto"/>
                <w:sz w:val="22"/>
                <w:szCs w:val="22"/>
                <w:shd w:val="clear" w:color="auto" w:fill="FFFFFF"/>
                <w:lang w:eastAsia="en-US"/>
              </w:rPr>
              <w:t>управління, теорія аналізу, теорія систем.</w:t>
            </w:r>
          </w:p>
          <w:p w:rsidR="00987243" w:rsidRPr="002B31DD" w:rsidRDefault="00987243" w:rsidP="00987243">
            <w:pPr>
              <w:shd w:val="clear" w:color="auto" w:fill="FFFFFF"/>
              <w:tabs>
                <w:tab w:val="left" w:pos="993"/>
              </w:tabs>
              <w:jc w:val="both"/>
              <w:rPr>
                <w:rFonts w:ascii="Times New Roman" w:eastAsia="Times New Roman" w:hAnsi="Times New Roman" w:cs="Times New Roman"/>
                <w:color w:val="auto"/>
                <w:sz w:val="22"/>
                <w:szCs w:val="22"/>
                <w:shd w:val="clear" w:color="auto" w:fill="FFFFFF"/>
                <w:lang w:eastAsia="en-US"/>
              </w:rPr>
            </w:pPr>
            <w:r w:rsidRPr="002B31DD">
              <w:rPr>
                <w:rFonts w:ascii="Times New Roman" w:eastAsia="Times New Roman" w:hAnsi="Times New Roman" w:cs="Times New Roman"/>
                <w:bCs/>
                <w:color w:val="auto"/>
                <w:sz w:val="22"/>
                <w:szCs w:val="22"/>
                <w:shd w:val="clear" w:color="auto" w:fill="FFFFFF"/>
                <w:lang w:eastAsia="en-US"/>
              </w:rPr>
              <w:t>Методи, методики та технології</w:t>
            </w:r>
            <w:r w:rsidRPr="002B31DD">
              <w:rPr>
                <w:rFonts w:ascii="Times New Roman" w:eastAsia="Times New Roman" w:hAnsi="Times New Roman" w:cs="Times New Roman"/>
                <w:color w:val="auto"/>
                <w:sz w:val="22"/>
                <w:szCs w:val="22"/>
                <w:shd w:val="clear" w:color="auto" w:fill="FFFFFF"/>
                <w:lang w:eastAsia="en-US"/>
              </w:rPr>
              <w:t>: діалектичний, наукова абстракція, системний підхід, гіпотез, аналіз і синтез, індукція і дедукція, спостереження і порівняння, історичний, логічний, статистичний, економічний експеримент, моделювання, графічний, позитивний і нормативний аналіз, індивідуальні та колективні експертні оцінки, пошуковий та нормативний прогноз, індикативне, директивне і стратегічне планування.</w:t>
            </w:r>
          </w:p>
          <w:p w:rsidR="00987243" w:rsidRPr="002B31DD" w:rsidRDefault="00987243" w:rsidP="00987243">
            <w:pPr>
              <w:shd w:val="clear" w:color="auto" w:fill="FFFFFF"/>
              <w:tabs>
                <w:tab w:val="left" w:pos="993"/>
              </w:tabs>
              <w:jc w:val="both"/>
              <w:rPr>
                <w:rFonts w:ascii="Times New Roman" w:eastAsia="Times New Roman" w:hAnsi="Times New Roman" w:cs="Times New Roman"/>
                <w:color w:val="auto"/>
                <w:sz w:val="22"/>
                <w:szCs w:val="22"/>
                <w:shd w:val="clear" w:color="auto" w:fill="FFFFFF"/>
                <w:lang w:eastAsia="en-US"/>
              </w:rPr>
            </w:pPr>
            <w:r w:rsidRPr="002B31DD">
              <w:rPr>
                <w:rFonts w:ascii="Times New Roman" w:eastAsia="Times New Roman" w:hAnsi="Times New Roman" w:cs="Times New Roman"/>
                <w:bCs/>
                <w:color w:val="auto"/>
                <w:sz w:val="22"/>
                <w:szCs w:val="22"/>
                <w:shd w:val="clear" w:color="auto" w:fill="FFFFFF"/>
                <w:lang w:eastAsia="en-US"/>
              </w:rPr>
              <w:t>Інструменти та обладнання</w:t>
            </w:r>
            <w:r w:rsidRPr="002B31DD">
              <w:rPr>
                <w:rFonts w:ascii="Times New Roman" w:eastAsia="Times New Roman" w:hAnsi="Times New Roman" w:cs="Times New Roman"/>
                <w:color w:val="auto"/>
                <w:sz w:val="22"/>
                <w:szCs w:val="22"/>
                <w:shd w:val="clear" w:color="auto" w:fill="FFFFFF"/>
                <w:lang w:eastAsia="en-US"/>
              </w:rPr>
              <w:t>: ПЕОМ та спеціалізоване програмне забезпечення. </w:t>
            </w:r>
          </w:p>
          <w:p w:rsidR="00987243" w:rsidRPr="002B31DD" w:rsidRDefault="00987243" w:rsidP="00987243">
            <w:pPr>
              <w:shd w:val="clear" w:color="auto" w:fill="FFFFFF"/>
              <w:tabs>
                <w:tab w:val="left" w:pos="993"/>
              </w:tabs>
              <w:jc w:val="both"/>
              <w:rPr>
                <w:rFonts w:ascii="Times New Roman" w:eastAsia="Times New Roman" w:hAnsi="Times New Roman" w:cs="Times New Roman"/>
                <w:color w:val="auto"/>
                <w:sz w:val="22"/>
                <w:szCs w:val="22"/>
                <w:shd w:val="clear" w:color="auto" w:fill="FFFFFF"/>
                <w:lang w:eastAsia="en-US"/>
              </w:rPr>
            </w:pPr>
            <w:r w:rsidRPr="002B31DD">
              <w:rPr>
                <w:rFonts w:ascii="Times New Roman" w:eastAsia="Times New Roman" w:hAnsi="Times New Roman" w:cs="Times New Roman"/>
                <w:color w:val="auto"/>
                <w:sz w:val="22"/>
                <w:szCs w:val="22"/>
                <w:shd w:val="clear" w:color="auto" w:fill="FFFFFF"/>
                <w:lang w:eastAsia="en-US"/>
              </w:rPr>
              <w:t>Отже, мета та зміст (ОК) ОПП відповідають предметній області 076 «Підприємництво, торгівля та біржова діяльність» та галузі знань 07 «Управління та адміністрування» і забезпечує готовність магістрів з даної спеціальності до виконання завдань професійної діяльності</w:t>
            </w:r>
          </w:p>
        </w:tc>
      </w:tr>
      <w:tr w:rsidR="00236608" w:rsidRPr="00CA0FB1" w:rsidTr="00207162">
        <w:trPr>
          <w:trHeight w:val="485"/>
        </w:trPr>
        <w:tc>
          <w:tcPr>
            <w:tcW w:w="9855" w:type="dxa"/>
            <w:gridSpan w:val="2"/>
          </w:tcPr>
          <w:p w:rsidR="00236608" w:rsidRPr="00CA0FB1" w:rsidRDefault="00236608" w:rsidP="00207162">
            <w:pPr>
              <w:tabs>
                <w:tab w:val="left" w:pos="993"/>
              </w:tabs>
              <w:jc w:val="both"/>
              <w:rPr>
                <w:rFonts w:ascii="Times New Roman" w:eastAsia="Times New Roman" w:hAnsi="Times New Roman" w:cs="Times New Roman"/>
                <w:b/>
                <w:i/>
                <w:color w:val="auto"/>
                <w:shd w:val="clear" w:color="auto" w:fill="FFFFFF"/>
              </w:rPr>
            </w:pPr>
            <w:r w:rsidRPr="00CA0FB1">
              <w:rPr>
                <w:rFonts w:ascii="Times New Roman" w:eastAsia="Times New Roman" w:hAnsi="Times New Roman" w:cs="Times New Roman"/>
                <w:b/>
                <w:color w:val="auto"/>
                <w:shd w:val="clear" w:color="auto" w:fill="FFFFFF"/>
              </w:rPr>
              <w:t xml:space="preserve">Яким чином здобувачам вищої освіти забезпечена можливість формування індивідуальної освітньої траєкторії? </w:t>
            </w:r>
            <w:r w:rsidRPr="00CA0FB1">
              <w:rPr>
                <w:rFonts w:ascii="Times New Roman" w:eastAsia="Times New Roman" w:hAnsi="Times New Roman" w:cs="Times New Roman"/>
                <w:b/>
                <w:i/>
                <w:color w:val="auto"/>
                <w:shd w:val="clear" w:color="auto" w:fill="FFFFFF"/>
              </w:rPr>
              <w:t>коротке поле</w:t>
            </w:r>
          </w:p>
          <w:p w:rsidR="00F765FC" w:rsidRPr="00CA0FB1" w:rsidRDefault="002B31DD" w:rsidP="002B31DD">
            <w:pPr>
              <w:tabs>
                <w:tab w:val="left" w:pos="993"/>
              </w:tabs>
              <w:jc w:val="both"/>
              <w:rPr>
                <w:rFonts w:ascii="Times New Roman" w:eastAsia="Times New Roman" w:hAnsi="Times New Roman" w:cs="Times New Roman"/>
                <w:color w:val="auto"/>
                <w:sz w:val="22"/>
                <w:szCs w:val="22"/>
                <w:shd w:val="clear" w:color="auto" w:fill="FFFFFF"/>
              </w:rPr>
            </w:pPr>
            <w:r w:rsidRPr="002B31DD">
              <w:rPr>
                <w:rFonts w:ascii="Times New Roman" w:eastAsia="Times New Roman" w:hAnsi="Times New Roman" w:cs="Times New Roman"/>
                <w:color w:val="auto"/>
                <w:sz w:val="22"/>
                <w:szCs w:val="22"/>
                <w:shd w:val="clear" w:color="auto" w:fill="FFFFFF"/>
              </w:rPr>
              <w:t>Особливості р</w:t>
            </w:r>
            <w:r>
              <w:rPr>
                <w:rFonts w:ascii="Times New Roman" w:eastAsia="Times New Roman" w:hAnsi="Times New Roman" w:cs="Times New Roman"/>
                <w:color w:val="auto"/>
                <w:sz w:val="22"/>
                <w:szCs w:val="22"/>
                <w:shd w:val="clear" w:color="auto" w:fill="FFFFFF"/>
              </w:rPr>
              <w:t>еалізації</w:t>
            </w:r>
            <w:r w:rsidRPr="002B31DD">
              <w:rPr>
                <w:rFonts w:ascii="Times New Roman" w:eastAsia="Times New Roman" w:hAnsi="Times New Roman" w:cs="Times New Roman"/>
                <w:color w:val="auto"/>
                <w:sz w:val="22"/>
                <w:szCs w:val="22"/>
                <w:shd w:val="clear" w:color="auto" w:fill="FFFFFF"/>
              </w:rPr>
              <w:t>ції способів форм</w:t>
            </w:r>
            <w:r>
              <w:rPr>
                <w:rFonts w:ascii="Times New Roman" w:eastAsia="Times New Roman" w:hAnsi="Times New Roman" w:cs="Times New Roman"/>
                <w:color w:val="auto"/>
                <w:sz w:val="22"/>
                <w:szCs w:val="22"/>
                <w:shd w:val="clear" w:color="auto" w:fill="FFFFFF"/>
              </w:rPr>
              <w:t>уван</w:t>
            </w:r>
            <w:r w:rsidRPr="002B31DD">
              <w:rPr>
                <w:rFonts w:ascii="Times New Roman" w:eastAsia="Times New Roman" w:hAnsi="Times New Roman" w:cs="Times New Roman"/>
                <w:color w:val="auto"/>
                <w:sz w:val="22"/>
                <w:szCs w:val="22"/>
                <w:shd w:val="clear" w:color="auto" w:fill="FFFFFF"/>
              </w:rPr>
              <w:t xml:space="preserve">ня інд. освітньої траєкторії в УНУС регулюється нормативними док-ми унів.: Положенням про організацію освітнього процесу </w:t>
            </w:r>
            <w:hyperlink r:id="rId32" w:history="1">
              <w:r w:rsidRPr="00266E38">
                <w:rPr>
                  <w:rStyle w:val="a3"/>
                  <w:rFonts w:ascii="Times New Roman" w:eastAsia="Times New Roman" w:hAnsi="Times New Roman" w:cs="Times New Roman"/>
                  <w:sz w:val="22"/>
                  <w:szCs w:val="22"/>
                  <w:shd w:val="clear" w:color="auto" w:fill="FFFFFF"/>
                </w:rPr>
                <w:t>https://www.udau.edu.ua/ua/file/Y5Zg</w:t>
              </w:r>
            </w:hyperlink>
            <w:r w:rsidRPr="002B31DD">
              <w:rPr>
                <w:rFonts w:ascii="Times New Roman" w:eastAsia="Times New Roman" w:hAnsi="Times New Roman" w:cs="Times New Roman"/>
                <w:color w:val="auto"/>
                <w:sz w:val="22"/>
                <w:szCs w:val="22"/>
                <w:shd w:val="clear" w:color="auto" w:fill="FFFFFF"/>
              </w:rPr>
              <w:t>,</w:t>
            </w:r>
            <w:r>
              <w:rPr>
                <w:rFonts w:ascii="Times New Roman" w:eastAsia="Times New Roman" w:hAnsi="Times New Roman" w:cs="Times New Roman"/>
                <w:color w:val="auto"/>
                <w:sz w:val="22"/>
                <w:szCs w:val="22"/>
                <w:shd w:val="clear" w:color="auto" w:fill="FFFFFF"/>
              </w:rPr>
              <w:t xml:space="preserve"> </w:t>
            </w:r>
            <w:r w:rsidRPr="002B31DD">
              <w:rPr>
                <w:rFonts w:ascii="Times New Roman" w:eastAsia="Times New Roman" w:hAnsi="Times New Roman" w:cs="Times New Roman"/>
                <w:color w:val="auto"/>
                <w:sz w:val="22"/>
                <w:szCs w:val="22"/>
                <w:shd w:val="clear" w:color="auto" w:fill="FFFFFF"/>
              </w:rPr>
              <w:t xml:space="preserve">Положенням про вибіркові дисципліни </w:t>
            </w:r>
            <w:hyperlink r:id="rId33" w:history="1">
              <w:r w:rsidRPr="00266E38">
                <w:rPr>
                  <w:rStyle w:val="a3"/>
                  <w:rFonts w:ascii="Times New Roman" w:eastAsia="Times New Roman" w:hAnsi="Times New Roman" w:cs="Times New Roman"/>
                  <w:sz w:val="22"/>
                  <w:szCs w:val="22"/>
                  <w:shd w:val="clear" w:color="auto" w:fill="FFFFFF"/>
                </w:rPr>
                <w:t>https://www.udau.edu.ua/ua/file/iU00</w:t>
              </w:r>
            </w:hyperlink>
            <w:r>
              <w:rPr>
                <w:rFonts w:ascii="Times New Roman" w:eastAsia="Times New Roman" w:hAnsi="Times New Roman" w:cs="Times New Roman"/>
                <w:color w:val="auto"/>
                <w:sz w:val="22"/>
                <w:szCs w:val="22"/>
                <w:shd w:val="clear" w:color="auto" w:fill="FFFFFF"/>
              </w:rPr>
              <w:t xml:space="preserve">. </w:t>
            </w:r>
            <w:r w:rsidRPr="002B31DD">
              <w:rPr>
                <w:rFonts w:ascii="Times New Roman" w:eastAsia="Times New Roman" w:hAnsi="Times New Roman" w:cs="Times New Roman"/>
                <w:color w:val="auto"/>
                <w:sz w:val="22"/>
                <w:szCs w:val="22"/>
                <w:shd w:val="clear" w:color="auto" w:fill="FFFFFF"/>
              </w:rPr>
              <w:t xml:space="preserve">Положенням про індивідуальний навчальний план (ІНП) здобувача вищої освіти </w:t>
            </w:r>
            <w:hyperlink r:id="rId34" w:history="1">
              <w:r w:rsidRPr="00266E38">
                <w:rPr>
                  <w:rStyle w:val="a3"/>
                  <w:rFonts w:ascii="Times New Roman" w:eastAsia="Times New Roman" w:hAnsi="Times New Roman" w:cs="Times New Roman"/>
                  <w:sz w:val="22"/>
                  <w:szCs w:val="22"/>
                  <w:shd w:val="clear" w:color="auto" w:fill="FFFFFF"/>
                </w:rPr>
                <w:t>https://www.udau.edu.ua/ua/file/CLym</w:t>
              </w:r>
            </w:hyperlink>
            <w:r w:rsidRPr="002B31DD">
              <w:rPr>
                <w:rFonts w:ascii="Times New Roman" w:eastAsia="Times New Roman" w:hAnsi="Times New Roman" w:cs="Times New Roman"/>
                <w:color w:val="auto"/>
                <w:sz w:val="22"/>
                <w:szCs w:val="22"/>
                <w:shd w:val="clear" w:color="auto" w:fill="FFFFFF"/>
              </w:rPr>
              <w:t>,</w:t>
            </w:r>
            <w:r>
              <w:rPr>
                <w:rFonts w:ascii="Times New Roman" w:eastAsia="Times New Roman" w:hAnsi="Times New Roman" w:cs="Times New Roman"/>
                <w:color w:val="auto"/>
                <w:sz w:val="22"/>
                <w:szCs w:val="22"/>
                <w:shd w:val="clear" w:color="auto" w:fill="FFFFFF"/>
              </w:rPr>
              <w:t xml:space="preserve"> </w:t>
            </w:r>
            <w:r w:rsidRPr="002B31DD">
              <w:rPr>
                <w:rFonts w:ascii="Times New Roman" w:eastAsia="Times New Roman" w:hAnsi="Times New Roman" w:cs="Times New Roman"/>
                <w:color w:val="auto"/>
                <w:sz w:val="22"/>
                <w:szCs w:val="22"/>
                <w:shd w:val="clear" w:color="auto" w:fill="FFFFFF"/>
              </w:rPr>
              <w:t xml:space="preserve"> Індивід. освітня траєкторія здобувачів формується шляхом обрання дисц., формування індивід. навч. плану, виробу тем курсових та </w:t>
            </w:r>
            <w:r w:rsidRPr="002B31DD">
              <w:rPr>
                <w:rFonts w:ascii="Times New Roman" w:eastAsia="Times New Roman" w:hAnsi="Times New Roman" w:cs="Times New Roman"/>
                <w:color w:val="auto"/>
                <w:sz w:val="22"/>
                <w:szCs w:val="22"/>
                <w:shd w:val="clear" w:color="auto" w:fill="FFFFFF"/>
              </w:rPr>
              <w:lastRenderedPageBreak/>
              <w:t xml:space="preserve">кваліфікаційних робіт з переліку запропонованих, обрання баз практики, академ. мобільності, визнання результатів навчання отриманих в неформальній освіті. Вибіркові дисципліни забезпечують виконання вимог варіативної частини ОП і обираються студентом із Каталогу елективних (вибіркових) дисциплін, який складається із фахових дисциплін для конкретної ОП </w:t>
            </w:r>
            <w:hyperlink r:id="rId35" w:history="1">
              <w:r w:rsidRPr="00266E38">
                <w:rPr>
                  <w:rStyle w:val="a3"/>
                  <w:rFonts w:ascii="Times New Roman" w:eastAsia="Times New Roman" w:hAnsi="Times New Roman" w:cs="Times New Roman"/>
                  <w:sz w:val="22"/>
                  <w:szCs w:val="22"/>
                  <w:shd w:val="clear" w:color="auto" w:fill="FFFFFF"/>
                </w:rPr>
                <w:t>https://www.udau.edu.ua/ua/for-students/katalog-elektivnix-vibirkovix-discziplin/</w:t>
              </w:r>
            </w:hyperlink>
            <w:r>
              <w:rPr>
                <w:rFonts w:ascii="Times New Roman" w:eastAsia="Times New Roman" w:hAnsi="Times New Roman" w:cs="Times New Roman"/>
                <w:color w:val="auto"/>
                <w:sz w:val="22"/>
                <w:szCs w:val="22"/>
                <w:shd w:val="clear" w:color="auto" w:fill="FFFFFF"/>
              </w:rPr>
              <w:t xml:space="preserve"> </w:t>
            </w:r>
            <w:r w:rsidRPr="002B31DD">
              <w:rPr>
                <w:rFonts w:ascii="Times New Roman" w:eastAsia="Times New Roman" w:hAnsi="Times New Roman" w:cs="Times New Roman"/>
                <w:color w:val="auto"/>
                <w:sz w:val="22"/>
                <w:szCs w:val="22"/>
                <w:shd w:val="clear" w:color="auto" w:fill="FFFFFF"/>
              </w:rPr>
              <w:t xml:space="preserve"> та переліку загальноуніверситетських програм </w:t>
            </w:r>
            <w:hyperlink r:id="rId36" w:history="1">
              <w:r w:rsidRPr="00266E38">
                <w:rPr>
                  <w:rStyle w:val="a3"/>
                  <w:rFonts w:ascii="Times New Roman" w:eastAsia="Times New Roman" w:hAnsi="Times New Roman" w:cs="Times New Roman"/>
                  <w:sz w:val="22"/>
                  <w:szCs w:val="22"/>
                  <w:shd w:val="clear" w:color="auto" w:fill="FFFFFF"/>
                </w:rPr>
                <w:t>https://www.udau.edu.ua/ua/for-students/katalog-elektivnix-vibirkovix-discziplin/zagalnouniversitetski/</w:t>
              </w:r>
            </w:hyperlink>
            <w:r w:rsidRPr="002B31DD">
              <w:rPr>
                <w:rFonts w:ascii="Times New Roman" w:eastAsia="Times New Roman" w:hAnsi="Times New Roman" w:cs="Times New Roman"/>
                <w:color w:val="auto"/>
                <w:sz w:val="22"/>
                <w:szCs w:val="22"/>
                <w:shd w:val="clear" w:color="auto" w:fill="FFFFFF"/>
              </w:rPr>
              <w:t>.</w:t>
            </w:r>
            <w:r>
              <w:rPr>
                <w:rFonts w:ascii="Times New Roman" w:eastAsia="Times New Roman" w:hAnsi="Times New Roman" w:cs="Times New Roman"/>
                <w:color w:val="auto"/>
                <w:sz w:val="22"/>
                <w:szCs w:val="22"/>
                <w:shd w:val="clear" w:color="auto" w:fill="FFFFFF"/>
              </w:rPr>
              <w:t xml:space="preserve"> </w:t>
            </w:r>
          </w:p>
        </w:tc>
      </w:tr>
      <w:tr w:rsidR="00236608" w:rsidRPr="00CA0FB1" w:rsidTr="00722FEC">
        <w:tc>
          <w:tcPr>
            <w:tcW w:w="9855" w:type="dxa"/>
            <w:gridSpan w:val="2"/>
          </w:tcPr>
          <w:p w:rsidR="00236608" w:rsidRPr="00CA0FB1" w:rsidRDefault="00236608" w:rsidP="00207162">
            <w:pPr>
              <w:tabs>
                <w:tab w:val="left" w:pos="993"/>
              </w:tabs>
              <w:jc w:val="both"/>
              <w:rPr>
                <w:rFonts w:ascii="Times New Roman" w:eastAsia="Times New Roman" w:hAnsi="Times New Roman" w:cs="Times New Roman"/>
                <w:b/>
                <w:i/>
                <w:color w:val="auto"/>
                <w:shd w:val="clear" w:color="auto" w:fill="FFFFFF"/>
              </w:rPr>
            </w:pPr>
            <w:r w:rsidRPr="00CA0FB1">
              <w:rPr>
                <w:rFonts w:ascii="Times New Roman" w:eastAsia="Times New Roman" w:hAnsi="Times New Roman" w:cs="Times New Roman"/>
                <w:b/>
                <w:color w:val="auto"/>
                <w:shd w:val="clear" w:color="auto" w:fill="FFFFFF"/>
              </w:rPr>
              <w:lastRenderedPageBreak/>
              <w:t xml:space="preserve">Яким чином здобувачі вищої освіти можуть реалізувати своє право на вибір навчальних дисциплін? </w:t>
            </w:r>
            <w:r w:rsidRPr="00856AB4">
              <w:rPr>
                <w:rFonts w:ascii="Times New Roman" w:eastAsia="Times New Roman" w:hAnsi="Times New Roman" w:cs="Times New Roman"/>
                <w:b/>
                <w:i/>
                <w:color w:val="auto"/>
                <w:shd w:val="clear" w:color="auto" w:fill="FFFFFF"/>
              </w:rPr>
              <w:t>довге поле</w:t>
            </w:r>
          </w:p>
          <w:p w:rsidR="00E44242" w:rsidRDefault="00331A91" w:rsidP="00E44242">
            <w:pPr>
              <w:tabs>
                <w:tab w:val="left" w:pos="993"/>
              </w:tabs>
              <w:jc w:val="both"/>
              <w:rPr>
                <w:rFonts w:ascii="Times New Roman" w:eastAsia="Times New Roman" w:hAnsi="Times New Roman" w:cs="Times New Roman"/>
                <w:color w:val="auto"/>
                <w:sz w:val="22"/>
                <w:szCs w:val="22"/>
                <w:shd w:val="clear" w:color="auto" w:fill="FFFFFF"/>
              </w:rPr>
            </w:pPr>
            <w:r w:rsidRPr="00331A91">
              <w:rPr>
                <w:rFonts w:ascii="Times New Roman" w:eastAsia="Times New Roman" w:hAnsi="Times New Roman" w:cs="Times New Roman"/>
                <w:color w:val="auto"/>
                <w:sz w:val="22"/>
                <w:szCs w:val="22"/>
                <w:shd w:val="clear" w:color="auto" w:fill="FFFFFF"/>
              </w:rPr>
              <w:t xml:space="preserve">Сформована нормативна база для забезпечення права здобувачів на вільний вибір дисциплін в Положенні про вибіркові дисципліни в Уманському НУС та в Положенні про індивідуальний навчальний план здобувача вищої освіти. Куратори академічних груп </w:t>
            </w:r>
            <w:r w:rsidR="00E44242">
              <w:rPr>
                <w:rFonts w:ascii="Times New Roman" w:eastAsia="Times New Roman" w:hAnsi="Times New Roman" w:cs="Times New Roman"/>
                <w:color w:val="auto"/>
                <w:sz w:val="22"/>
                <w:szCs w:val="22"/>
                <w:shd w:val="clear" w:color="auto" w:fill="FFFFFF"/>
              </w:rPr>
              <w:t>проводиться</w:t>
            </w:r>
            <w:r w:rsidRPr="00331A91">
              <w:rPr>
                <w:rFonts w:ascii="Times New Roman" w:eastAsia="Times New Roman" w:hAnsi="Times New Roman" w:cs="Times New Roman"/>
                <w:color w:val="auto"/>
                <w:sz w:val="22"/>
                <w:szCs w:val="22"/>
                <w:shd w:val="clear" w:color="auto" w:fill="FFFFFF"/>
              </w:rPr>
              <w:t xml:space="preserve"> </w:t>
            </w:r>
            <w:r w:rsidR="00E44242">
              <w:rPr>
                <w:rFonts w:ascii="Times New Roman" w:eastAsia="Times New Roman" w:hAnsi="Times New Roman" w:cs="Times New Roman"/>
                <w:color w:val="auto"/>
                <w:sz w:val="22"/>
                <w:szCs w:val="22"/>
                <w:shd w:val="clear" w:color="auto" w:fill="FFFFFF"/>
              </w:rPr>
              <w:t>р</w:t>
            </w:r>
            <w:r w:rsidRPr="00331A91">
              <w:rPr>
                <w:rFonts w:ascii="Times New Roman" w:eastAsia="Times New Roman" w:hAnsi="Times New Roman" w:cs="Times New Roman"/>
                <w:color w:val="auto"/>
                <w:sz w:val="22"/>
                <w:szCs w:val="22"/>
                <w:shd w:val="clear" w:color="auto" w:fill="FFFFFF"/>
              </w:rPr>
              <w:t>оз’яснювальна робота під час виховних годин, де здобувачам доводять до відома програмні результати навчання за освітньою програмою та особливості майбутньої професії. На основі цих відомостей здобувачі визначаються з направленістю вибіркових дисциплін та формують їх перелік.</w:t>
            </w:r>
          </w:p>
          <w:p w:rsidR="00207162" w:rsidRPr="00CA0FB1" w:rsidRDefault="00331A91" w:rsidP="00E44242">
            <w:pPr>
              <w:tabs>
                <w:tab w:val="left" w:pos="993"/>
              </w:tabs>
              <w:jc w:val="both"/>
              <w:rPr>
                <w:rFonts w:ascii="Times New Roman" w:eastAsia="Times New Roman" w:hAnsi="Times New Roman" w:cs="Times New Roman"/>
                <w:color w:val="auto"/>
                <w:sz w:val="22"/>
                <w:szCs w:val="22"/>
                <w:shd w:val="clear" w:color="auto" w:fill="FFFFFF"/>
              </w:rPr>
            </w:pPr>
            <w:r w:rsidRPr="00331A91">
              <w:rPr>
                <w:rFonts w:ascii="Times New Roman" w:eastAsia="Times New Roman" w:hAnsi="Times New Roman" w:cs="Times New Roman"/>
                <w:color w:val="auto"/>
                <w:sz w:val="22"/>
                <w:szCs w:val="22"/>
                <w:shd w:val="clear" w:color="auto" w:fill="FFFFFF"/>
              </w:rPr>
              <w:t xml:space="preserve"> </w:t>
            </w:r>
            <w:r w:rsidR="00E44242" w:rsidRPr="00E44242">
              <w:rPr>
                <w:rFonts w:ascii="Times New Roman" w:eastAsia="Times New Roman" w:hAnsi="Times New Roman" w:cs="Times New Roman"/>
                <w:color w:val="auto"/>
                <w:sz w:val="22"/>
                <w:szCs w:val="22"/>
                <w:shd w:val="clear" w:color="auto" w:fill="FFFFFF"/>
              </w:rPr>
              <w:t>Вибір дисциплін відбувається через електронний кабінет здобувача у системі АСУ. Конкретна кількість дисциплін, що можуть обиратися з Каталогу повідомляється здобувачам заздалегідь. Перелік обраних дисциплін відображається у Робочому навчальному плані. Обрані дисципліни вносяться до індивідуальних навчальних планів здобувачів. Вибіркова навчальна дисципліна запроваджується за умови, якщо кількість бажаючих буде достатньою для формування групи чисельність студентів якої визначається деканом відповідного факультету. Студенти, що обрали навчальні дисципліни за старою редакцією Положення, мають право залишити результати свого вибору без змін.</w:t>
            </w:r>
          </w:p>
        </w:tc>
      </w:tr>
      <w:tr w:rsidR="00236608" w:rsidRPr="00CA0FB1" w:rsidTr="00C0764B">
        <w:trPr>
          <w:trHeight w:val="3774"/>
        </w:trPr>
        <w:tc>
          <w:tcPr>
            <w:tcW w:w="9855" w:type="dxa"/>
            <w:gridSpan w:val="2"/>
          </w:tcPr>
          <w:p w:rsidR="00236608" w:rsidRPr="006D3B5D" w:rsidRDefault="00236608" w:rsidP="00DF59DC">
            <w:pPr>
              <w:shd w:val="clear" w:color="auto" w:fill="FFFFFF" w:themeFill="background1"/>
              <w:tabs>
                <w:tab w:val="left" w:pos="993"/>
              </w:tabs>
              <w:jc w:val="both"/>
              <w:rPr>
                <w:rFonts w:ascii="Times New Roman" w:eastAsia="Times New Roman" w:hAnsi="Times New Roman" w:cs="Times New Roman"/>
                <w:b/>
                <w:i/>
                <w:color w:val="auto"/>
                <w:shd w:val="clear" w:color="auto" w:fill="FFFFFF"/>
              </w:rPr>
            </w:pPr>
            <w:r w:rsidRPr="00DF59DC">
              <w:rPr>
                <w:rFonts w:ascii="Times New Roman" w:eastAsia="Times New Roman" w:hAnsi="Times New Roman" w:cs="Times New Roman"/>
                <w:b/>
                <w:color w:val="auto"/>
                <w:shd w:val="clear" w:color="auto" w:fill="FFFFFF"/>
              </w:rPr>
              <w:t xml:space="preserve">Опишіть, яким чином ОП та навчальний план передбачають практичну підготовку здобувачів вищої освіти, яка дозволяє здобути компетентності, необхідні для подальшої професійної діяльності </w:t>
            </w:r>
            <w:r w:rsidRPr="00DF59DC">
              <w:rPr>
                <w:rFonts w:ascii="Times New Roman" w:eastAsia="Times New Roman" w:hAnsi="Times New Roman" w:cs="Times New Roman"/>
                <w:b/>
                <w:i/>
                <w:color w:val="auto"/>
                <w:shd w:val="clear" w:color="auto" w:fill="FFFFFF"/>
              </w:rPr>
              <w:t>коротке поле</w:t>
            </w:r>
          </w:p>
          <w:p w:rsidR="004300CD" w:rsidRPr="00CA0FB1" w:rsidRDefault="00977663" w:rsidP="004300CD">
            <w:pPr>
              <w:tabs>
                <w:tab w:val="left" w:pos="993"/>
              </w:tabs>
              <w:jc w:val="both"/>
              <w:rPr>
                <w:rFonts w:ascii="Times New Roman" w:eastAsia="Times New Roman" w:hAnsi="Times New Roman" w:cs="Times New Roman"/>
                <w:color w:val="auto"/>
                <w:shd w:val="clear" w:color="auto" w:fill="FFFFFF"/>
              </w:rPr>
            </w:pPr>
            <w:r w:rsidRPr="00977663">
              <w:rPr>
                <w:rFonts w:ascii="Times New Roman" w:eastAsia="Times New Roman" w:hAnsi="Times New Roman" w:cs="Times New Roman"/>
                <w:color w:val="auto"/>
                <w:shd w:val="clear" w:color="auto" w:fill="FFFFFF"/>
              </w:rPr>
              <w:t>Практ</w:t>
            </w:r>
            <w:r>
              <w:rPr>
                <w:rFonts w:ascii="Times New Roman" w:eastAsia="Times New Roman" w:hAnsi="Times New Roman" w:cs="Times New Roman"/>
                <w:color w:val="auto"/>
                <w:shd w:val="clear" w:color="auto" w:fill="FFFFFF"/>
              </w:rPr>
              <w:t>ична</w:t>
            </w:r>
            <w:r w:rsidRPr="00977663">
              <w:rPr>
                <w:rFonts w:ascii="Times New Roman" w:eastAsia="Times New Roman" w:hAnsi="Times New Roman" w:cs="Times New Roman"/>
                <w:color w:val="auto"/>
                <w:shd w:val="clear" w:color="auto" w:fill="FFFFFF"/>
              </w:rPr>
              <w:t xml:space="preserve"> підготовка здоб</w:t>
            </w:r>
            <w:r>
              <w:rPr>
                <w:rFonts w:ascii="Times New Roman" w:eastAsia="Times New Roman" w:hAnsi="Times New Roman" w:cs="Times New Roman"/>
                <w:color w:val="auto"/>
                <w:shd w:val="clear" w:color="auto" w:fill="FFFFFF"/>
              </w:rPr>
              <w:t>увачів</w:t>
            </w:r>
            <w:r w:rsidRPr="00977663">
              <w:rPr>
                <w:rFonts w:ascii="Times New Roman" w:eastAsia="Times New Roman" w:hAnsi="Times New Roman" w:cs="Times New Roman"/>
                <w:color w:val="auto"/>
                <w:shd w:val="clear" w:color="auto" w:fill="FFFFFF"/>
              </w:rPr>
              <w:t xml:space="preserve"> ВО здійснюється відповідно до положень Про організацію проведення практичної підготовки студентів . (</w:t>
            </w:r>
            <w:hyperlink r:id="rId37" w:history="1">
              <w:r w:rsidR="007E0234" w:rsidRPr="00346570">
                <w:rPr>
                  <w:rStyle w:val="a3"/>
                  <w:rFonts w:ascii="Times New Roman" w:eastAsia="Times New Roman" w:hAnsi="Times New Roman" w:cs="Times New Roman"/>
                  <w:shd w:val="clear" w:color="auto" w:fill="FFFFFF"/>
                </w:rPr>
                <w:t>https://www.udau.edu.ua/ua/file/R1VO</w:t>
              </w:r>
            </w:hyperlink>
            <w:r w:rsidRPr="00977663">
              <w:rPr>
                <w:rFonts w:ascii="Times New Roman" w:eastAsia="Times New Roman" w:hAnsi="Times New Roman" w:cs="Times New Roman"/>
                <w:color w:val="auto"/>
                <w:shd w:val="clear" w:color="auto" w:fill="FFFFFF"/>
              </w:rPr>
              <w:t>)</w:t>
            </w:r>
            <w:r w:rsidR="007E0234">
              <w:rPr>
                <w:rFonts w:ascii="Times New Roman" w:eastAsia="Times New Roman" w:hAnsi="Times New Roman" w:cs="Times New Roman"/>
                <w:color w:val="auto"/>
                <w:shd w:val="clear" w:color="auto" w:fill="FFFFFF"/>
              </w:rPr>
              <w:t xml:space="preserve"> </w:t>
            </w:r>
            <w:r w:rsidRPr="00977663">
              <w:rPr>
                <w:rFonts w:ascii="Times New Roman" w:eastAsia="Times New Roman" w:hAnsi="Times New Roman" w:cs="Times New Roman"/>
                <w:color w:val="auto"/>
                <w:shd w:val="clear" w:color="auto" w:fill="FFFFFF"/>
              </w:rPr>
              <w:t xml:space="preserve"> та положенням Про організацію проведення практики та стажування студентів за кордоном (</w:t>
            </w:r>
            <w:hyperlink r:id="rId38" w:history="1">
              <w:r w:rsidR="007E0234" w:rsidRPr="00346570">
                <w:rPr>
                  <w:rStyle w:val="a3"/>
                  <w:rFonts w:ascii="Times New Roman" w:eastAsia="Times New Roman" w:hAnsi="Times New Roman" w:cs="Times New Roman"/>
                  <w:shd w:val="clear" w:color="auto" w:fill="FFFFFF"/>
                </w:rPr>
                <w:t>https://www.udau.edu.ua/ua/file/PPB0</w:t>
              </w:r>
            </w:hyperlink>
            <w:r w:rsidRPr="00977663">
              <w:rPr>
                <w:rFonts w:ascii="Times New Roman" w:eastAsia="Times New Roman" w:hAnsi="Times New Roman" w:cs="Times New Roman"/>
                <w:color w:val="auto"/>
                <w:shd w:val="clear" w:color="auto" w:fill="FFFFFF"/>
              </w:rPr>
              <w:t>)</w:t>
            </w:r>
            <w:r w:rsidR="007E0234">
              <w:rPr>
                <w:rFonts w:ascii="Times New Roman" w:eastAsia="Times New Roman" w:hAnsi="Times New Roman" w:cs="Times New Roman"/>
                <w:color w:val="auto"/>
                <w:shd w:val="clear" w:color="auto" w:fill="FFFFFF"/>
              </w:rPr>
              <w:t xml:space="preserve"> </w:t>
            </w:r>
            <w:r w:rsidRPr="00977663">
              <w:rPr>
                <w:rFonts w:ascii="Times New Roman" w:eastAsia="Times New Roman" w:hAnsi="Times New Roman" w:cs="Times New Roman"/>
                <w:color w:val="auto"/>
                <w:shd w:val="clear" w:color="auto" w:fill="FFFFFF"/>
              </w:rPr>
              <w:t xml:space="preserve"> на першому році навчання </w:t>
            </w:r>
            <w:r w:rsidR="004300CD" w:rsidRPr="00CA0FB1">
              <w:rPr>
                <w:rFonts w:ascii="Times New Roman" w:eastAsia="Times New Roman" w:hAnsi="Times New Roman" w:cs="Times New Roman"/>
                <w:color w:val="auto"/>
                <w:shd w:val="clear" w:color="auto" w:fill="FFFFFF"/>
              </w:rPr>
              <w:t>Практична підготовка проходить як на базі Уманського НУС так і в інших установах з якими</w:t>
            </w:r>
            <w:r w:rsidR="001A2CCA" w:rsidRPr="00CA0FB1">
              <w:rPr>
                <w:rFonts w:ascii="Times New Roman" w:eastAsia="Times New Roman" w:hAnsi="Times New Roman" w:cs="Times New Roman"/>
                <w:color w:val="auto"/>
                <w:shd w:val="clear" w:color="auto" w:fill="FFFFFF"/>
              </w:rPr>
              <w:t xml:space="preserve"> укладають договір про практику. Бази практик відображено на сайті кафедри.</w:t>
            </w:r>
          </w:p>
          <w:p w:rsidR="004300CD" w:rsidRPr="00CA0FB1" w:rsidRDefault="00175D49" w:rsidP="004300CD">
            <w:pPr>
              <w:tabs>
                <w:tab w:val="left" w:pos="993"/>
              </w:tabs>
              <w:jc w:val="both"/>
              <w:rPr>
                <w:rFonts w:ascii="Times New Roman" w:eastAsia="Times New Roman" w:hAnsi="Times New Roman" w:cs="Times New Roman"/>
                <w:color w:val="auto"/>
                <w:shd w:val="clear" w:color="auto" w:fill="FFFFFF"/>
              </w:rPr>
            </w:pPr>
            <w:hyperlink r:id="rId39" w:history="1">
              <w:r w:rsidR="001A2CCA" w:rsidRPr="00CA0FB1">
                <w:rPr>
                  <w:rStyle w:val="a3"/>
                  <w:rFonts w:ascii="Times New Roman" w:eastAsia="Times New Roman" w:hAnsi="Times New Roman" w:cs="Times New Roman"/>
                  <w:shd w:val="clear" w:color="auto" w:fill="FFFFFF"/>
                </w:rPr>
                <w:t>https://economics.udau.edu.ua/ua/pro-kafedru/praktichna-pidgotovka-studentiv.html</w:t>
              </w:r>
            </w:hyperlink>
            <w:r w:rsidR="001A2CCA" w:rsidRPr="00CA0FB1">
              <w:rPr>
                <w:rFonts w:ascii="Times New Roman" w:eastAsia="Times New Roman" w:hAnsi="Times New Roman" w:cs="Times New Roman"/>
                <w:color w:val="auto"/>
                <w:shd w:val="clear" w:color="auto" w:fill="FFFFFF"/>
              </w:rPr>
              <w:t xml:space="preserve"> </w:t>
            </w:r>
          </w:p>
          <w:p w:rsidR="00207162" w:rsidRPr="00CA0FB1" w:rsidRDefault="00C0764B" w:rsidP="00C0764B">
            <w:pPr>
              <w:tabs>
                <w:tab w:val="left" w:pos="993"/>
              </w:tabs>
              <w:jc w:val="both"/>
              <w:rPr>
                <w:rFonts w:ascii="Times New Roman" w:hAnsi="Times New Roman" w:cs="Times New Roman"/>
                <w:sz w:val="22"/>
                <w:szCs w:val="22"/>
                <w:lang w:bidi="ar-SA"/>
              </w:rPr>
            </w:pPr>
            <w:r w:rsidRPr="00CA0FB1">
              <w:rPr>
                <w:rFonts w:ascii="Times New Roman" w:eastAsia="Times New Roman" w:hAnsi="Times New Roman" w:cs="Times New Roman"/>
                <w:color w:val="auto"/>
                <w:shd w:val="clear" w:color="auto" w:fill="FFFFFF"/>
              </w:rPr>
              <w:t>Практична підготовка здобувачів вищої освіти за ОП проводиться в умовах професійної діяльності під організаційно-методичним керівництвом викладача університету та спеціаліста з фаху. Терміни проведення практичної підготовки визначаються навчальним планом.</w:t>
            </w:r>
          </w:p>
        </w:tc>
      </w:tr>
      <w:tr w:rsidR="00236608" w:rsidRPr="00CA0FB1" w:rsidTr="00722FEC">
        <w:tc>
          <w:tcPr>
            <w:tcW w:w="9855" w:type="dxa"/>
            <w:gridSpan w:val="2"/>
          </w:tcPr>
          <w:p w:rsidR="00236608" w:rsidRPr="00CA0FB1" w:rsidRDefault="00236608" w:rsidP="00236608">
            <w:pPr>
              <w:tabs>
                <w:tab w:val="left" w:pos="993"/>
              </w:tabs>
              <w:jc w:val="both"/>
              <w:rPr>
                <w:rFonts w:ascii="Times New Roman" w:eastAsia="Times New Roman" w:hAnsi="Times New Roman" w:cs="Times New Roman"/>
                <w:b/>
                <w:i/>
                <w:color w:val="auto"/>
                <w:shd w:val="clear" w:color="auto" w:fill="FFFFFF"/>
              </w:rPr>
            </w:pPr>
            <w:r w:rsidRPr="00CA0FB1">
              <w:rPr>
                <w:rFonts w:ascii="Times New Roman" w:eastAsia="Times New Roman" w:hAnsi="Times New Roman" w:cs="Times New Roman"/>
                <w:b/>
                <w:color w:val="auto"/>
                <w:shd w:val="clear" w:color="auto" w:fill="FFFFFF"/>
              </w:rPr>
              <w:t xml:space="preserve">Продемонструйте, що ОП дозволяє забезпечити набуття здобувачами вищої освіти соціальних навичок (soft skills) упродовж періоду навчання, які відповідають цілям та результатам навчання ОП </w:t>
            </w:r>
            <w:r w:rsidRPr="00CA0FB1">
              <w:rPr>
                <w:rFonts w:ascii="Times New Roman" w:eastAsia="Times New Roman" w:hAnsi="Times New Roman" w:cs="Times New Roman"/>
                <w:b/>
                <w:i/>
                <w:color w:val="auto"/>
                <w:shd w:val="clear" w:color="auto" w:fill="FFFFFF"/>
              </w:rPr>
              <w:t>коротке поле</w:t>
            </w:r>
          </w:p>
          <w:p w:rsidR="00236608" w:rsidRPr="00CA0FB1" w:rsidRDefault="007E0234" w:rsidP="007E0234">
            <w:pPr>
              <w:jc w:val="both"/>
              <w:rPr>
                <w:rFonts w:ascii="Times New Roman" w:hAnsi="Times New Roman" w:cs="Times New Roman"/>
                <w:color w:val="auto"/>
                <w:shd w:val="clear" w:color="auto" w:fill="FFFFFF"/>
              </w:rPr>
            </w:pPr>
            <w:r w:rsidRPr="007E0234">
              <w:rPr>
                <w:rFonts w:ascii="Times New Roman" w:eastAsia="Times New Roman" w:hAnsi="Times New Roman" w:cs="Times New Roman"/>
                <w:color w:val="auto"/>
                <w:shd w:val="clear" w:color="auto" w:fill="FFFFFF"/>
              </w:rPr>
              <w:t>ОП містить сукупність дисциплін, які сприяють не лише набуттю професійних hard-навичок, але й соціальних softнавичок, зокрема: критичне мислення: «Методологія наукових досліджень», науково-дослідна практика, квалі</w:t>
            </w:r>
            <w:r>
              <w:rPr>
                <w:rFonts w:ascii="Times New Roman" w:eastAsia="Times New Roman" w:hAnsi="Times New Roman" w:cs="Times New Roman"/>
                <w:color w:val="auto"/>
                <w:shd w:val="clear" w:color="auto" w:fill="FFFFFF"/>
              </w:rPr>
              <w:t>ф</w:t>
            </w:r>
            <w:r w:rsidRPr="007E0234">
              <w:rPr>
                <w:rFonts w:ascii="Times New Roman" w:eastAsia="Times New Roman" w:hAnsi="Times New Roman" w:cs="Times New Roman"/>
                <w:color w:val="auto"/>
                <w:shd w:val="clear" w:color="auto" w:fill="FFFFFF"/>
              </w:rPr>
              <w:t xml:space="preserve">ікаційна робота; адаптивність: «Основи наукової комунікації іноземними мовами». </w:t>
            </w:r>
            <w:r w:rsidR="00C0764B" w:rsidRPr="00CA0FB1">
              <w:rPr>
                <w:rFonts w:ascii="Times New Roman" w:eastAsia="Times New Roman" w:hAnsi="Times New Roman" w:cs="Times New Roman"/>
                <w:color w:val="auto"/>
                <w:shd w:val="clear" w:color="auto" w:fill="FFFFFF"/>
              </w:rPr>
              <w:t>Здобувачі ВО набувають соціальні навички (softskills) упродовж періоду навчання через проведення тренінгів, через участь у конференціях, студентських гуртках</w:t>
            </w:r>
            <w:r w:rsidR="00EB2315" w:rsidRPr="00CA0FB1">
              <w:rPr>
                <w:rFonts w:ascii="Times New Roman" w:eastAsia="Times New Roman" w:hAnsi="Times New Roman" w:cs="Times New Roman"/>
                <w:color w:val="auto"/>
                <w:shd w:val="clear" w:color="auto" w:fill="FFFFFF"/>
              </w:rPr>
              <w:t xml:space="preserve"> </w:t>
            </w:r>
            <w:hyperlink r:id="rId40" w:history="1">
              <w:r w:rsidR="00EB2315" w:rsidRPr="00CA0FB1">
                <w:rPr>
                  <w:rStyle w:val="a3"/>
                  <w:rFonts w:ascii="Times New Roman" w:eastAsia="Times New Roman" w:hAnsi="Times New Roman" w:cs="Times New Roman"/>
                  <w:shd w:val="clear" w:color="auto" w:fill="FFFFFF"/>
                </w:rPr>
                <w:t>https://economics.udau.edu.ua/ua/novini/zasidannya-naukovogo-studentskogo-gurtka.html</w:t>
              </w:r>
            </w:hyperlink>
            <w:r w:rsidR="00C0764B" w:rsidRPr="00CA0FB1">
              <w:rPr>
                <w:rFonts w:ascii="Times New Roman" w:eastAsia="Times New Roman" w:hAnsi="Times New Roman" w:cs="Times New Roman"/>
                <w:color w:val="auto"/>
                <w:shd w:val="clear" w:color="auto" w:fill="FFFFFF"/>
              </w:rPr>
              <w:t xml:space="preserve">, </w:t>
            </w:r>
            <w:r w:rsidR="00EB2315" w:rsidRPr="00CA0FB1">
              <w:rPr>
                <w:rFonts w:ascii="Times New Roman" w:eastAsia="Times New Roman" w:hAnsi="Times New Roman" w:cs="Times New Roman"/>
                <w:color w:val="auto"/>
                <w:shd w:val="clear" w:color="auto" w:fill="FFFFFF"/>
              </w:rPr>
              <w:t xml:space="preserve"> </w:t>
            </w:r>
            <w:r w:rsidR="00C0764B" w:rsidRPr="00CA0FB1">
              <w:rPr>
                <w:rFonts w:ascii="Times New Roman" w:eastAsia="Times New Roman" w:hAnsi="Times New Roman" w:cs="Times New Roman"/>
                <w:color w:val="auto"/>
                <w:shd w:val="clear" w:color="auto" w:fill="FFFFFF"/>
              </w:rPr>
              <w:t>практичних тренінгах</w:t>
            </w:r>
            <w:r w:rsidR="00EB2315" w:rsidRPr="00CA0FB1">
              <w:rPr>
                <w:rFonts w:ascii="Times New Roman" w:eastAsia="Times New Roman" w:hAnsi="Times New Roman" w:cs="Times New Roman"/>
                <w:color w:val="auto"/>
                <w:shd w:val="clear" w:color="auto" w:fill="FFFFFF"/>
              </w:rPr>
              <w:t xml:space="preserve"> </w:t>
            </w:r>
            <w:hyperlink r:id="rId41" w:history="1">
              <w:r w:rsidR="00EB2315" w:rsidRPr="00CA0FB1">
                <w:rPr>
                  <w:rStyle w:val="a3"/>
                  <w:rFonts w:ascii="Times New Roman" w:eastAsia="Times New Roman" w:hAnsi="Times New Roman" w:cs="Times New Roman"/>
                  <w:shd w:val="clear" w:color="auto" w:fill="FFFFFF"/>
                </w:rPr>
                <w:t>https://economics.udau.edu.ua/ua/novini/nezaminni-soft-skills-dlya-uspishnoi-kareri-ta-suchasnogo-profesionala.html</w:t>
              </w:r>
            </w:hyperlink>
            <w:r w:rsidR="00C0764B" w:rsidRPr="00CA0FB1">
              <w:rPr>
                <w:rFonts w:ascii="Times New Roman" w:eastAsia="Times New Roman" w:hAnsi="Times New Roman" w:cs="Times New Roman"/>
                <w:color w:val="auto"/>
                <w:shd w:val="clear" w:color="auto" w:fill="FFFFFF"/>
              </w:rPr>
              <w:t>, майстер-класах</w:t>
            </w:r>
            <w:r w:rsidR="00EB2315" w:rsidRPr="00CA0FB1">
              <w:rPr>
                <w:rFonts w:ascii="Times New Roman" w:eastAsia="Times New Roman" w:hAnsi="Times New Roman" w:cs="Times New Roman"/>
                <w:color w:val="auto"/>
                <w:shd w:val="clear" w:color="auto" w:fill="FFFFFF"/>
              </w:rPr>
              <w:t xml:space="preserve"> </w:t>
            </w:r>
            <w:r w:rsidR="00C0764B" w:rsidRPr="00CA0FB1">
              <w:rPr>
                <w:rFonts w:ascii="Times New Roman" w:eastAsia="Times New Roman" w:hAnsi="Times New Roman" w:cs="Times New Roman"/>
                <w:color w:val="auto"/>
                <w:shd w:val="clear" w:color="auto" w:fill="FFFFFF"/>
              </w:rPr>
              <w:t xml:space="preserve">та виховних заходах </w:t>
            </w:r>
            <w:hyperlink r:id="rId42" w:history="1">
              <w:r w:rsidR="00EB2315" w:rsidRPr="00CA0FB1">
                <w:rPr>
                  <w:rStyle w:val="a3"/>
                  <w:rFonts w:ascii="Times New Roman" w:eastAsia="Times New Roman" w:hAnsi="Times New Roman" w:cs="Times New Roman"/>
                  <w:shd w:val="clear" w:color="auto" w:fill="FFFFFF"/>
                </w:rPr>
                <w:t>https://www.udau.edu.ua/ua/file/u7L0</w:t>
              </w:r>
            </w:hyperlink>
            <w:r w:rsidR="00EB2315" w:rsidRPr="00CA0FB1">
              <w:rPr>
                <w:rFonts w:ascii="Times New Roman" w:eastAsia="Times New Roman" w:hAnsi="Times New Roman" w:cs="Times New Roman"/>
                <w:color w:val="auto"/>
                <w:shd w:val="clear" w:color="auto" w:fill="FFFFFF"/>
              </w:rPr>
              <w:t xml:space="preserve"> </w:t>
            </w:r>
            <w:hyperlink r:id="rId43" w:history="1">
              <w:r w:rsidR="00EB2315" w:rsidRPr="00CA0FB1">
                <w:rPr>
                  <w:rStyle w:val="a3"/>
                  <w:rFonts w:ascii="Times New Roman" w:eastAsia="Times New Roman" w:hAnsi="Times New Roman" w:cs="Times New Roman"/>
                  <w:shd w:val="clear" w:color="auto" w:fill="FFFFFF"/>
                </w:rPr>
                <w:t>https://www.udau.edu.ua/ua/file/S9RB</w:t>
              </w:r>
            </w:hyperlink>
            <w:r w:rsidR="00EB2315" w:rsidRPr="00CA0FB1">
              <w:rPr>
                <w:rFonts w:ascii="Times New Roman" w:eastAsia="Times New Roman" w:hAnsi="Times New Roman" w:cs="Times New Roman"/>
                <w:color w:val="auto"/>
                <w:shd w:val="clear" w:color="auto" w:fill="FFFFFF"/>
              </w:rPr>
              <w:t xml:space="preserve">, </w:t>
            </w:r>
            <w:r w:rsidR="00C0764B" w:rsidRPr="00CA0FB1">
              <w:rPr>
                <w:rFonts w:ascii="Times New Roman" w:eastAsia="Times New Roman" w:hAnsi="Times New Roman" w:cs="Times New Roman"/>
                <w:color w:val="auto"/>
                <w:shd w:val="clear" w:color="auto" w:fill="FFFFFF"/>
              </w:rPr>
              <w:t>що передбачає активну взаємодію студентів між собою та НПП, а також іншими стейкхолдерами</w:t>
            </w:r>
            <w:r w:rsidR="00EB2315" w:rsidRPr="00CA0FB1">
              <w:t xml:space="preserve"> </w:t>
            </w:r>
            <w:hyperlink r:id="rId44" w:history="1">
              <w:r w:rsidR="00EB2315" w:rsidRPr="00CA0FB1">
                <w:rPr>
                  <w:rStyle w:val="a3"/>
                  <w:rFonts w:ascii="Times New Roman" w:eastAsia="Times New Roman" w:hAnsi="Times New Roman" w:cs="Times New Roman"/>
                  <w:shd w:val="clear" w:color="auto" w:fill="FFFFFF"/>
                </w:rPr>
                <w:t>https://economics.udau.edu.ua/ua/novini/zustrich-zi-stejkholderom-osvitno-profesijnoi-programi-pidpriemnitvo-torgivlya-ta-birzhova-diyalnist.html</w:t>
              </w:r>
            </w:hyperlink>
            <w:r w:rsidR="00C0764B" w:rsidRPr="00CA0FB1">
              <w:rPr>
                <w:rFonts w:ascii="Times New Roman" w:eastAsia="Times New Roman" w:hAnsi="Times New Roman" w:cs="Times New Roman"/>
                <w:color w:val="auto"/>
                <w:shd w:val="clear" w:color="auto" w:fill="FFFFFF"/>
              </w:rPr>
              <w:t>.</w:t>
            </w:r>
            <w:r w:rsidR="00EB2315" w:rsidRPr="00CA0FB1">
              <w:rPr>
                <w:rFonts w:ascii="Times New Roman" w:eastAsia="Times New Roman" w:hAnsi="Times New Roman" w:cs="Times New Roman"/>
                <w:color w:val="auto"/>
                <w:shd w:val="clear" w:color="auto" w:fill="FFFFFF"/>
              </w:rPr>
              <w:t xml:space="preserve"> </w:t>
            </w:r>
          </w:p>
        </w:tc>
      </w:tr>
      <w:tr w:rsidR="00236608" w:rsidRPr="00CA0FB1" w:rsidTr="00722FEC">
        <w:tc>
          <w:tcPr>
            <w:tcW w:w="9855" w:type="dxa"/>
            <w:gridSpan w:val="2"/>
          </w:tcPr>
          <w:p w:rsidR="00236608" w:rsidRPr="00CA0FB1" w:rsidRDefault="00236608" w:rsidP="00236608">
            <w:pPr>
              <w:tabs>
                <w:tab w:val="left" w:pos="993"/>
              </w:tabs>
              <w:jc w:val="both"/>
              <w:rPr>
                <w:rFonts w:ascii="Times New Roman" w:eastAsia="Times New Roman" w:hAnsi="Times New Roman" w:cs="Times New Roman"/>
                <w:b/>
                <w:color w:val="auto"/>
                <w:shd w:val="clear" w:color="auto" w:fill="FFFFFF"/>
              </w:rPr>
            </w:pPr>
            <w:r w:rsidRPr="00CA0FB1">
              <w:rPr>
                <w:rFonts w:ascii="Times New Roman" w:eastAsia="Times New Roman" w:hAnsi="Times New Roman" w:cs="Times New Roman"/>
                <w:b/>
                <w:color w:val="auto"/>
                <w:shd w:val="clear" w:color="auto" w:fill="FFFFFF"/>
              </w:rPr>
              <w:t>Яким чином зміст ОП ураховує вимоги відповідного професійного стандарту? коротке поле</w:t>
            </w:r>
          </w:p>
          <w:p w:rsidR="00236608" w:rsidRPr="00CA0FB1" w:rsidRDefault="00236608" w:rsidP="00E22C46">
            <w:pPr>
              <w:autoSpaceDE w:val="0"/>
              <w:autoSpaceDN w:val="0"/>
              <w:jc w:val="both"/>
              <w:rPr>
                <w:rFonts w:ascii="Times New Roman" w:hAnsi="Times New Roman" w:cs="Times New Roman"/>
                <w:color w:val="auto"/>
                <w:sz w:val="22"/>
                <w:szCs w:val="22"/>
                <w:shd w:val="clear" w:color="auto" w:fill="FFFFFF"/>
              </w:rPr>
            </w:pPr>
            <w:r w:rsidRPr="00CA0FB1">
              <w:rPr>
                <w:rFonts w:ascii="Times New Roman" w:hAnsi="Times New Roman" w:cs="Times New Roman"/>
                <w:color w:val="auto"/>
                <w:sz w:val="22"/>
                <w:szCs w:val="22"/>
                <w:shd w:val="clear" w:color="auto" w:fill="FFFFFF"/>
              </w:rPr>
              <w:t xml:space="preserve">Професійний стандарт відсутній. </w:t>
            </w:r>
          </w:p>
        </w:tc>
      </w:tr>
      <w:tr w:rsidR="00236608" w:rsidRPr="00CA0FB1" w:rsidTr="00722FEC">
        <w:tc>
          <w:tcPr>
            <w:tcW w:w="9855" w:type="dxa"/>
            <w:gridSpan w:val="2"/>
          </w:tcPr>
          <w:p w:rsidR="00236608" w:rsidRPr="00CA0FB1" w:rsidRDefault="00236608" w:rsidP="00236608">
            <w:pPr>
              <w:tabs>
                <w:tab w:val="left" w:pos="993"/>
              </w:tabs>
              <w:rPr>
                <w:rFonts w:ascii="Times New Roman" w:eastAsia="Times New Roman" w:hAnsi="Times New Roman" w:cs="Times New Roman"/>
                <w:b/>
                <w:color w:val="auto"/>
                <w:shd w:val="clear" w:color="auto" w:fill="FFFFFF"/>
              </w:rPr>
            </w:pPr>
            <w:r w:rsidRPr="00CA0FB1">
              <w:rPr>
                <w:rFonts w:ascii="Times New Roman" w:eastAsia="Times New Roman" w:hAnsi="Times New Roman" w:cs="Times New Roman"/>
                <w:b/>
                <w:color w:val="auto"/>
                <w:shd w:val="clear" w:color="auto" w:fill="FFFFFF"/>
              </w:rPr>
              <w:lastRenderedPageBreak/>
              <w:t xml:space="preserve">Який підхід використовує ЗВО для співвіднесення обсягу окремих освітніх компонентів ОП (у кредитах ЄКТС) із фактичним навантаженням здобувачів вищої освіти (включно із самостійною роботою)? </w:t>
            </w:r>
            <w:r w:rsidRPr="00CA0FB1">
              <w:rPr>
                <w:rFonts w:ascii="Times New Roman" w:eastAsia="Times New Roman" w:hAnsi="Times New Roman" w:cs="Times New Roman"/>
                <w:b/>
                <w:i/>
                <w:color w:val="auto"/>
                <w:shd w:val="clear" w:color="auto" w:fill="FFFFFF"/>
              </w:rPr>
              <w:t>коротке поле</w:t>
            </w:r>
          </w:p>
          <w:p w:rsidR="00236608" w:rsidRPr="00CA0FB1" w:rsidRDefault="00236608" w:rsidP="005961C7">
            <w:pPr>
              <w:shd w:val="clear" w:color="auto" w:fill="FFFFFF"/>
              <w:tabs>
                <w:tab w:val="left" w:pos="993"/>
              </w:tabs>
              <w:spacing w:line="298" w:lineRule="exact"/>
              <w:jc w:val="both"/>
              <w:rPr>
                <w:rFonts w:ascii="Times New Roman" w:eastAsia="Times New Roman" w:hAnsi="Times New Roman" w:cs="Times New Roman"/>
                <w:color w:val="auto"/>
                <w:sz w:val="22"/>
                <w:szCs w:val="22"/>
                <w:lang w:eastAsia="en-US" w:bidi="ar-SA"/>
              </w:rPr>
            </w:pPr>
            <w:r w:rsidRPr="00CA0FB1">
              <w:rPr>
                <w:rFonts w:ascii="Times New Roman" w:eastAsia="Times New Roman" w:hAnsi="Times New Roman" w:cs="Times New Roman"/>
                <w:color w:val="auto"/>
                <w:sz w:val="22"/>
                <w:szCs w:val="22"/>
                <w:lang w:eastAsia="en-US" w:bidi="ar-SA"/>
              </w:rPr>
              <w:t xml:space="preserve"> </w:t>
            </w:r>
            <w:r w:rsidR="005961C7">
              <w:rPr>
                <w:rFonts w:ascii="Times New Roman" w:eastAsia="Times New Roman" w:hAnsi="Times New Roman" w:cs="Times New Roman"/>
                <w:color w:val="auto"/>
                <w:lang w:eastAsia="en-US"/>
              </w:rPr>
              <w:t>Н</w:t>
            </w:r>
            <w:r w:rsidR="005961C7" w:rsidRPr="005961C7">
              <w:rPr>
                <w:rFonts w:ascii="Times New Roman" w:eastAsia="Times New Roman" w:hAnsi="Times New Roman" w:cs="Times New Roman"/>
                <w:color w:val="auto"/>
                <w:lang w:eastAsia="en-US"/>
              </w:rPr>
              <w:t>авантаження здобувачів вищої освіти співвідноситься з обсягом окремих освітніх компонентів, що регулюється Положенням про організацію освітнього процесу в Уманському НУС (</w:t>
            </w:r>
            <w:hyperlink r:id="rId45" w:history="1">
              <w:r w:rsidR="005961C7" w:rsidRPr="00346570">
                <w:rPr>
                  <w:rStyle w:val="a3"/>
                  <w:rFonts w:ascii="Times New Roman" w:eastAsia="Times New Roman" w:hAnsi="Times New Roman" w:cs="Times New Roman"/>
                  <w:lang w:eastAsia="en-US"/>
                </w:rPr>
                <w:t>https://www.udau.edu.ua/ua/file/Y5Zg</w:t>
              </w:r>
            </w:hyperlink>
            <w:r w:rsidR="005961C7" w:rsidRPr="005961C7">
              <w:rPr>
                <w:rFonts w:ascii="Times New Roman" w:eastAsia="Times New Roman" w:hAnsi="Times New Roman" w:cs="Times New Roman"/>
                <w:color w:val="auto"/>
                <w:lang w:eastAsia="en-US"/>
              </w:rPr>
              <w:t>).</w:t>
            </w:r>
            <w:r w:rsidR="005961C7">
              <w:rPr>
                <w:rFonts w:ascii="Times New Roman" w:eastAsia="Times New Roman" w:hAnsi="Times New Roman" w:cs="Times New Roman"/>
                <w:color w:val="auto"/>
                <w:lang w:eastAsia="en-US"/>
              </w:rPr>
              <w:t xml:space="preserve"> </w:t>
            </w:r>
            <w:r w:rsidR="005961C7" w:rsidRPr="005961C7">
              <w:rPr>
                <w:rFonts w:ascii="Times New Roman" w:eastAsia="Times New Roman" w:hAnsi="Times New Roman" w:cs="Times New Roman"/>
                <w:color w:val="auto"/>
                <w:lang w:eastAsia="en-US"/>
              </w:rPr>
              <w:t>Обсяг навчального часу, відведеного на самостійну роботу складає не менше 1/3 та не більше 2/3 загального обсягу навчального часу зі встановлення його фактичного обсягу деканатом із врахуванням рекомендацій відділу моніторингу якості освіти Уманського НУС (</w:t>
            </w:r>
            <w:hyperlink r:id="rId46" w:history="1">
              <w:r w:rsidR="005961C7" w:rsidRPr="00346570">
                <w:rPr>
                  <w:rStyle w:val="a3"/>
                  <w:rFonts w:ascii="Times New Roman" w:eastAsia="Times New Roman" w:hAnsi="Times New Roman" w:cs="Times New Roman"/>
                  <w:lang w:eastAsia="en-US"/>
                </w:rPr>
                <w:t>https://mon.udau.edu.ua/ua/anketuvannya/zvitnist-po-anketuvannyu/novyj-resurs2.html</w:t>
              </w:r>
            </w:hyperlink>
            <w:r w:rsidR="005961C7" w:rsidRPr="005961C7">
              <w:rPr>
                <w:rFonts w:ascii="Times New Roman" w:eastAsia="Times New Roman" w:hAnsi="Times New Roman" w:cs="Times New Roman"/>
                <w:color w:val="auto"/>
                <w:lang w:eastAsia="en-US"/>
              </w:rPr>
              <w:t>). Університет оцінює фактичне навантаження здобувачів через опитування (</w:t>
            </w:r>
            <w:hyperlink r:id="rId47" w:history="1">
              <w:r w:rsidR="005961C7" w:rsidRPr="00346570">
                <w:rPr>
                  <w:rStyle w:val="a3"/>
                  <w:rFonts w:ascii="Times New Roman" w:eastAsia="Times New Roman" w:hAnsi="Times New Roman" w:cs="Times New Roman"/>
                  <w:lang w:eastAsia="en-US"/>
                </w:rPr>
                <w:t>https://forms.office.com/Pages/ResponsePage.aspx?id=x4A2fJgrv0mkj59TIiIN-cxXcwS84f9Eva-oD7SY7SZUOVAwNFc2SE9CREpPUlQ4SktZWFA1OEdHVC4u</w:t>
              </w:r>
            </w:hyperlink>
            <w:r w:rsidR="005961C7" w:rsidRPr="005961C7">
              <w:rPr>
                <w:rFonts w:ascii="Times New Roman" w:eastAsia="Times New Roman" w:hAnsi="Times New Roman" w:cs="Times New Roman"/>
                <w:color w:val="auto"/>
                <w:lang w:eastAsia="en-US"/>
              </w:rPr>
              <w:t>),</w:t>
            </w:r>
            <w:r w:rsidR="005961C7">
              <w:rPr>
                <w:rFonts w:ascii="Times New Roman" w:eastAsia="Times New Roman" w:hAnsi="Times New Roman" w:cs="Times New Roman"/>
                <w:color w:val="auto"/>
                <w:lang w:eastAsia="en-US"/>
              </w:rPr>
              <w:t xml:space="preserve"> </w:t>
            </w:r>
            <w:r w:rsidR="005961C7" w:rsidRPr="005961C7">
              <w:rPr>
                <w:rFonts w:ascii="Times New Roman" w:eastAsia="Times New Roman" w:hAnsi="Times New Roman" w:cs="Times New Roman"/>
                <w:color w:val="auto"/>
                <w:lang w:eastAsia="en-US"/>
              </w:rPr>
              <w:t>що проводиться відділом моніторингу якості освіти встановлюючи рівень надання освітніх послуг, конкретні проблеми, що ускладнюють навчання за обраною спеціальністю; думку здобувачів, щодо обсягу реального аудиторного навантаження. Для підвищення ефективності в ЗВО розроблений навчально-інформаційний портал, на якому розміщено всі навчальні комплекси ОП, в тому числі тестові завдання для самостійної роботи і самоконтролю (</w:t>
            </w:r>
            <w:hyperlink r:id="rId48" w:history="1">
              <w:r w:rsidR="005961C7" w:rsidRPr="00346570">
                <w:rPr>
                  <w:rStyle w:val="a3"/>
                  <w:rFonts w:ascii="Times New Roman" w:eastAsia="Times New Roman" w:hAnsi="Times New Roman" w:cs="Times New Roman"/>
                  <w:lang w:eastAsia="en-US"/>
                </w:rPr>
                <w:t>https://mon.udau.edu.ua/</w:t>
              </w:r>
            </w:hyperlink>
            <w:r w:rsidR="005961C7" w:rsidRPr="005961C7">
              <w:rPr>
                <w:rFonts w:ascii="Times New Roman" w:eastAsia="Times New Roman" w:hAnsi="Times New Roman" w:cs="Times New Roman"/>
                <w:color w:val="auto"/>
                <w:lang w:eastAsia="en-US"/>
              </w:rPr>
              <w:t>)</w:t>
            </w:r>
            <w:r w:rsidR="005961C7">
              <w:rPr>
                <w:rFonts w:ascii="Times New Roman" w:eastAsia="Times New Roman" w:hAnsi="Times New Roman" w:cs="Times New Roman"/>
                <w:color w:val="auto"/>
                <w:lang w:eastAsia="en-US"/>
              </w:rPr>
              <w:t xml:space="preserve">. </w:t>
            </w:r>
          </w:p>
        </w:tc>
      </w:tr>
      <w:tr w:rsidR="00236608" w:rsidRPr="00CA0FB1" w:rsidTr="00722FEC">
        <w:tc>
          <w:tcPr>
            <w:tcW w:w="9855" w:type="dxa"/>
            <w:gridSpan w:val="2"/>
          </w:tcPr>
          <w:p w:rsidR="00236608" w:rsidRPr="00CA0FB1" w:rsidRDefault="00236608" w:rsidP="00021185">
            <w:pPr>
              <w:tabs>
                <w:tab w:val="left" w:pos="993"/>
              </w:tabs>
              <w:jc w:val="both"/>
              <w:rPr>
                <w:rFonts w:ascii="Times New Roman" w:eastAsia="Times New Roman" w:hAnsi="Times New Roman" w:cs="Times New Roman"/>
                <w:b/>
                <w:color w:val="auto"/>
                <w:shd w:val="clear" w:color="auto" w:fill="FFFFFF"/>
              </w:rPr>
            </w:pPr>
            <w:r w:rsidRPr="00CA0FB1">
              <w:rPr>
                <w:rFonts w:ascii="Times New Roman" w:eastAsia="Times New Roman" w:hAnsi="Times New Roman" w:cs="Times New Roman"/>
                <w:b/>
                <w:color w:val="auto"/>
                <w:shd w:val="clear" w:color="auto" w:fill="FFFFFF"/>
              </w:rPr>
              <w:t xml:space="preserve">Якщо за ОП здійснюється підготовка здобувачів вищої освіти за дуальною формою освіти, продемонструйте, яким чином структура освітньої програми та навчальний план зумовлюються завданнями та особливостями цієї форми здобуття освіти коротке поле </w:t>
            </w:r>
          </w:p>
          <w:p w:rsidR="00021185" w:rsidRPr="00CA0FB1" w:rsidRDefault="00021185" w:rsidP="00021185">
            <w:pPr>
              <w:tabs>
                <w:tab w:val="left" w:pos="993"/>
              </w:tabs>
              <w:jc w:val="both"/>
              <w:rPr>
                <w:rFonts w:ascii="Times New Roman" w:eastAsia="Times New Roman" w:hAnsi="Times New Roman" w:cs="Times New Roman"/>
                <w:color w:val="auto"/>
                <w:shd w:val="clear" w:color="auto" w:fill="FFFFFF"/>
              </w:rPr>
            </w:pPr>
            <w:r w:rsidRPr="00CA0FB1">
              <w:rPr>
                <w:rFonts w:ascii="Times New Roman" w:eastAsia="Times New Roman" w:hAnsi="Times New Roman" w:cs="Times New Roman"/>
                <w:color w:val="auto"/>
                <w:shd w:val="clear" w:color="auto" w:fill="FFFFFF"/>
              </w:rPr>
              <w:t>За освітньо-професійною програмою</w:t>
            </w:r>
            <w:r w:rsidRPr="00CA0FB1">
              <w:rPr>
                <w:rFonts w:ascii="Times New Roman" w:eastAsia="Times New Roman" w:hAnsi="Times New Roman" w:cs="Times New Roman"/>
                <w:color w:val="auto"/>
                <w:lang w:eastAsia="en-US"/>
              </w:rPr>
              <w:t xml:space="preserve"> </w:t>
            </w:r>
            <w:r w:rsidR="005961C7">
              <w:rPr>
                <w:rFonts w:ascii="Times New Roman" w:eastAsia="Times New Roman" w:hAnsi="Times New Roman" w:cs="Times New Roman"/>
                <w:color w:val="auto"/>
                <w:shd w:val="clear" w:color="auto" w:fill="FFFFFF"/>
              </w:rPr>
              <w:t>Аграрне підприємництво та агротрейдинг</w:t>
            </w:r>
            <w:r w:rsidRPr="00CA0FB1">
              <w:rPr>
                <w:rFonts w:ascii="Times New Roman" w:eastAsia="Times New Roman" w:hAnsi="Times New Roman" w:cs="Times New Roman"/>
                <w:color w:val="auto"/>
                <w:shd w:val="clear" w:color="auto" w:fill="FFFFFF"/>
              </w:rPr>
              <w:t xml:space="preserve"> підготовка здобувачів вищої освіти за дуальною формою наразі не здійснюється.</w:t>
            </w:r>
            <w:r w:rsidRPr="00CA0FB1">
              <w:t xml:space="preserve"> </w:t>
            </w:r>
            <w:r w:rsidRPr="00CA0FB1">
              <w:rPr>
                <w:rFonts w:ascii="Times New Roman" w:eastAsia="Times New Roman" w:hAnsi="Times New Roman" w:cs="Times New Roman"/>
                <w:color w:val="auto"/>
                <w:shd w:val="clear" w:color="auto" w:fill="FFFFFF"/>
              </w:rPr>
              <w:t xml:space="preserve">Кафедра  здійснює ряд заходів для посилення практичних компонентів в процесі теоретичного навчання, зокрема: </w:t>
            </w:r>
          </w:p>
          <w:p w:rsidR="00021185" w:rsidRPr="00CA0FB1" w:rsidRDefault="00021185" w:rsidP="00021185">
            <w:pPr>
              <w:tabs>
                <w:tab w:val="left" w:pos="993"/>
              </w:tabs>
              <w:jc w:val="both"/>
              <w:rPr>
                <w:rFonts w:ascii="Times New Roman" w:eastAsia="Times New Roman" w:hAnsi="Times New Roman" w:cs="Times New Roman"/>
                <w:color w:val="auto"/>
                <w:shd w:val="clear" w:color="auto" w:fill="FFFFFF"/>
              </w:rPr>
            </w:pPr>
            <w:r w:rsidRPr="00CA0FB1">
              <w:rPr>
                <w:rFonts w:ascii="Times New Roman" w:eastAsia="Times New Roman" w:hAnsi="Times New Roman" w:cs="Times New Roman"/>
                <w:color w:val="auto"/>
                <w:shd w:val="clear" w:color="auto" w:fill="FFFFFF"/>
              </w:rPr>
              <w:t>− до проведення лекцій, тренінгів, майстер-класів тощо залучаються фахівці-практики, в т.ч. і закордонні;</w:t>
            </w:r>
          </w:p>
          <w:p w:rsidR="00021185" w:rsidRPr="00CA0FB1" w:rsidRDefault="00021185" w:rsidP="00021185">
            <w:pPr>
              <w:tabs>
                <w:tab w:val="left" w:pos="993"/>
              </w:tabs>
              <w:jc w:val="both"/>
              <w:rPr>
                <w:rFonts w:ascii="Times New Roman" w:eastAsia="Times New Roman" w:hAnsi="Times New Roman" w:cs="Times New Roman"/>
                <w:color w:val="auto"/>
                <w:shd w:val="clear" w:color="auto" w:fill="FFFFFF"/>
              </w:rPr>
            </w:pPr>
            <w:r w:rsidRPr="00CA0FB1">
              <w:rPr>
                <w:rFonts w:ascii="Times New Roman" w:eastAsia="Times New Roman" w:hAnsi="Times New Roman" w:cs="Times New Roman"/>
                <w:color w:val="auto"/>
                <w:shd w:val="clear" w:color="auto" w:fill="FFFFFF"/>
              </w:rPr>
              <w:t>− до формування та перегляду освітньої програми і навчальних планів залучаються потенційні стейкхолдери-роботодавці;</w:t>
            </w:r>
          </w:p>
          <w:p w:rsidR="00021185" w:rsidRPr="00CA0FB1" w:rsidRDefault="00021185" w:rsidP="00021185">
            <w:pPr>
              <w:tabs>
                <w:tab w:val="left" w:pos="993"/>
              </w:tabs>
              <w:jc w:val="both"/>
              <w:rPr>
                <w:rFonts w:ascii="Times New Roman" w:eastAsia="Times New Roman" w:hAnsi="Times New Roman" w:cs="Times New Roman"/>
                <w:color w:val="auto"/>
                <w:shd w:val="clear" w:color="auto" w:fill="FFFFFF"/>
              </w:rPr>
            </w:pPr>
            <w:r w:rsidRPr="00CA0FB1">
              <w:rPr>
                <w:rFonts w:ascii="Times New Roman" w:eastAsia="Times New Roman" w:hAnsi="Times New Roman" w:cs="Times New Roman"/>
                <w:color w:val="auto"/>
                <w:shd w:val="clear" w:color="auto" w:fill="FFFFFF"/>
              </w:rPr>
              <w:t xml:space="preserve"> − враховуються пропозиції та рекомендації щодо змісту та якості освіти під час проходження здобувачами </w:t>
            </w:r>
            <w:r w:rsidR="00100B75" w:rsidRPr="00CA0FB1">
              <w:rPr>
                <w:rFonts w:ascii="Times New Roman" w:eastAsia="Times New Roman" w:hAnsi="Times New Roman" w:cs="Times New Roman"/>
                <w:color w:val="auto"/>
                <w:shd w:val="clear" w:color="auto" w:fill="FFFFFF"/>
              </w:rPr>
              <w:t>виробничої</w:t>
            </w:r>
            <w:r w:rsidRPr="00CA0FB1">
              <w:rPr>
                <w:rFonts w:ascii="Times New Roman" w:eastAsia="Times New Roman" w:hAnsi="Times New Roman" w:cs="Times New Roman"/>
                <w:color w:val="auto"/>
                <w:shd w:val="clear" w:color="auto" w:fill="FFFFFF"/>
              </w:rPr>
              <w:t xml:space="preserve"> практики.</w:t>
            </w:r>
          </w:p>
          <w:p w:rsidR="00236608" w:rsidRPr="00CA0FB1" w:rsidRDefault="00236608" w:rsidP="00236608">
            <w:pPr>
              <w:shd w:val="clear" w:color="auto" w:fill="FFFFFF"/>
              <w:tabs>
                <w:tab w:val="left" w:pos="993"/>
              </w:tabs>
              <w:spacing w:line="298" w:lineRule="exact"/>
              <w:jc w:val="both"/>
              <w:rPr>
                <w:rFonts w:ascii="Times New Roman" w:eastAsia="Times New Roman" w:hAnsi="Times New Roman" w:cs="Times New Roman"/>
                <w:color w:val="auto"/>
                <w:shd w:val="clear" w:color="auto" w:fill="FFFFFF"/>
              </w:rPr>
            </w:pPr>
          </w:p>
        </w:tc>
      </w:tr>
    </w:tbl>
    <w:p w:rsidR="00716A9C" w:rsidRPr="00CA0FB1" w:rsidRDefault="00716A9C" w:rsidP="008E0C47">
      <w:pPr>
        <w:keepNext/>
        <w:keepLines/>
        <w:outlineLvl w:val="0"/>
        <w:rPr>
          <w:rFonts w:ascii="Times New Roman" w:eastAsia="Times New Roman" w:hAnsi="Times New Roman" w:cs="Times New Roman"/>
          <w:b/>
          <w:bCs/>
          <w:color w:val="auto"/>
          <w:lang w:eastAsia="en-US" w:bidi="ar-SA"/>
        </w:rPr>
      </w:pPr>
    </w:p>
    <w:p w:rsidR="00771B32" w:rsidRPr="00771B32" w:rsidRDefault="00771B32" w:rsidP="00771B32">
      <w:pPr>
        <w:keepNext/>
        <w:keepLines/>
        <w:outlineLvl w:val="0"/>
        <w:rPr>
          <w:rFonts w:ascii="Times New Roman" w:eastAsia="Times New Roman" w:hAnsi="Times New Roman" w:cs="Times New Roman"/>
          <w:b/>
          <w:bCs/>
          <w:color w:val="auto"/>
          <w:lang w:eastAsia="en-US" w:bidi="ar-SA"/>
        </w:rPr>
      </w:pPr>
      <w:bookmarkStart w:id="4" w:name="bookmark2"/>
      <w:bookmarkStart w:id="5" w:name="bookmark4"/>
      <w:r w:rsidRPr="00771B32">
        <w:rPr>
          <w:rFonts w:ascii="Times New Roman" w:eastAsia="Times New Roman" w:hAnsi="Times New Roman" w:cs="Times New Roman"/>
          <w:b/>
          <w:bCs/>
          <w:color w:val="auto"/>
          <w:lang w:eastAsia="en-US" w:bidi="ar-SA"/>
        </w:rPr>
        <w:t>3. Доступ до освітньої програми та визнання результатів навчання</w:t>
      </w:r>
      <w:bookmarkEnd w:id="4"/>
    </w:p>
    <w:p w:rsidR="00771B32" w:rsidRPr="00771B32" w:rsidRDefault="00771B32" w:rsidP="00771B32">
      <w:pPr>
        <w:widowControl/>
        <w:spacing w:after="200"/>
        <w:rPr>
          <w:rFonts w:ascii="Times New Roman" w:eastAsia="Calibri" w:hAnsi="Times New Roman" w:cs="Times New Roman"/>
          <w:color w:val="auto"/>
          <w:lang w:eastAsia="en-US" w:bidi="ar-SA"/>
        </w:rPr>
      </w:pPr>
    </w:p>
    <w:tbl>
      <w:tblPr>
        <w:tblStyle w:val="110"/>
        <w:tblW w:w="0" w:type="auto"/>
        <w:tblLook w:val="04A0" w:firstRow="1" w:lastRow="0" w:firstColumn="1" w:lastColumn="0" w:noHBand="0" w:noVBand="1"/>
      </w:tblPr>
      <w:tblGrid>
        <w:gridCol w:w="9629"/>
      </w:tblGrid>
      <w:tr w:rsidR="00771B32" w:rsidRPr="00771B32" w:rsidTr="00A50676">
        <w:tc>
          <w:tcPr>
            <w:tcW w:w="9855" w:type="dxa"/>
          </w:tcPr>
          <w:p w:rsidR="00771B32" w:rsidRPr="00771B32" w:rsidRDefault="00771B32" w:rsidP="00771B32">
            <w:pPr>
              <w:jc w:val="both"/>
              <w:rPr>
                <w:rFonts w:ascii="Times New Roman" w:eastAsia="Times New Roman" w:hAnsi="Times New Roman" w:cs="Times New Roman"/>
                <w:b/>
                <w:color w:val="auto"/>
              </w:rPr>
            </w:pPr>
            <w:r w:rsidRPr="00771B32">
              <w:rPr>
                <w:rFonts w:ascii="Times New Roman" w:eastAsia="Times New Roman" w:hAnsi="Times New Roman" w:cs="Times New Roman"/>
                <w:b/>
                <w:color w:val="auto"/>
              </w:rPr>
              <w:t>Наведіть посилання на веб-сторінку, яка містить інформацію про правила прийому на навчання та вимоги до вступників ОП.</w:t>
            </w:r>
          </w:p>
          <w:p w:rsidR="00771B32" w:rsidRPr="00771B32" w:rsidRDefault="00175D49" w:rsidP="00771B32">
            <w:pPr>
              <w:jc w:val="both"/>
              <w:rPr>
                <w:rFonts w:ascii="Times New Roman" w:hAnsi="Times New Roman" w:cs="Times New Roman"/>
              </w:rPr>
            </w:pPr>
            <w:hyperlink r:id="rId49" w:history="1">
              <w:r w:rsidR="00771B32" w:rsidRPr="00771B32">
                <w:rPr>
                  <w:rFonts w:ascii="Times New Roman" w:hAnsi="Times New Roman" w:cs="Times New Roman"/>
                  <w:color w:val="0066CC"/>
                  <w:u w:val="single"/>
                </w:rPr>
                <w:t>https://admission.udau.edu.ua/assets/files/pk-2022/pravila-prijomu-zi-zminami-vid-11.07.2022.pdf</w:t>
              </w:r>
            </w:hyperlink>
          </w:p>
          <w:p w:rsidR="00771B32" w:rsidRPr="00771B32" w:rsidRDefault="00771B32" w:rsidP="00771B32">
            <w:pPr>
              <w:jc w:val="both"/>
              <w:rPr>
                <w:rFonts w:ascii="Times New Roman" w:eastAsia="Times New Roman" w:hAnsi="Times New Roman" w:cs="Times New Roman"/>
                <w:color w:val="auto"/>
              </w:rPr>
            </w:pPr>
          </w:p>
        </w:tc>
      </w:tr>
      <w:tr w:rsidR="00771B32" w:rsidRPr="00771B32" w:rsidTr="00A50676">
        <w:tc>
          <w:tcPr>
            <w:tcW w:w="9855" w:type="dxa"/>
          </w:tcPr>
          <w:p w:rsidR="00771B32" w:rsidRPr="00771B32" w:rsidRDefault="00771B32" w:rsidP="00771B32">
            <w:pPr>
              <w:jc w:val="both"/>
              <w:rPr>
                <w:rFonts w:ascii="Times New Roman" w:hAnsi="Times New Roman" w:cs="Times New Roman"/>
                <w:color w:val="0066CC"/>
                <w:u w:val="single"/>
              </w:rPr>
            </w:pPr>
          </w:p>
        </w:tc>
      </w:tr>
      <w:tr w:rsidR="00771B32" w:rsidRPr="00771B32" w:rsidTr="00A50676">
        <w:tc>
          <w:tcPr>
            <w:tcW w:w="9855" w:type="dxa"/>
          </w:tcPr>
          <w:p w:rsidR="00771B32" w:rsidRPr="00771B32" w:rsidRDefault="00771B32" w:rsidP="00771B32">
            <w:pPr>
              <w:jc w:val="both"/>
              <w:rPr>
                <w:rFonts w:ascii="Times New Roman" w:eastAsia="Tahoma" w:hAnsi="Times New Roman" w:cs="Times New Roman"/>
                <w:b/>
                <w:color w:val="auto"/>
              </w:rPr>
            </w:pPr>
            <w:r w:rsidRPr="00771B32">
              <w:rPr>
                <w:rFonts w:ascii="Times New Roman" w:eastAsia="Tahoma" w:hAnsi="Times New Roman" w:cs="Times New Roman"/>
                <w:b/>
                <w:color w:val="auto"/>
              </w:rPr>
              <w:t>Поясніть, як правила прийому на навчання та вимоги до вступників ураховують особливості ОП?</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 xml:space="preserve">Вступ на навчання за ОП здійснюється відповідно до Правил прийому </w:t>
            </w:r>
            <w:hyperlink r:id="rId50" w:history="1">
              <w:r w:rsidRPr="00771B32">
                <w:rPr>
                  <w:rFonts w:ascii="Times New Roman" w:hAnsi="Times New Roman" w:cs="Times New Roman"/>
                  <w:color w:val="0066CC"/>
                  <w:u w:val="single"/>
                </w:rPr>
                <w:t>https://admission.udau.edu.ua/assets/files/pk-2022/pravila-prijomu-zi-zminami-vid-11.07.2022.pdf</w:t>
              </w:r>
            </w:hyperlink>
            <w:r w:rsidRPr="00771B32">
              <w:rPr>
                <w:rFonts w:ascii="Times New Roman" w:hAnsi="Times New Roman" w:cs="Times New Roman"/>
              </w:rPr>
              <w:t xml:space="preserve"> і регламентується Положенням про організацію та проведення вступних випробувань в УНУС </w:t>
            </w:r>
            <w:hyperlink r:id="rId51" w:history="1">
              <w:r w:rsidRPr="00771B32">
                <w:rPr>
                  <w:rFonts w:ascii="Times New Roman" w:hAnsi="Times New Roman" w:cs="Times New Roman"/>
                  <w:color w:val="0066CC"/>
                  <w:u w:val="single"/>
                </w:rPr>
                <w:t>https://admission.udau.edu.ua/assets/files/pk-2022/polozhennya/polozhennya-pro-organizaciyu-ta-provedennya-vstupnih-viprobuvan_2022.pdf</w:t>
              </w:r>
            </w:hyperlink>
            <w:r w:rsidRPr="00771B32">
              <w:rPr>
                <w:rFonts w:ascii="Times New Roman" w:hAnsi="Times New Roman" w:cs="Times New Roman"/>
              </w:rPr>
              <w:t xml:space="preserve"> та Положення про приймальну комісію</w:t>
            </w:r>
            <w:hyperlink r:id="rId52" w:history="1">
              <w:r w:rsidRPr="00771B32">
                <w:rPr>
                  <w:rFonts w:ascii="Times New Roman" w:hAnsi="Times New Roman" w:cs="Times New Roman"/>
                  <w:color w:val="0066CC"/>
                  <w:u w:val="single"/>
                </w:rPr>
                <w:t>https://admission.udau.edu.ua/assets/files/pk-2022/programi/polozhennya-pro-pk-</w:t>
              </w:r>
              <w:r w:rsidRPr="00771B32">
                <w:rPr>
                  <w:rFonts w:ascii="Times New Roman" w:hAnsi="Times New Roman" w:cs="Times New Roman"/>
                  <w:color w:val="0066CC"/>
                  <w:u w:val="single"/>
                </w:rPr>
                <w:lastRenderedPageBreak/>
                <w:t>2022_red_02_06_22.pdf</w:t>
              </w:r>
            </w:hyperlink>
            <w:r w:rsidRPr="00771B32">
              <w:rPr>
                <w:rFonts w:ascii="Times New Roman" w:hAnsi="Times New Roman" w:cs="Times New Roman"/>
              </w:rPr>
              <w:t xml:space="preserve">.  </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Відповідно до Правил прийому для конкурсного відбору осіб, які на основі ОС бакалавра, магістра (ОКР спеціаліста) вступали на навчання для здобуття ОС магістра за спеціальністю 076 «Підприємництво, торгівля та біржова діяльність» в 2022 р. зараховувались результати магістерського тесту навчальної компетентності та фахового іспиту. Програма фахового іспиту передбачає перевірку здатності до опанування ОП магістра за спеціальністю 076 «Підприємництво, торгівля та біржова діяльність» на основі здобутих раніше компетентностей. Програму фахового іспиту розроблено НПП, які забезпечують викладання освітніх компонентів ОП за участі гаранта ОП.</w:t>
            </w:r>
          </w:p>
          <w:p w:rsidR="00771B32" w:rsidRPr="00771B32" w:rsidRDefault="00771B32" w:rsidP="00771B32">
            <w:pPr>
              <w:jc w:val="both"/>
              <w:rPr>
                <w:rFonts w:ascii="Times New Roman" w:hAnsi="Times New Roman" w:cs="Times New Roman"/>
              </w:rPr>
            </w:pPr>
          </w:p>
        </w:tc>
      </w:tr>
      <w:tr w:rsidR="00771B32" w:rsidRPr="00771B32" w:rsidTr="00A50676">
        <w:tc>
          <w:tcPr>
            <w:tcW w:w="9855" w:type="dxa"/>
          </w:tcPr>
          <w:p w:rsidR="00771B32" w:rsidRPr="00771B32" w:rsidRDefault="00771B32" w:rsidP="00771B32">
            <w:pPr>
              <w:jc w:val="both"/>
              <w:rPr>
                <w:rFonts w:ascii="Times New Roman" w:hAnsi="Times New Roman" w:cs="Times New Roman"/>
                <w:color w:val="auto"/>
              </w:rPr>
            </w:pPr>
            <w:r w:rsidRPr="00771B32">
              <w:rPr>
                <w:rFonts w:ascii="Times New Roman" w:hAnsi="Times New Roman" w:cs="Times New Roman"/>
                <w:color w:val="auto"/>
              </w:rPr>
              <w:lastRenderedPageBreak/>
              <w:t xml:space="preserve"> </w:t>
            </w:r>
          </w:p>
        </w:tc>
      </w:tr>
      <w:tr w:rsidR="00771B32" w:rsidRPr="00771B32" w:rsidTr="00A50676">
        <w:tc>
          <w:tcPr>
            <w:tcW w:w="9855" w:type="dxa"/>
          </w:tcPr>
          <w:p w:rsidR="00771B32" w:rsidRPr="00771B32" w:rsidRDefault="00771B32" w:rsidP="00771B32">
            <w:pPr>
              <w:jc w:val="both"/>
              <w:rPr>
                <w:rFonts w:ascii="Times New Roman" w:hAnsi="Times New Roman" w:cs="Times New Roman"/>
                <w:b/>
                <w:color w:val="auto"/>
              </w:rPr>
            </w:pPr>
            <w:r w:rsidRPr="00771B32">
              <w:rPr>
                <w:rFonts w:ascii="Times New Roman" w:hAnsi="Times New Roman" w:cs="Times New Roman"/>
                <w:b/>
                <w:color w:val="auto"/>
              </w:rPr>
              <w:t>Яким документом ЗВО регулюється питання визнання результатів навчання, отриманих в інших ЗВО? Яким чином забезпечується його доступність для учасників освітнього процесу?</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Питання щодо визнання результатів навчання, отриманих в інших ЗВО, регулюється рядом положень оприлюднених на сайті університету:</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 xml:space="preserve">- Положенням про порядок визнання результатів навчання в інших ЗВО в Уманському НУС </w:t>
            </w:r>
            <w:hyperlink r:id="rId53" w:history="1">
              <w:r w:rsidRPr="00771B32">
                <w:rPr>
                  <w:rFonts w:ascii="Times New Roman" w:hAnsi="Times New Roman" w:cs="Times New Roman"/>
                  <w:color w:val="0066CC"/>
                  <w:u w:val="single"/>
                </w:rPr>
                <w:t>https://www.udau.edu.ua/ua/file/npO1</w:t>
              </w:r>
            </w:hyperlink>
            <w:r w:rsidRPr="00771B32">
              <w:rPr>
                <w:rFonts w:ascii="Times New Roman" w:hAnsi="Times New Roman" w:cs="Times New Roman"/>
              </w:rPr>
              <w:t xml:space="preserve">, </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 xml:space="preserve">- Положенням про академічну мобільність студентів Уманського НУС </w:t>
            </w:r>
            <w:hyperlink r:id="rId54" w:history="1">
              <w:r w:rsidRPr="00771B32">
                <w:rPr>
                  <w:rFonts w:ascii="Times New Roman" w:hAnsi="Times New Roman" w:cs="Times New Roman"/>
                  <w:color w:val="0066CC"/>
                  <w:u w:val="single"/>
                </w:rPr>
                <w:t>https://www.udau.edu.ua/ua/file/eXYU</w:t>
              </w:r>
            </w:hyperlink>
            <w:r w:rsidRPr="00771B32">
              <w:rPr>
                <w:rFonts w:ascii="Times New Roman" w:hAnsi="Times New Roman" w:cs="Times New Roman"/>
              </w:rPr>
              <w:t xml:space="preserve">, </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 xml:space="preserve">- Положенням про порядок переведення та поновлення студентів до Уманського НУС </w:t>
            </w:r>
            <w:hyperlink r:id="rId55" w:history="1">
              <w:r w:rsidRPr="00771B32">
                <w:rPr>
                  <w:rFonts w:ascii="Times New Roman" w:hAnsi="Times New Roman" w:cs="Times New Roman"/>
                  <w:color w:val="0066CC"/>
                  <w:u w:val="single"/>
                </w:rPr>
                <w:t>https://www.udau.edu.ua/ua/file/qK0S</w:t>
              </w:r>
            </w:hyperlink>
            <w:r w:rsidRPr="00771B32">
              <w:rPr>
                <w:rFonts w:ascii="Times New Roman" w:hAnsi="Times New Roman" w:cs="Times New Roman"/>
              </w:rPr>
              <w:t xml:space="preserve">, </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 </w:t>
            </w:r>
            <w:hyperlink r:id="rId56" w:tooltip="Положення про комісію Уманського НУС з визнання здобутих в іноземних установах документів про освіту, наукові ступені та вчені звання" w:history="1">
              <w:r w:rsidRPr="00771B32">
                <w:rPr>
                  <w:rFonts w:ascii="Times New Roman" w:hAnsi="Times New Roman" w:cs="Times New Roman"/>
                  <w:color w:val="auto"/>
                  <w:shd w:val="clear" w:color="auto" w:fill="FFFFFF"/>
                </w:rPr>
                <w:t>Положенням про комісію Уманського НУС з визнання здобутих в іноземних установах документів про освіту, наукові ступені та вчені звання</w:t>
              </w:r>
            </w:hyperlink>
            <w:r w:rsidRPr="00771B32">
              <w:rPr>
                <w:rFonts w:ascii="Times New Roman" w:hAnsi="Times New Roman" w:cs="Times New Roman"/>
                <w:color w:val="auto"/>
              </w:rPr>
              <w:t xml:space="preserve"> </w:t>
            </w:r>
            <w:hyperlink r:id="rId57" w:history="1">
              <w:r w:rsidRPr="00771B32">
                <w:rPr>
                  <w:rFonts w:ascii="Times New Roman" w:hAnsi="Times New Roman" w:cs="Times New Roman"/>
                  <w:color w:val="0066CC"/>
                  <w:u w:val="single"/>
                </w:rPr>
                <w:t>https://www.udau.edu.ua/ua/file/o355</w:t>
              </w:r>
            </w:hyperlink>
            <w:r w:rsidRPr="00771B32">
              <w:rPr>
                <w:rFonts w:ascii="Times New Roman" w:hAnsi="Times New Roman" w:cs="Times New Roman"/>
              </w:rPr>
              <w:t xml:space="preserve">, </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w:t>
            </w:r>
            <w:r w:rsidRPr="00771B32">
              <w:rPr>
                <w:rFonts w:ascii="Times New Roman" w:eastAsia="Times New Roman" w:hAnsi="Times New Roman" w:cs="Times New Roman"/>
                <w:color w:val="auto"/>
                <w:sz w:val="28"/>
                <w:szCs w:val="22"/>
              </w:rPr>
              <w:t xml:space="preserve"> </w:t>
            </w:r>
            <w:r w:rsidRPr="00771B32">
              <w:rPr>
                <w:rFonts w:ascii="Times New Roman" w:eastAsia="Times New Roman" w:hAnsi="Times New Roman" w:cs="Times New Roman"/>
                <w:color w:val="auto"/>
              </w:rPr>
              <w:t xml:space="preserve">Положенням про порядок визнання Уманським НУС документів про освіту, наукові ступені та вчені звання, здобуті в іноземних установах </w:t>
            </w:r>
            <w:hyperlink r:id="rId58" w:history="1">
              <w:r w:rsidRPr="00771B32">
                <w:rPr>
                  <w:rFonts w:ascii="Times New Roman" w:hAnsi="Times New Roman" w:cs="Times New Roman"/>
                  <w:color w:val="0066CC"/>
                  <w:u w:val="single"/>
                </w:rPr>
                <w:t>https://www.udau.edu.ua/ua/file/gR7K</w:t>
              </w:r>
            </w:hyperlink>
            <w:r w:rsidRPr="00771B32">
              <w:rPr>
                <w:rFonts w:ascii="Times New Roman" w:eastAsia="Times New Roman" w:hAnsi="Times New Roman" w:cs="Times New Roman"/>
                <w:color w:val="auto"/>
              </w:rPr>
              <w:t>,</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 xml:space="preserve">- Положенням про індивідуальний план здобувача вищої освіти </w:t>
            </w:r>
            <w:hyperlink r:id="rId59" w:history="1">
              <w:r w:rsidRPr="00771B32">
                <w:rPr>
                  <w:rFonts w:ascii="Times New Roman" w:hAnsi="Times New Roman" w:cs="Times New Roman"/>
                  <w:color w:val="0066CC"/>
                  <w:u w:val="single"/>
                </w:rPr>
                <w:t>https://www.udau.edu.ua/ua/file/rp60</w:t>
              </w:r>
            </w:hyperlink>
            <w:r w:rsidRPr="00771B32">
              <w:rPr>
                <w:rFonts w:ascii="Times New Roman" w:hAnsi="Times New Roman" w:cs="Times New Roman"/>
                <w:color w:val="auto"/>
              </w:rPr>
              <w:t xml:space="preserve">. </w:t>
            </w:r>
          </w:p>
        </w:tc>
      </w:tr>
      <w:tr w:rsidR="00771B32" w:rsidRPr="00771B32" w:rsidTr="00A50676">
        <w:tc>
          <w:tcPr>
            <w:tcW w:w="9855" w:type="dxa"/>
          </w:tcPr>
          <w:p w:rsidR="00771B32" w:rsidRPr="00771B32" w:rsidRDefault="00771B32" w:rsidP="00771B32">
            <w:pPr>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 xml:space="preserve"> </w:t>
            </w:r>
          </w:p>
        </w:tc>
      </w:tr>
      <w:tr w:rsidR="00771B32" w:rsidRPr="00771B32" w:rsidTr="00A50676">
        <w:tc>
          <w:tcPr>
            <w:tcW w:w="9855" w:type="dxa"/>
          </w:tcPr>
          <w:p w:rsidR="00771B32" w:rsidRPr="00771B32" w:rsidRDefault="00771B32" w:rsidP="00771B32">
            <w:pPr>
              <w:jc w:val="both"/>
              <w:rPr>
                <w:rFonts w:ascii="Times New Roman" w:hAnsi="Times New Roman" w:cs="Times New Roman"/>
                <w:b/>
                <w:color w:val="auto"/>
              </w:rPr>
            </w:pPr>
            <w:r w:rsidRPr="00771B32">
              <w:rPr>
                <w:rFonts w:ascii="Times New Roman" w:hAnsi="Times New Roman" w:cs="Times New Roman"/>
                <w:b/>
                <w:color w:val="auto"/>
              </w:rPr>
              <w:t xml:space="preserve">Опишіть на конкретних прикладах </w:t>
            </w:r>
            <w:r w:rsidRPr="00771B32">
              <w:rPr>
                <w:rFonts w:ascii="Times New Roman" w:hAnsi="Times New Roman" w:cs="Times New Roman"/>
                <w:b/>
                <w:color w:val="auto"/>
                <w:lang w:eastAsia="ru-RU" w:bidi="ru-RU"/>
              </w:rPr>
              <w:t xml:space="preserve">практику </w:t>
            </w:r>
            <w:r w:rsidRPr="00771B32">
              <w:rPr>
                <w:rFonts w:ascii="Times New Roman" w:hAnsi="Times New Roman" w:cs="Times New Roman"/>
                <w:b/>
                <w:color w:val="auto"/>
              </w:rPr>
              <w:t>застосування вказаних правил на відповідній ОП (якщо такі були)?</w:t>
            </w:r>
          </w:p>
          <w:p w:rsidR="00771B32" w:rsidRPr="00771B32" w:rsidRDefault="00771B32" w:rsidP="00771B32">
            <w:pPr>
              <w:jc w:val="both"/>
              <w:rPr>
                <w:rFonts w:ascii="Times New Roman" w:hAnsi="Times New Roman" w:cs="Times New Roman"/>
                <w:b/>
                <w:color w:val="auto"/>
              </w:rPr>
            </w:pPr>
            <w:r w:rsidRPr="00771B32">
              <w:rPr>
                <w:rFonts w:ascii="Times New Roman" w:hAnsi="Times New Roman" w:cs="Times New Roman"/>
                <w:color w:val="auto"/>
              </w:rPr>
              <w:t>Випадків застосування вказаних правил за період реалізації ОП не було.</w:t>
            </w:r>
          </w:p>
        </w:tc>
      </w:tr>
      <w:tr w:rsidR="00771B32" w:rsidRPr="00771B32" w:rsidTr="00A50676">
        <w:tc>
          <w:tcPr>
            <w:tcW w:w="9855" w:type="dxa"/>
          </w:tcPr>
          <w:p w:rsidR="00771B32" w:rsidRPr="00771B32" w:rsidRDefault="00771B32" w:rsidP="00771B32">
            <w:pPr>
              <w:jc w:val="both"/>
              <w:rPr>
                <w:rFonts w:ascii="Times New Roman" w:eastAsia="Times New Roman" w:hAnsi="Times New Roman" w:cs="Times New Roman"/>
                <w:color w:val="auto"/>
              </w:rPr>
            </w:pPr>
          </w:p>
        </w:tc>
      </w:tr>
      <w:tr w:rsidR="00771B32" w:rsidRPr="00771B32" w:rsidTr="00A50676">
        <w:tc>
          <w:tcPr>
            <w:tcW w:w="9855" w:type="dxa"/>
          </w:tcPr>
          <w:p w:rsidR="00771B32" w:rsidRPr="00771B32" w:rsidRDefault="00771B32" w:rsidP="00771B32">
            <w:pPr>
              <w:jc w:val="both"/>
              <w:rPr>
                <w:rFonts w:ascii="Times New Roman" w:hAnsi="Times New Roman" w:cs="Times New Roman"/>
                <w:b/>
                <w:color w:val="auto"/>
              </w:rPr>
            </w:pPr>
            <w:r w:rsidRPr="00771B32">
              <w:rPr>
                <w:rFonts w:ascii="Times New Roman" w:hAnsi="Times New Roman" w:cs="Times New Roman"/>
                <w:b/>
                <w:color w:val="auto"/>
              </w:rPr>
              <w:t>Яким документом ЗВО регулюється питання визнання результатів навчання, отриманих у неформальній освіті? Яким чином забезпечується його доступність для учасників освітнього процесу?</w:t>
            </w:r>
          </w:p>
          <w:p w:rsidR="00771B32" w:rsidRPr="00771B32" w:rsidRDefault="00771B32" w:rsidP="00771B32">
            <w:pPr>
              <w:jc w:val="both"/>
              <w:rPr>
                <w:rFonts w:ascii="Times New Roman" w:hAnsi="Times New Roman" w:cs="Times New Roman"/>
                <w:b/>
                <w:color w:val="auto"/>
              </w:rPr>
            </w:pPr>
            <w:r w:rsidRPr="00771B32">
              <w:rPr>
                <w:rFonts w:ascii="Times New Roman" w:hAnsi="Times New Roman" w:cs="Times New Roman"/>
              </w:rPr>
              <w:t xml:space="preserve">Визнання результатів навчання, отриманих у неформальній освіті, регулюється Положення про порядок визнання в Уманському НУС результатів навчання, здобутих шляхом неформальної та/або інформальної освіти </w:t>
            </w:r>
            <w:hyperlink r:id="rId60" w:history="1">
              <w:r w:rsidRPr="00771B32">
                <w:rPr>
                  <w:rFonts w:ascii="Times New Roman" w:hAnsi="Times New Roman" w:cs="Times New Roman"/>
                  <w:color w:val="0066CC"/>
                  <w:u w:val="single"/>
                </w:rPr>
                <w:t>https://www.udau.edu.ua/ua/file/4n0x</w:t>
              </w:r>
            </w:hyperlink>
            <w:r w:rsidRPr="00771B32">
              <w:rPr>
                <w:rFonts w:ascii="Times New Roman" w:hAnsi="Times New Roman" w:cs="Times New Roman"/>
              </w:rPr>
              <w:t xml:space="preserve"> </w:t>
            </w:r>
          </w:p>
        </w:tc>
      </w:tr>
      <w:tr w:rsidR="00771B32" w:rsidRPr="00771B32" w:rsidTr="00A50676">
        <w:tc>
          <w:tcPr>
            <w:tcW w:w="9855" w:type="dxa"/>
          </w:tcPr>
          <w:p w:rsidR="00771B32" w:rsidRPr="00771B32" w:rsidRDefault="00771B32" w:rsidP="00771B32">
            <w:pPr>
              <w:jc w:val="both"/>
              <w:rPr>
                <w:rFonts w:ascii="Times New Roman" w:eastAsia="Times New Roman" w:hAnsi="Times New Roman" w:cs="Times New Roman"/>
                <w:color w:val="auto"/>
              </w:rPr>
            </w:pPr>
          </w:p>
        </w:tc>
      </w:tr>
      <w:tr w:rsidR="00771B32" w:rsidRPr="00771B32" w:rsidTr="00A50676">
        <w:tc>
          <w:tcPr>
            <w:tcW w:w="9855" w:type="dxa"/>
          </w:tcPr>
          <w:p w:rsidR="00771B32" w:rsidRPr="00771B32" w:rsidRDefault="00771B32" w:rsidP="00771B32">
            <w:pPr>
              <w:jc w:val="both"/>
              <w:rPr>
                <w:rFonts w:ascii="Times New Roman" w:hAnsi="Times New Roman" w:cs="Times New Roman"/>
                <w:b/>
                <w:color w:val="auto"/>
              </w:rPr>
            </w:pPr>
            <w:r w:rsidRPr="00771B32">
              <w:rPr>
                <w:rFonts w:ascii="Times New Roman" w:hAnsi="Times New Roman" w:cs="Times New Roman"/>
                <w:b/>
                <w:color w:val="auto"/>
              </w:rPr>
              <w:t>Опишіть на конкретних прикладах практику застосування вказаних правил на відповідній ОП (якщо такі були)?</w:t>
            </w:r>
          </w:p>
          <w:p w:rsidR="00771B32" w:rsidRPr="00771B32" w:rsidRDefault="00771B32" w:rsidP="00771B32">
            <w:pPr>
              <w:jc w:val="both"/>
              <w:rPr>
                <w:rFonts w:ascii="Times New Roman" w:hAnsi="Times New Roman" w:cs="Times New Roman"/>
                <w:color w:val="auto"/>
              </w:rPr>
            </w:pPr>
            <w:r w:rsidRPr="00771B32">
              <w:rPr>
                <w:rFonts w:ascii="Times New Roman" w:hAnsi="Times New Roman" w:cs="Times New Roman"/>
                <w:color w:val="auto"/>
              </w:rPr>
              <w:t>Випадків застосування вказаних правил за період реалізації ОП не було.</w:t>
            </w:r>
          </w:p>
        </w:tc>
      </w:tr>
    </w:tbl>
    <w:p w:rsidR="00771B32" w:rsidRPr="00771B32" w:rsidRDefault="00771B32" w:rsidP="00771B32">
      <w:pPr>
        <w:keepNext/>
        <w:keepLines/>
        <w:jc w:val="both"/>
        <w:outlineLvl w:val="0"/>
        <w:rPr>
          <w:rFonts w:ascii="Times New Roman" w:eastAsia="Times New Roman" w:hAnsi="Times New Roman" w:cs="Times New Roman"/>
          <w:b/>
          <w:bCs/>
          <w:color w:val="auto"/>
        </w:rPr>
      </w:pPr>
    </w:p>
    <w:p w:rsidR="00771B32" w:rsidRPr="00771B32" w:rsidRDefault="00771B32" w:rsidP="00771B32">
      <w:pPr>
        <w:keepNext/>
        <w:keepLines/>
        <w:outlineLvl w:val="0"/>
        <w:rPr>
          <w:rFonts w:ascii="Times New Roman" w:eastAsia="Calibri" w:hAnsi="Times New Roman" w:cs="Times New Roman"/>
          <w:b/>
          <w:bCs/>
          <w:color w:val="auto"/>
          <w:lang w:eastAsia="en-US" w:bidi="ar-SA"/>
        </w:rPr>
      </w:pPr>
      <w:bookmarkStart w:id="6" w:name="bookmark3"/>
      <w:bookmarkEnd w:id="5"/>
      <w:r w:rsidRPr="00771B32">
        <w:rPr>
          <w:rFonts w:ascii="Times New Roman" w:eastAsia="Calibri" w:hAnsi="Times New Roman" w:cs="Times New Roman"/>
          <w:b/>
          <w:bCs/>
          <w:color w:val="auto"/>
          <w:lang w:bidi="ar-SA"/>
        </w:rPr>
        <w:t>4. Навчання і викладання за освітньою програмою</w:t>
      </w:r>
      <w:bookmarkEnd w:id="6"/>
    </w:p>
    <w:p w:rsidR="00771B32" w:rsidRPr="00771B32" w:rsidRDefault="00771B32" w:rsidP="00771B32">
      <w:pPr>
        <w:widowControl/>
        <w:spacing w:after="200"/>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771B32" w:rsidRPr="00771B32" w:rsidTr="00A50676">
        <w:tc>
          <w:tcPr>
            <w:tcW w:w="9855"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Продемонструйте, яким чином форми та методи навчання і викладання на ОП сприяють досягненню програмних результатів навчання? Наведіть посилання на відповідні документи</w:t>
            </w:r>
          </w:p>
        </w:tc>
      </w:tr>
      <w:tr w:rsidR="00771B32" w:rsidRPr="00771B32" w:rsidTr="00A50676">
        <w:tc>
          <w:tcPr>
            <w:tcW w:w="9855" w:type="dxa"/>
          </w:tcPr>
          <w:p w:rsidR="00771B32" w:rsidRPr="00771B32" w:rsidRDefault="00771B32" w:rsidP="00771B32">
            <w:pPr>
              <w:jc w:val="both"/>
              <w:rPr>
                <w:rFonts w:ascii="Georgia" w:eastAsia="Calibri" w:hAnsi="Georgia" w:cs="Georgia"/>
                <w:sz w:val="22"/>
                <w:szCs w:val="22"/>
                <w:lang w:eastAsia="en-US" w:bidi="ar-SA"/>
              </w:rPr>
            </w:pPr>
            <w:r w:rsidRPr="00771B32">
              <w:rPr>
                <w:rFonts w:ascii="Georgia" w:eastAsia="Calibri" w:hAnsi="Georgia" w:cs="Georgia"/>
                <w:sz w:val="22"/>
                <w:szCs w:val="22"/>
                <w:lang w:eastAsia="en-US" w:bidi="ar-SA"/>
              </w:rPr>
              <w:t>Освітній процес в УНУС здійснюється у відповідності до Положення про організацію освітнього процесу в УНУС (</w:t>
            </w:r>
            <w:hyperlink r:id="rId61" w:history="1">
              <w:r w:rsidRPr="00771B32">
                <w:rPr>
                  <w:rFonts w:ascii="Times New Roman" w:hAnsi="Times New Roman" w:cs="Times New Roman"/>
                  <w:color w:val="0066CC"/>
                  <w:sz w:val="22"/>
                  <w:szCs w:val="22"/>
                  <w:u w:val="single"/>
                </w:rPr>
                <w:t>https://www.udau.edu.ua/ua/file/Y5Zg</w:t>
              </w:r>
            </w:hyperlink>
            <w:r w:rsidRPr="00771B32">
              <w:rPr>
                <w:rFonts w:ascii="Times New Roman" w:eastAsia="Calibri" w:hAnsi="Times New Roman" w:cs="Times New Roman"/>
                <w:sz w:val="22"/>
                <w:szCs w:val="22"/>
                <w:lang w:eastAsia="en-US" w:bidi="ar-SA"/>
              </w:rPr>
              <w:t>)</w:t>
            </w:r>
            <w:r w:rsidRPr="00771B32">
              <w:rPr>
                <w:rFonts w:ascii="Georgia" w:eastAsia="Calibri" w:hAnsi="Georgia" w:cs="Georgia"/>
                <w:sz w:val="22"/>
                <w:szCs w:val="22"/>
                <w:lang w:eastAsia="en-US" w:bidi="ar-SA"/>
              </w:rPr>
              <w:t>, ОП, РП дисциплін та силабусів.</w:t>
            </w:r>
            <w:r w:rsidRPr="00771B32">
              <w:rPr>
                <w:rFonts w:eastAsia="Calibri"/>
                <w:sz w:val="22"/>
                <w:szCs w:val="22"/>
                <w:lang w:bidi="ar-SA"/>
              </w:rPr>
              <w:t xml:space="preserve"> </w:t>
            </w:r>
            <w:r w:rsidRPr="00771B32">
              <w:rPr>
                <w:rFonts w:ascii="Georgia" w:eastAsia="Calibri" w:hAnsi="Georgia" w:cs="Georgia"/>
                <w:sz w:val="22"/>
                <w:szCs w:val="22"/>
                <w:lang w:eastAsia="en-US" w:bidi="ar-SA"/>
              </w:rPr>
              <w:t xml:space="preserve">Під час навчання і викладання на ОП застосовується студентоцентрований, проблемноорієнтований, професійно-орієнтований, комунікативний та міждисциплінарний підходи, ініціативне самонавчання. Формами організації освітнього процесу на ОП є навчальні заняття, самостійна робота, практична підготовка і контрольні </w:t>
            </w:r>
            <w:r w:rsidRPr="00771B32">
              <w:rPr>
                <w:rFonts w:ascii="Georgia" w:eastAsia="Calibri" w:hAnsi="Georgia" w:cs="Georgia"/>
                <w:sz w:val="22"/>
                <w:szCs w:val="22"/>
                <w:lang w:eastAsia="en-US" w:bidi="ar-SA"/>
              </w:rPr>
              <w:lastRenderedPageBreak/>
              <w:t xml:space="preserve">заходи. </w:t>
            </w:r>
          </w:p>
          <w:p w:rsidR="00771B32" w:rsidRPr="00771B32" w:rsidRDefault="00771B32" w:rsidP="00771B32">
            <w:pPr>
              <w:widowControl/>
              <w:autoSpaceDE w:val="0"/>
              <w:autoSpaceDN w:val="0"/>
              <w:adjustRightInd w:val="0"/>
              <w:jc w:val="both"/>
              <w:rPr>
                <w:rFonts w:ascii="Times New Roman" w:eastAsia="Calibri" w:hAnsi="Times New Roman" w:cs="Times New Roman"/>
                <w:sz w:val="22"/>
                <w:szCs w:val="22"/>
                <w:lang w:eastAsia="en-US" w:bidi="ar-SA"/>
              </w:rPr>
            </w:pPr>
            <w:r w:rsidRPr="00771B32">
              <w:rPr>
                <w:rFonts w:ascii="Times New Roman" w:eastAsia="Calibri" w:hAnsi="Times New Roman" w:cs="Times New Roman"/>
                <w:sz w:val="22"/>
                <w:szCs w:val="22"/>
                <w:lang w:eastAsia="en-US" w:bidi="ar-SA"/>
              </w:rPr>
              <w:t>Основними видами навчальних занять є лекція, лабораторне, практичне, семінарське, індивідуальне заняття, консультація. Методи навчання та викладання обираються НПП самостійно залежно від програмних результатів та відображені у робочих програмах дисциплін. Окрім традиційних методів на ОП використовуються: гостьові лекції, лекції-екскурсії, презентації, кейс-метод, інтерактивні вправи та тренінги, мозковий штурм, проблемні семінари (круглі столи), виїзні заняття на підприємствах та інші. В умовах дистанційного навчання у відповідності до Положення (</w:t>
            </w:r>
            <w:hyperlink r:id="rId62" w:history="1">
              <w:r w:rsidRPr="00771B32">
                <w:rPr>
                  <w:rFonts w:ascii="Times New Roman" w:hAnsi="Times New Roman" w:cs="Times New Roman"/>
                  <w:color w:val="0066CC"/>
                  <w:sz w:val="22"/>
                  <w:szCs w:val="22"/>
                  <w:u w:val="single"/>
                </w:rPr>
                <w:t>https://www.udau.edu.ua/ua/file/BWV3</w:t>
              </w:r>
            </w:hyperlink>
            <w:r w:rsidRPr="00771B32">
              <w:rPr>
                <w:rFonts w:ascii="Times New Roman" w:eastAsia="Calibri" w:hAnsi="Times New Roman" w:cs="Times New Roman"/>
                <w:sz w:val="22"/>
                <w:szCs w:val="22"/>
                <w:lang w:eastAsia="en-US" w:bidi="ar-SA"/>
              </w:rPr>
              <w:t xml:space="preserve">) застосовували платформу MOODLE. </w:t>
            </w:r>
          </w:p>
          <w:p w:rsidR="00771B32" w:rsidRPr="00771B32" w:rsidRDefault="00771B32" w:rsidP="00771B32">
            <w:pPr>
              <w:widowControl/>
              <w:autoSpaceDE w:val="0"/>
              <w:autoSpaceDN w:val="0"/>
              <w:adjustRightInd w:val="0"/>
              <w:jc w:val="both"/>
              <w:rPr>
                <w:rFonts w:ascii="Georgia" w:eastAsia="Calibri" w:hAnsi="Georgia" w:cs="Georgia"/>
                <w:sz w:val="20"/>
                <w:szCs w:val="20"/>
                <w:lang w:eastAsia="en-US" w:bidi="ar-SA"/>
              </w:rPr>
            </w:pPr>
            <w:r w:rsidRPr="00771B32">
              <w:rPr>
                <w:rFonts w:ascii="Georgia" w:eastAsia="Calibri" w:hAnsi="Georgia" w:cs="Georgia"/>
                <w:sz w:val="22"/>
                <w:szCs w:val="22"/>
                <w:lang w:eastAsia="en-US" w:bidi="ar-SA"/>
              </w:rPr>
              <w:t>Зазначені форми і методи навчання сприяють формуванню загальних і фахових компетентностей та досягненню програмних результатів навчання.</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lastRenderedPageBreak/>
              <w:t>Продемонструйте, яким чином форми і методи навчання і викладання відповідають вимогам студентоцентрованого підходу? Яким є рівень задоволеності здобувачів вищої освіти методами навчання і викладання відповідно до результатів опитувань?</w:t>
            </w:r>
          </w:p>
        </w:tc>
      </w:tr>
      <w:tr w:rsidR="00771B32" w:rsidRPr="00771B32" w:rsidTr="00A50676">
        <w:tc>
          <w:tcPr>
            <w:tcW w:w="9855" w:type="dxa"/>
          </w:tcPr>
          <w:p w:rsidR="00771B32" w:rsidRPr="00771B32" w:rsidRDefault="00771B32" w:rsidP="00771B32">
            <w:pPr>
              <w:autoSpaceDE w:val="0"/>
              <w:autoSpaceDN w:val="0"/>
              <w:adjustRightInd w:val="0"/>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Студентоцентрований підхід реалізується через індивідуалізацію освітнього процесу, впровадження особистісно-орієнтованих технологій навчання, формування</w:t>
            </w:r>
            <w:r w:rsidRPr="00771B32">
              <w:rPr>
                <w:rFonts w:ascii="Times New Roman" w:eastAsia="Calibri" w:hAnsi="Times New Roman" w:cs="Times New Roman"/>
                <w:color w:val="auto"/>
                <w:lang w:eastAsia="ru-RU" w:bidi="ar-SA"/>
              </w:rPr>
              <w:t xml:space="preserve"> гнучких </w:t>
            </w:r>
            <w:r w:rsidRPr="00771B32">
              <w:rPr>
                <w:rFonts w:ascii="Times New Roman" w:eastAsia="Calibri" w:hAnsi="Times New Roman" w:cs="Times New Roman"/>
                <w:color w:val="auto"/>
                <w:lang w:bidi="ar-SA"/>
              </w:rPr>
              <w:t>освітніх траєкторій, що враховують потреби здобувачів освіти. Забезпечення вимог студентоцентрованого підходу регламентується Положеннями: «Про індивідуальний навчальний план здобувача вищої освіти» (</w:t>
            </w:r>
            <w:hyperlink r:id="rId63" w:history="1">
              <w:r w:rsidRPr="00771B32">
                <w:rPr>
                  <w:rFonts w:ascii="Times New Roman" w:hAnsi="Times New Roman" w:cs="Times New Roman"/>
                  <w:color w:val="0066CC"/>
                  <w:u w:val="single"/>
                </w:rPr>
                <w:t>https://www.udau.edu.ua/ua/file/CLym</w:t>
              </w:r>
            </w:hyperlink>
            <w:r w:rsidRPr="00771B32">
              <w:rPr>
                <w:rFonts w:ascii="Times New Roman" w:eastAsia="Calibri" w:hAnsi="Times New Roman" w:cs="Times New Roman"/>
                <w:color w:val="auto"/>
                <w:lang w:bidi="ar-SA"/>
              </w:rPr>
              <w:t>), «Про вибіркові дисципліни в Уманському національному університеті садівництва» (</w:t>
            </w:r>
            <w:hyperlink r:id="rId64" w:history="1">
              <w:r w:rsidRPr="00771B32">
                <w:rPr>
                  <w:rFonts w:ascii="Times New Roman" w:hAnsi="Times New Roman" w:cs="Times New Roman"/>
                  <w:color w:val="0066CC"/>
                  <w:u w:val="single"/>
                </w:rPr>
                <w:t>https://www.udau.edu.ua/ua/file/iU00</w:t>
              </w:r>
            </w:hyperlink>
            <w:r w:rsidRPr="00771B32">
              <w:rPr>
                <w:rFonts w:ascii="Times New Roman" w:eastAsia="Calibri" w:hAnsi="Times New Roman" w:cs="Times New Roman"/>
                <w:color w:val="auto"/>
                <w:lang w:bidi="ar-SA"/>
              </w:rPr>
              <w:t>), «Про академічну мобільність здобувачів вищої освіти та науково-педагогічних працівників Уманського національного університету садівництва» (</w:t>
            </w:r>
            <w:hyperlink r:id="rId65" w:history="1">
              <w:r w:rsidRPr="00771B32">
                <w:rPr>
                  <w:rFonts w:ascii="Times New Roman" w:eastAsia="Calibri" w:hAnsi="Times New Roman" w:cs="Times New Roman"/>
                  <w:color w:val="0066CC"/>
                  <w:u w:val="single"/>
                  <w:lang w:bidi="ar-SA"/>
                </w:rPr>
                <w:t>https://www.udau.edu.ua/ua/file/FVKB</w:t>
              </w:r>
            </w:hyperlink>
            <w:r w:rsidRPr="00771B32">
              <w:rPr>
                <w:rFonts w:ascii="Times New Roman" w:eastAsia="Calibri" w:hAnsi="Times New Roman" w:cs="Times New Roman"/>
                <w:color w:val="auto"/>
                <w:lang w:bidi="ar-SA"/>
              </w:rPr>
              <w:t xml:space="preserve">). </w:t>
            </w:r>
          </w:p>
          <w:p w:rsidR="00771B32" w:rsidRPr="00771B32" w:rsidRDefault="00771B32" w:rsidP="00771B32">
            <w:pPr>
              <w:autoSpaceDE w:val="0"/>
              <w:autoSpaceDN w:val="0"/>
              <w:adjustRightInd w:val="0"/>
              <w:jc w:val="both"/>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У межах ОП здобувачі мають право навчатися за індивідуальним планом, вільного вибору дисциплін з переліку вибіркових дисциплін, тем курсових робіт, баз практики, тем наукової роботи, брати участь в управлінні університетом через органи студентського самоврядування:</w:t>
            </w:r>
            <w:hyperlink r:id="rId66" w:history="1">
              <w:r w:rsidRPr="00771B32">
                <w:rPr>
                  <w:rFonts w:ascii="Times New Roman" w:eastAsia="Calibri" w:hAnsi="Times New Roman" w:cs="Times New Roman"/>
                  <w:color w:val="0066CC"/>
                  <w:u w:val="single"/>
                  <w:lang w:eastAsia="ru-RU" w:bidi="ar-SA"/>
                </w:rPr>
                <w:t>https://www.udau.edu.ua/ua/activities/studentske-samovryaduvannya/polozhennya-pro-studentske-samovryaduvannya-v-umanskomu-naczionalnomu-universitet-sadivnicztva.html</w:t>
              </w:r>
            </w:hyperlink>
            <w:r w:rsidRPr="00771B32">
              <w:rPr>
                <w:rFonts w:ascii="Times New Roman" w:eastAsia="Calibri" w:hAnsi="Times New Roman" w:cs="Times New Roman"/>
                <w:color w:val="auto"/>
                <w:lang w:eastAsia="ru-RU" w:bidi="ar-SA"/>
              </w:rPr>
              <w:t>.</w:t>
            </w:r>
          </w:p>
          <w:p w:rsidR="00771B32" w:rsidRPr="00771B32" w:rsidRDefault="00771B32" w:rsidP="00771B32">
            <w:pPr>
              <w:autoSpaceDE w:val="0"/>
              <w:autoSpaceDN w:val="0"/>
              <w:adjustRightInd w:val="0"/>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eastAsia="ru-RU" w:bidi="ar-SA"/>
              </w:rPr>
              <w:t>Резу</w:t>
            </w:r>
            <w:r w:rsidRPr="00771B32">
              <w:rPr>
                <w:rFonts w:ascii="Times New Roman" w:eastAsia="Calibri" w:hAnsi="Times New Roman" w:cs="Times New Roman"/>
                <w:color w:val="auto"/>
                <w:lang w:bidi="ar-SA"/>
              </w:rPr>
              <w:t>льтати анкетування здобувачів вищої освіти (</w:t>
            </w:r>
            <w:hyperlink r:id="rId67" w:history="1">
              <w:r w:rsidRPr="00771B32">
                <w:rPr>
                  <w:rFonts w:ascii="Times New Roman" w:hAnsi="Times New Roman" w:cs="Times New Roman"/>
                  <w:color w:val="0066CC"/>
                  <w:u w:val="single"/>
                </w:rPr>
                <w:t>https://economics.udau.edu.ua/assets/files/akreditaciya-magistriv-ptbd-2022/zvit-monitoring.docx</w:t>
              </w:r>
            </w:hyperlink>
            <w:r w:rsidRPr="00771B32">
              <w:rPr>
                <w:rFonts w:ascii="Times New Roman" w:eastAsia="Calibri" w:hAnsi="Times New Roman" w:cs="Times New Roman"/>
                <w:color w:val="auto"/>
                <w:lang w:bidi="ar-SA"/>
              </w:rPr>
              <w:t>) засвідчують, що 80% респондентів оцінюють якість надання освітніх послуг як високу, а 20% – достатню.</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Продемонструйте, яким чином забезпечується відповідність методів навчання і викладання на ОП принципам академічної свободи</w:t>
            </w:r>
          </w:p>
        </w:tc>
      </w:tr>
      <w:tr w:rsidR="00771B32" w:rsidRPr="00771B32" w:rsidTr="00A50676">
        <w:tc>
          <w:tcPr>
            <w:tcW w:w="9855" w:type="dxa"/>
          </w:tcPr>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Методи навчання та викладання, що застосовуються на ОП цілком відповідають принципам академічної свободи. Академічна свобода НПП УНУС регламентується нормами Статуту (</w:t>
            </w:r>
            <w:hyperlink r:id="rId68" w:history="1">
              <w:r w:rsidRPr="00771B32">
                <w:rPr>
                  <w:rFonts w:ascii="Times New Roman" w:eastAsia="Calibri" w:hAnsi="Times New Roman" w:cs="Times New Roman"/>
                  <w:color w:val="0066CC"/>
                  <w:u w:val="single"/>
                  <w:lang w:eastAsia="ru-RU" w:bidi="ar-SA"/>
                </w:rPr>
                <w:t>https://www.udau.edu.ua/ua/file/61C3</w:t>
              </w:r>
            </w:hyperlink>
            <w:r w:rsidRPr="00771B32">
              <w:rPr>
                <w:rFonts w:ascii="Times New Roman" w:eastAsia="Calibri" w:hAnsi="Times New Roman" w:cs="Times New Roman"/>
                <w:color w:val="auto"/>
                <w:lang w:eastAsia="ru-RU" w:bidi="ar-SA"/>
              </w:rPr>
              <w:t>), Правилами внутрішнього розпорядку (</w:t>
            </w:r>
            <w:hyperlink r:id="rId69" w:history="1">
              <w:r w:rsidRPr="00771B32">
                <w:rPr>
                  <w:rFonts w:ascii="Times New Roman" w:eastAsia="Calibri" w:hAnsi="Times New Roman" w:cs="Times New Roman"/>
                  <w:color w:val="0066CC"/>
                  <w:u w:val="single"/>
                  <w:lang w:eastAsia="ru-RU" w:bidi="ar-SA"/>
                </w:rPr>
                <w:t>https://www.udau.edu.ua/ua/file/RpRr</w:t>
              </w:r>
            </w:hyperlink>
            <w:r w:rsidRPr="00771B32">
              <w:rPr>
                <w:rFonts w:ascii="Times New Roman" w:eastAsia="Calibri" w:hAnsi="Times New Roman" w:cs="Times New Roman"/>
                <w:color w:val="auto"/>
                <w:lang w:eastAsia="ru-RU" w:bidi="ar-SA"/>
              </w:rPr>
              <w:t xml:space="preserve">) та іншими нормативними документами. Право на академічну свободу гарантує можливість здійснення науково-педагогічної діяльності викладачів без цензури з боку адміністрації, органів державної влади та третіх осіб. НПП самостійно розробляють РП, силабуси, методичне забезпечення ОК відповідно до компетентностей та програмних результатів навчання за ОП, не обмежуються у питаннях його наповнення, здійснюють вільний вибір форм і методів викладання, керуються принципами свободи слова, думки і творчості, поширення знань та інформації, вільного оприлюднення і використання результатів наукових досліджень. </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eastAsia="ru-RU" w:bidi="ar-SA"/>
              </w:rPr>
              <w:t>Академічна свобода здобувачів освіти реалізується шляхом формування індивідуальної освітньої траєкторії через вільний вибір вибіркових компонентів ОП, тематики курсових, науково-дослідних і кваліфікаційних робіт, баз проходження практики, можливості брати участь у програмах зовнішньої та внутрішньої академічної мобільності. Пропозиції здобувачів вищої освіти, висловлені на засіданнях Вчених рад та робочих груп з ОП, під час анкетувань та через органи студентського самоврядування враховуються НПП при визначенні методів навчання і викладання.</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Опишіть, яким чином і у які строки учасникам освітнього процесу надається інформація щодо цілей, змісту та очікуваних результатів навчання, порядку та критеріїв оцінювання у межах окремих освітніх компонентів</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bidi="ar-SA"/>
              </w:rPr>
              <w:t xml:space="preserve">Інформація щодо цілей, змісту, </w:t>
            </w:r>
            <w:r w:rsidR="00B15BBA">
              <w:rPr>
                <w:rFonts w:ascii="Times New Roman" w:eastAsia="Calibri" w:hAnsi="Times New Roman" w:cs="Times New Roman"/>
                <w:color w:val="auto"/>
                <w:lang w:val="ru-RU" w:bidi="ar-SA"/>
              </w:rPr>
              <w:t>РН</w:t>
            </w:r>
            <w:r w:rsidRPr="00771B32">
              <w:rPr>
                <w:rFonts w:ascii="Times New Roman" w:eastAsia="Calibri" w:hAnsi="Times New Roman" w:cs="Times New Roman"/>
                <w:color w:val="auto"/>
                <w:lang w:bidi="ar-SA"/>
              </w:rPr>
              <w:t xml:space="preserve"> </w:t>
            </w:r>
            <w:r w:rsidRPr="00771B32">
              <w:rPr>
                <w:rFonts w:ascii="Times New Roman" w:eastAsia="Calibri" w:hAnsi="Times New Roman" w:cs="Times New Roman"/>
                <w:color w:val="auto"/>
                <w:lang w:eastAsia="ru-RU" w:bidi="ar-SA"/>
              </w:rPr>
              <w:t xml:space="preserve">доступна </w:t>
            </w:r>
            <w:r w:rsidRPr="00771B32">
              <w:rPr>
                <w:rFonts w:ascii="Times New Roman" w:eastAsia="Calibri" w:hAnsi="Times New Roman" w:cs="Times New Roman"/>
                <w:color w:val="auto"/>
                <w:lang w:bidi="ar-SA"/>
              </w:rPr>
              <w:t>учасникам освітнього процесу</w:t>
            </w:r>
            <w:r w:rsidRPr="00771B32">
              <w:rPr>
                <w:rFonts w:ascii="Times New Roman" w:eastAsia="Calibri" w:hAnsi="Times New Roman" w:cs="Times New Roman"/>
                <w:color w:val="auto"/>
                <w:lang w:eastAsia="ru-RU" w:bidi="ar-SA"/>
              </w:rPr>
              <w:t xml:space="preserve"> у формі:</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lastRenderedPageBreak/>
              <w:t xml:space="preserve">- </w:t>
            </w:r>
            <w:r w:rsidR="00B15BBA">
              <w:rPr>
                <w:rFonts w:ascii="Times New Roman" w:eastAsia="Calibri" w:hAnsi="Times New Roman" w:cs="Times New Roman"/>
                <w:color w:val="auto"/>
                <w:lang w:val="ru-RU" w:eastAsia="ru-RU" w:bidi="ar-SA"/>
              </w:rPr>
              <w:t>ОП</w:t>
            </w:r>
            <w:r w:rsidRPr="00771B32">
              <w:rPr>
                <w:rFonts w:ascii="Times New Roman" w:eastAsia="Calibri" w:hAnsi="Times New Roman" w:cs="Times New Roman"/>
                <w:color w:val="auto"/>
                <w:lang w:eastAsia="ru-RU" w:bidi="ar-SA"/>
              </w:rPr>
              <w:t xml:space="preserve"> на сайті університету та кафедри (</w:t>
            </w:r>
            <w:hyperlink r:id="rId70" w:history="1">
              <w:r w:rsidRPr="00771B32">
                <w:rPr>
                  <w:rFonts w:ascii="Times New Roman" w:hAnsi="Times New Roman" w:cs="Times New Roman"/>
                  <w:color w:val="0066CC"/>
                  <w:u w:val="single"/>
                </w:rPr>
                <w:t>https://ects.udau.edu.ua/ua/informaciya-po-programam/fakultet-ekonomiki-i-pidpriemnictva/op-agrarne-pidpriemnictvo-ta-agrotrejding-magistr.html</w:t>
              </w:r>
            </w:hyperlink>
            <w:r w:rsidRPr="00771B32">
              <w:rPr>
                <w:rFonts w:ascii="Times New Roman" w:eastAsia="Calibri" w:hAnsi="Times New Roman" w:cs="Times New Roman"/>
                <w:color w:val="auto"/>
                <w:lang w:eastAsia="ru-RU" w:bidi="ar-SA"/>
              </w:rPr>
              <w:t xml:space="preserve"> та </w:t>
            </w:r>
            <w:hyperlink r:id="rId71" w:history="1">
              <w:r w:rsidRPr="00771B32">
                <w:rPr>
                  <w:rFonts w:ascii="Times New Roman" w:hAnsi="Times New Roman" w:cs="Times New Roman"/>
                  <w:color w:val="0066CC"/>
                  <w:u w:val="single"/>
                </w:rPr>
                <w:t>https://economics.udau.edu.ua/ua/magistru/osvitno-profesijni-programi1.html</w:t>
              </w:r>
            </w:hyperlink>
            <w:r w:rsidRPr="00771B32">
              <w:rPr>
                <w:rFonts w:ascii="Times New Roman" w:eastAsia="Calibri" w:hAnsi="Times New Roman" w:cs="Times New Roman"/>
                <w:color w:val="auto"/>
                <w:lang w:eastAsia="ru-RU" w:bidi="ar-SA"/>
              </w:rPr>
              <w:t>);</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bidi="ar-SA"/>
              </w:rPr>
              <w:t>-проєкту ОП для обговорення учасниками освітнього процесу (</w:t>
            </w:r>
            <w:hyperlink r:id="rId72" w:history="1">
              <w:r w:rsidRPr="00771B32">
                <w:rPr>
                  <w:rFonts w:ascii="Times New Roman" w:hAnsi="Times New Roman" w:cs="Times New Roman"/>
                  <w:color w:val="0066CC"/>
                  <w:u w:val="single"/>
                </w:rPr>
                <w:t>https://mon.udau.edu.ua/assets/files/osvitni-programi/opp_m_076-agrarne-pidpriemnictvo-ptbd-2022.pdf</w:t>
              </w:r>
            </w:hyperlink>
            <w:r w:rsidRPr="00771B32">
              <w:rPr>
                <w:rFonts w:ascii="Times New Roman" w:hAnsi="Times New Roman" w:cs="Times New Roman"/>
              </w:rPr>
              <w:t xml:space="preserve"> </w:t>
            </w:r>
            <w:r w:rsidRPr="00771B32">
              <w:rPr>
                <w:rFonts w:ascii="Times New Roman" w:eastAsia="Calibri" w:hAnsi="Times New Roman" w:cs="Times New Roman"/>
                <w:color w:val="auto"/>
                <w:lang w:bidi="ar-SA"/>
              </w:rPr>
              <w:t>);</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робочих програм обов’язкових компонентів ОП (</w:t>
            </w:r>
            <w:hyperlink r:id="rId73" w:history="1">
              <w:r w:rsidRPr="00771B32">
                <w:rPr>
                  <w:rFonts w:ascii="Times New Roman" w:hAnsi="Times New Roman" w:cs="Times New Roman"/>
                  <w:color w:val="0066CC"/>
                  <w:u w:val="single"/>
                </w:rPr>
                <w:t>https://ects.udau.edu.ua/ua/informaciya-po-programam/fakultet-ekonomiki-i-pidpriemnictva/op-agrarne-pidpriemnictvo-ta-agrotrejding-magistr.html</w:t>
              </w:r>
            </w:hyperlink>
            <w:r w:rsidRPr="00771B32">
              <w:rPr>
                <w:rFonts w:ascii="Times New Roman" w:eastAsia="Calibri" w:hAnsi="Times New Roman" w:cs="Times New Roman"/>
                <w:color w:val="auto"/>
                <w:lang w:eastAsia="ru-RU" w:bidi="ar-SA"/>
              </w:rPr>
              <w:t xml:space="preserve">, </w:t>
            </w:r>
            <w:hyperlink r:id="rId74" w:history="1">
              <w:r w:rsidRPr="00771B32">
                <w:rPr>
                  <w:rFonts w:ascii="Times New Roman" w:hAnsi="Times New Roman" w:cs="Times New Roman"/>
                  <w:color w:val="0066CC"/>
                  <w:u w:val="single"/>
                </w:rPr>
                <w:t>https://economics.udau.edu.ua/ua/magistru/robochi-programi-2022-2023-n.r1.html</w:t>
              </w:r>
            </w:hyperlink>
            <w:r w:rsidRPr="00771B32">
              <w:rPr>
                <w:rFonts w:ascii="Times New Roman" w:eastAsia="Calibri" w:hAnsi="Times New Roman" w:cs="Times New Roman"/>
                <w:color w:val="auto"/>
                <w:lang w:eastAsia="ru-RU" w:bidi="ar-SA"/>
              </w:rPr>
              <w:t>);</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переліку та описів вибірк</w:t>
            </w:r>
            <w:r w:rsidR="00B15BBA">
              <w:rPr>
                <w:rFonts w:ascii="Times New Roman" w:eastAsia="Calibri" w:hAnsi="Times New Roman" w:cs="Times New Roman"/>
                <w:color w:val="auto"/>
                <w:lang w:val="ru-RU" w:eastAsia="ru-RU" w:bidi="ar-SA"/>
              </w:rPr>
              <w:t>.</w:t>
            </w:r>
            <w:r w:rsidRPr="00771B32">
              <w:rPr>
                <w:rFonts w:ascii="Times New Roman" w:eastAsia="Calibri" w:hAnsi="Times New Roman" w:cs="Times New Roman"/>
                <w:color w:val="auto"/>
                <w:lang w:eastAsia="ru-RU" w:bidi="ar-SA"/>
              </w:rPr>
              <w:t xml:space="preserve"> компонентів ОП у Каталозі елективних дисциплін та на сайті кафедри (</w:t>
            </w:r>
            <w:hyperlink r:id="rId75" w:history="1">
              <w:r w:rsidRPr="00771B32">
                <w:rPr>
                  <w:rFonts w:ascii="Times New Roman" w:hAnsi="Times New Roman" w:cs="Times New Roman"/>
                  <w:color w:val="0066CC"/>
                  <w:u w:val="single"/>
                </w:rPr>
                <w:t>https://www.udau.edu.ua/ua/for-students/katalog-elektivnix-vibirkovix-discziplin/fahovi/or-magistr/076-pidpriemnictvo-torgivlya-ta-birzhova-diyalnist.html</w:t>
              </w:r>
            </w:hyperlink>
            <w:r w:rsidRPr="00771B32">
              <w:rPr>
                <w:rFonts w:ascii="Times New Roman" w:hAnsi="Times New Roman" w:cs="Times New Roman"/>
              </w:rPr>
              <w:t xml:space="preserve"> та</w:t>
            </w:r>
            <w:r w:rsidRPr="00771B32">
              <w:rPr>
                <w:rFonts w:ascii="Times New Roman" w:eastAsia="Calibri" w:hAnsi="Times New Roman" w:cs="Times New Roman"/>
                <w:color w:val="0066CC"/>
                <w:u w:val="single"/>
                <w:lang w:eastAsia="ru-RU" w:bidi="ar-SA"/>
              </w:rPr>
              <w:t xml:space="preserve"> https://economics.udau.edu.ua/ua/magistru/vibirkovi-disciplini2.html</w:t>
            </w:r>
            <w:r w:rsidRPr="00771B32">
              <w:rPr>
                <w:rFonts w:ascii="Times New Roman" w:eastAsia="Calibri" w:hAnsi="Times New Roman" w:cs="Times New Roman"/>
                <w:color w:val="auto"/>
                <w:lang w:eastAsia="ru-RU" w:bidi="ar-SA"/>
              </w:rPr>
              <w:t>)</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силабусів освітніх компонентів (</w:t>
            </w:r>
            <w:hyperlink r:id="rId76" w:history="1">
              <w:r w:rsidRPr="00771B32">
                <w:rPr>
                  <w:rFonts w:ascii="Times New Roman" w:hAnsi="Times New Roman" w:cs="Times New Roman"/>
                  <w:color w:val="0066CC"/>
                  <w:u w:val="single"/>
                </w:rPr>
                <w:t>https://economics.udau.edu.ua/ua/magistru/silabusi-2021-2022-n.r1.html</w:t>
              </w:r>
            </w:hyperlink>
            <w:r w:rsidRPr="00771B32">
              <w:rPr>
                <w:rFonts w:ascii="Times New Roman" w:eastAsia="Calibri" w:hAnsi="Times New Roman" w:cs="Times New Roman"/>
                <w:color w:val="auto"/>
                <w:lang w:eastAsia="ru-RU" w:bidi="ar-SA"/>
              </w:rPr>
              <w:t>);</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xml:space="preserve">На початку навчального семестру, кожен викладач презентує ОК та висвітлює цілі, завдання, очікувані </w:t>
            </w:r>
            <w:r w:rsidR="00B15BBA" w:rsidRPr="00B15BBA">
              <w:rPr>
                <w:rFonts w:ascii="Times New Roman" w:eastAsia="Calibri" w:hAnsi="Times New Roman" w:cs="Times New Roman"/>
                <w:color w:val="auto"/>
                <w:lang w:eastAsia="ru-RU" w:bidi="ar-SA"/>
              </w:rPr>
              <w:t>ПРН</w:t>
            </w:r>
            <w:r w:rsidRPr="00771B32">
              <w:rPr>
                <w:rFonts w:ascii="Times New Roman" w:eastAsia="Calibri" w:hAnsi="Times New Roman" w:cs="Times New Roman"/>
                <w:color w:val="auto"/>
                <w:lang w:eastAsia="ru-RU" w:bidi="ar-SA"/>
              </w:rPr>
              <w:t>, форми і методи викладання навч</w:t>
            </w:r>
            <w:r w:rsidR="00B15BBA" w:rsidRPr="00B15BBA">
              <w:rPr>
                <w:rFonts w:ascii="Times New Roman" w:eastAsia="Calibri" w:hAnsi="Times New Roman" w:cs="Times New Roman"/>
                <w:color w:val="auto"/>
                <w:lang w:eastAsia="ru-RU" w:bidi="ar-SA"/>
              </w:rPr>
              <w:t>.</w:t>
            </w:r>
            <w:r w:rsidRPr="00771B32">
              <w:rPr>
                <w:rFonts w:ascii="Times New Roman" w:eastAsia="Calibri" w:hAnsi="Times New Roman" w:cs="Times New Roman"/>
                <w:color w:val="auto"/>
                <w:lang w:eastAsia="ru-RU" w:bidi="ar-SA"/>
              </w:rPr>
              <w:t xml:space="preserve"> дисциплін, порядок і критерії оцінювання.</w:t>
            </w:r>
          </w:p>
          <w:p w:rsidR="00771B32" w:rsidRPr="00771B32" w:rsidRDefault="00B15BBA" w:rsidP="00771B32">
            <w:pPr>
              <w:jc w:val="both"/>
              <w:rPr>
                <w:rFonts w:ascii="Times New Roman" w:eastAsia="Calibri" w:hAnsi="Times New Roman" w:cs="Times New Roman"/>
                <w:color w:val="auto"/>
                <w:lang w:bidi="ar-SA"/>
              </w:rPr>
            </w:pPr>
            <w:r>
              <w:rPr>
                <w:rFonts w:ascii="Times New Roman" w:eastAsia="Calibri" w:hAnsi="Times New Roman" w:cs="Times New Roman"/>
                <w:color w:val="auto"/>
                <w:lang w:val="ru-RU" w:eastAsia="ru-RU" w:bidi="ar-SA"/>
              </w:rPr>
              <w:t>ЗВО</w:t>
            </w:r>
            <w:r w:rsidR="00771B32" w:rsidRPr="00771B32">
              <w:rPr>
                <w:rFonts w:ascii="Times New Roman" w:eastAsia="Calibri" w:hAnsi="Times New Roman" w:cs="Times New Roman"/>
                <w:color w:val="auto"/>
                <w:lang w:eastAsia="ru-RU" w:bidi="ar-SA"/>
              </w:rPr>
              <w:t xml:space="preserve"> мають доступ до навчально-методичних матеріалів за кожною освітньою компонентою в Системі дистанційного навчання Moodle (</w:t>
            </w:r>
            <w:hyperlink r:id="rId77" w:history="1">
              <w:r w:rsidR="00771B32" w:rsidRPr="00771B32">
                <w:rPr>
                  <w:rFonts w:ascii="Times New Roman" w:eastAsia="Calibri" w:hAnsi="Times New Roman" w:cs="Times New Roman"/>
                  <w:color w:val="0066CC"/>
                  <w:u w:val="single"/>
                  <w:lang w:eastAsia="ru-RU" w:bidi="ar-SA"/>
                </w:rPr>
                <w:t>https://moodle.udau.edu.ua</w:t>
              </w:r>
            </w:hyperlink>
            <w:r w:rsidR="00771B32" w:rsidRPr="00771B32">
              <w:rPr>
                <w:rFonts w:ascii="Times New Roman" w:eastAsia="Calibri" w:hAnsi="Times New Roman" w:cs="Times New Roman"/>
                <w:color w:val="auto"/>
                <w:lang w:eastAsia="ru-RU" w:bidi="ar-SA"/>
              </w:rPr>
              <w:t>).</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lastRenderedPageBreak/>
              <w:t>Опишіть, яким чином відбувається поєднання навчання і досліджень під час реалізації ОП</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lang w:eastAsia="ru-RU" w:bidi="ar-SA"/>
              </w:rPr>
            </w:pPr>
            <w:r w:rsidRPr="00771B32">
              <w:rPr>
                <w:rFonts w:ascii="Times New Roman" w:eastAsia="Calibri" w:hAnsi="Times New Roman" w:cs="Times New Roman"/>
                <w:color w:val="auto"/>
                <w:lang w:bidi="ar-SA"/>
              </w:rPr>
              <w:t xml:space="preserve">Навчальний процес на ОП гармонійно поєднується з участю здобувачів освіти у проведенні наукових досліджень. </w:t>
            </w:r>
            <w:r w:rsidRPr="00771B32">
              <w:rPr>
                <w:rFonts w:ascii="Times New Roman" w:eastAsia="Calibri" w:hAnsi="Times New Roman" w:cs="Times New Roman"/>
                <w:lang w:bidi="ar-SA"/>
              </w:rPr>
              <w:t>Для оптимізації наукової діяльності здобувачів в УНУС діє Наукове товариство студентів та аспірантів (</w:t>
            </w:r>
            <w:hyperlink r:id="rId78" w:history="1">
              <w:r w:rsidRPr="00771B32">
                <w:rPr>
                  <w:rFonts w:ascii="Times New Roman" w:eastAsia="Calibri" w:hAnsi="Times New Roman" w:cs="Times New Roman"/>
                  <w:color w:val="0066CC"/>
                  <w:u w:val="single"/>
                  <w:lang w:bidi="ar-SA"/>
                </w:rPr>
                <w:t>https://science.udau.edu.ua/ua/naukove-tovaristvo-studentiv-ta-aspirantiv.html</w:t>
              </w:r>
            </w:hyperlink>
            <w:r w:rsidRPr="00771B32">
              <w:rPr>
                <w:rFonts w:ascii="Times New Roman" w:eastAsia="Calibri" w:hAnsi="Times New Roman" w:cs="Times New Roman"/>
                <w:lang w:bidi="ar-SA"/>
              </w:rPr>
              <w:t xml:space="preserve">). </w:t>
            </w:r>
            <w:r w:rsidRPr="00771B32">
              <w:rPr>
                <w:rFonts w:ascii="Times New Roman" w:eastAsia="Calibri" w:hAnsi="Times New Roman" w:cs="Times New Roman"/>
                <w:color w:val="auto"/>
                <w:lang w:bidi="ar-SA"/>
              </w:rPr>
              <w:t xml:space="preserve">На ОП використовуються наступні форми та методи залучення студентів до науково-дослідної діяльності: участь у роботі наукового студентського гуртка </w:t>
            </w:r>
            <w:hyperlink r:id="rId79" w:history="1">
              <w:r w:rsidRPr="00771B32">
                <w:rPr>
                  <w:rFonts w:ascii="Times New Roman" w:eastAsia="Calibri" w:hAnsi="Times New Roman" w:cs="Times New Roman"/>
                  <w:color w:val="0066CC"/>
                  <w:u w:val="single"/>
                  <w:lang w:bidi="ar-SA"/>
                </w:rPr>
                <w:t>https://economics.udau.edu.ua/ua/nauka-ta-innovacii/naukovi-gurtki.html</w:t>
              </w:r>
            </w:hyperlink>
            <w:r w:rsidRPr="00771B32">
              <w:rPr>
                <w:rFonts w:ascii="Times New Roman" w:eastAsia="Calibri" w:hAnsi="Times New Roman" w:cs="Times New Roman"/>
                <w:color w:val="auto"/>
                <w:lang w:bidi="ar-SA"/>
              </w:rPr>
              <w:t xml:space="preserve">), на засіданнях якого здобувачі освіти мають можливість презентувати та обговорити результати власних наукових досліджень, визначити перспективи подальшого наукового пошуку; </w:t>
            </w:r>
            <w:r w:rsidRPr="00771B32">
              <w:rPr>
                <w:rFonts w:ascii="Times New Roman" w:eastAsia="Calibri" w:hAnsi="Times New Roman" w:cs="Times New Roman"/>
                <w:lang w:eastAsia="ru-RU" w:bidi="ar-SA"/>
              </w:rPr>
              <w:t xml:space="preserve">виконання завдань з науково-дослідною складовою передбачених робочими програмами окремих ОК (курсових робіт, звітів про практику, кваліфікаційних робіт тощо); участь у Всеукраїнських </w:t>
            </w:r>
            <w:r w:rsidRPr="00771B32">
              <w:rPr>
                <w:rFonts w:ascii="Times New Roman" w:eastAsia="Calibri" w:hAnsi="Times New Roman" w:cs="Times New Roman"/>
                <w:color w:val="auto"/>
                <w:lang w:bidi="ar-SA"/>
              </w:rPr>
              <w:t xml:space="preserve">конкурсах студентських наукових робіт зі спеціальності </w:t>
            </w:r>
            <w:hyperlink r:id="rId80" w:history="1">
              <w:r w:rsidRPr="00771B32">
                <w:rPr>
                  <w:rFonts w:ascii="Times New Roman" w:eastAsia="Calibri" w:hAnsi="Times New Roman" w:cs="Times New Roman"/>
                  <w:color w:val="0066CC"/>
                  <w:u w:val="single"/>
                  <w:lang w:bidi="ar-SA"/>
                </w:rPr>
                <w:t>https://economics.udau.edu.ua/ua/novini/vitaemo-peremozhciv-i-turu-vseukrainskogo-konkursu-studentskih-naukovih-robit.html</w:t>
              </w:r>
            </w:hyperlink>
            <w:r w:rsidRPr="00771B32">
              <w:rPr>
                <w:rFonts w:ascii="Times New Roman" w:eastAsia="Calibri" w:hAnsi="Times New Roman" w:cs="Times New Roman"/>
                <w:color w:val="auto"/>
                <w:lang w:bidi="ar-SA"/>
              </w:rPr>
              <w:t xml:space="preserve">; участь у щорічній Всеукраїнській студентській предметній олімпіаді </w:t>
            </w:r>
            <w:hyperlink r:id="rId81" w:history="1">
              <w:r w:rsidRPr="00771B32">
                <w:rPr>
                  <w:rFonts w:ascii="Times New Roman" w:eastAsia="Calibri" w:hAnsi="Times New Roman" w:cs="Times New Roman"/>
                  <w:color w:val="0066CC"/>
                  <w:u w:val="single"/>
                  <w:lang w:bidi="ar-SA"/>
                </w:rPr>
                <w:t>https://economics.udau.edu.ua/ua/novini/vitaemo-peremozhciv-olimpiadi.html</w:t>
              </w:r>
            </w:hyperlink>
            <w:r w:rsidRPr="00771B32">
              <w:rPr>
                <w:rFonts w:ascii="Times New Roman" w:eastAsia="Calibri" w:hAnsi="Times New Roman" w:cs="Times New Roman"/>
                <w:color w:val="auto"/>
                <w:lang w:bidi="ar-SA"/>
              </w:rPr>
              <w:t xml:space="preserve">; участь у роботі щорічних </w:t>
            </w:r>
            <w:r w:rsidRPr="00771B32">
              <w:rPr>
                <w:rFonts w:ascii="Times New Roman" w:eastAsia="Calibri" w:hAnsi="Times New Roman" w:cs="Times New Roman"/>
                <w:color w:val="121212"/>
                <w:lang w:bidi="ar-SA"/>
              </w:rPr>
              <w:t xml:space="preserve">Всеукраїнської наукової студентської конференції </w:t>
            </w:r>
            <w:hyperlink r:id="rId82" w:history="1">
              <w:r w:rsidRPr="00771B32">
                <w:rPr>
                  <w:rFonts w:ascii="Times New Roman" w:hAnsi="Times New Roman" w:cs="Times New Roman"/>
                  <w:color w:val="0066CC"/>
                  <w:u w:val="single"/>
                </w:rPr>
                <w:t>https://economics.udau.edu.ua/ua/novini/sekcijne-zasidannya-vseukrainskoi-studentskoi-naukovoi-konferencii-na-kafedri-pidpriemnictva-torgivli-ta-birzhovoi-diyalnosti.html</w:t>
              </w:r>
            </w:hyperlink>
            <w:r w:rsidRPr="00771B32">
              <w:rPr>
                <w:rFonts w:ascii="Times New Roman" w:eastAsia="Calibri" w:hAnsi="Times New Roman" w:cs="Times New Roman"/>
                <w:lang w:eastAsia="ru-RU" w:bidi="ar-SA"/>
              </w:rPr>
              <w:t xml:space="preserve">, Всеукраїнської наукової конференції за міжнародною участю «Актуальні питання сучасної економіки», Міжнародної науково-практичної конференції «Аспекти стабільного розвитку економіки в умовах ринкових відносин»; участь у фахових науково-практичних семінарах, що проводяться за співорганізації або базі кафедри </w:t>
            </w:r>
            <w:hyperlink r:id="rId83" w:history="1">
              <w:r w:rsidRPr="00771B32">
                <w:rPr>
                  <w:rFonts w:ascii="Times New Roman" w:hAnsi="Times New Roman" w:cs="Times New Roman"/>
                  <w:color w:val="0066CC"/>
                  <w:u w:val="single"/>
                </w:rPr>
                <w:t>https://economics.udau.edu.ua/ua/novini/provedeno-naukovij-seminar-na-temu-napryami-rozvitku-torgivelnoi-diyalnosti-pidpriemstv-zernoproduktovogo-pidkompleksu.html</w:t>
              </w:r>
            </w:hyperlink>
            <w:r w:rsidRPr="00771B32">
              <w:rPr>
                <w:rFonts w:ascii="Times New Roman" w:eastAsia="Calibri" w:hAnsi="Times New Roman" w:cs="Times New Roman"/>
                <w:lang w:eastAsia="ru-RU" w:bidi="ar-SA"/>
              </w:rPr>
              <w:t xml:space="preserve">, </w:t>
            </w:r>
            <w:hyperlink r:id="rId84" w:history="1">
              <w:r w:rsidRPr="00771B32">
                <w:rPr>
                  <w:rFonts w:ascii="Times New Roman" w:hAnsi="Times New Roman" w:cs="Times New Roman"/>
                  <w:color w:val="0066CC"/>
                  <w:u w:val="single"/>
                </w:rPr>
                <w:t>https://economics.udau.edu.ua/ua/novini/vidbuvsya-naukovij-seminar-aktualni-problemi-apk.html</w:t>
              </w:r>
            </w:hyperlink>
            <w:r w:rsidRPr="00771B32">
              <w:rPr>
                <w:rFonts w:ascii="Times New Roman" w:eastAsia="Calibri" w:hAnsi="Times New Roman" w:cs="Times New Roman"/>
                <w:lang w:eastAsia="ru-RU" w:bidi="ar-SA"/>
              </w:rPr>
              <w:t xml:space="preserve">. </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Результати наукових досліджень</w:t>
            </w:r>
            <w:r w:rsidRPr="00771B32">
              <w:rPr>
                <w:rFonts w:ascii="Times New Roman" w:eastAsia="Calibri" w:hAnsi="Times New Roman" w:cs="Times New Roman"/>
                <w:lang w:bidi="ar-SA"/>
              </w:rPr>
              <w:t xml:space="preserve"> здобувачів освіти </w:t>
            </w:r>
            <w:r w:rsidRPr="00771B32">
              <w:rPr>
                <w:rFonts w:ascii="Times New Roman" w:eastAsia="Calibri" w:hAnsi="Times New Roman" w:cs="Times New Roman"/>
                <w:color w:val="auto"/>
                <w:lang w:bidi="ar-SA"/>
              </w:rPr>
              <w:t>публікуються в Збірнику студентських наукових праць УНУС, матеріалах щорічних Всеукраїнських та Міжнародних конференцій, як в Україні так і за кордоном.</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Продемонструйте, із посиланням на конкретні приклади, яким чином викладачі оновлюють зміст освітніх компонентів на основі наукових досягнень і сучасних практик у відповідній галузі</w:t>
            </w:r>
          </w:p>
        </w:tc>
      </w:tr>
      <w:tr w:rsidR="00771B32" w:rsidRPr="00771B32" w:rsidTr="00A50676">
        <w:tc>
          <w:tcPr>
            <w:tcW w:w="9855" w:type="dxa"/>
          </w:tcPr>
          <w:p w:rsidR="00771B32" w:rsidRPr="00771B32" w:rsidRDefault="00771B32" w:rsidP="00771B32">
            <w:pPr>
              <w:widowControl/>
              <w:autoSpaceDE w:val="0"/>
              <w:autoSpaceDN w:val="0"/>
              <w:adjustRightInd w:val="0"/>
              <w:rPr>
                <w:rFonts w:ascii="Times New Roman" w:eastAsia="Calibri" w:hAnsi="Times New Roman" w:cs="Times New Roman"/>
                <w:color w:val="auto"/>
                <w:sz w:val="22"/>
                <w:szCs w:val="22"/>
                <w:lang w:eastAsia="ru-RU" w:bidi="ar-SA"/>
              </w:rPr>
            </w:pPr>
            <w:r w:rsidRPr="00771B32">
              <w:rPr>
                <w:rFonts w:ascii="Times New Roman" w:eastAsia="Calibri" w:hAnsi="Times New Roman" w:cs="Times New Roman"/>
                <w:color w:val="auto"/>
                <w:sz w:val="22"/>
                <w:szCs w:val="22"/>
                <w:lang w:eastAsia="ru-RU" w:bidi="ar-SA"/>
              </w:rPr>
              <w:t xml:space="preserve">В УНУС сформовано дієвий механізм оновлення змісту ОК на основі наукових досягнень та сучасних практик. Він регламентується Положенням про забезпечення якості освітньої діяльності </w:t>
            </w:r>
            <w:r w:rsidRPr="00771B32">
              <w:rPr>
                <w:rFonts w:ascii="Times New Roman" w:eastAsia="Calibri" w:hAnsi="Times New Roman" w:cs="Times New Roman"/>
                <w:color w:val="auto"/>
                <w:sz w:val="22"/>
                <w:szCs w:val="22"/>
                <w:lang w:eastAsia="ru-RU" w:bidi="ar-SA"/>
              </w:rPr>
              <w:lastRenderedPageBreak/>
              <w:t>та якості вищої освіти (</w:t>
            </w:r>
            <w:hyperlink r:id="rId85" w:history="1">
              <w:r w:rsidRPr="00771B32">
                <w:rPr>
                  <w:rFonts w:ascii="Times New Roman" w:hAnsi="Times New Roman" w:cs="Times New Roman"/>
                  <w:color w:val="0066CC"/>
                  <w:sz w:val="22"/>
                  <w:szCs w:val="22"/>
                  <w:u w:val="single"/>
                </w:rPr>
                <w:t>https://www.udau.edu.ua/ua/file/85IT</w:t>
              </w:r>
            </w:hyperlink>
            <w:r w:rsidRPr="00771B32">
              <w:rPr>
                <w:rFonts w:ascii="Times New Roman" w:eastAsia="Calibri" w:hAnsi="Times New Roman" w:cs="Times New Roman"/>
                <w:color w:val="auto"/>
                <w:sz w:val="22"/>
                <w:szCs w:val="22"/>
                <w:lang w:eastAsia="ru-RU" w:bidi="ar-SA"/>
              </w:rPr>
              <w:t>) та Положенням про методичне забезпечення освітнього процесу (</w:t>
            </w:r>
            <w:hyperlink r:id="rId86" w:history="1">
              <w:r w:rsidRPr="00771B32">
                <w:rPr>
                  <w:rFonts w:ascii="Times New Roman" w:hAnsi="Times New Roman" w:cs="Times New Roman"/>
                  <w:color w:val="0066CC"/>
                  <w:sz w:val="22"/>
                  <w:szCs w:val="22"/>
                  <w:u w:val="single"/>
                </w:rPr>
                <w:t>https://www.udau.edu.ua/ua/file/6x3S</w:t>
              </w:r>
            </w:hyperlink>
            <w:r w:rsidRPr="00771B32">
              <w:rPr>
                <w:rFonts w:ascii="Times New Roman" w:eastAsia="Calibri" w:hAnsi="Times New Roman" w:cs="Times New Roman"/>
                <w:color w:val="auto"/>
                <w:sz w:val="22"/>
                <w:szCs w:val="22"/>
                <w:lang w:eastAsia="ru-RU" w:bidi="ar-SA"/>
              </w:rPr>
              <w:t xml:space="preserve">). </w:t>
            </w:r>
          </w:p>
          <w:p w:rsidR="00771B32" w:rsidRPr="00771B32" w:rsidRDefault="00771B32" w:rsidP="00771B32">
            <w:pPr>
              <w:widowControl/>
              <w:autoSpaceDE w:val="0"/>
              <w:autoSpaceDN w:val="0"/>
              <w:adjustRightInd w:val="0"/>
              <w:rPr>
                <w:rFonts w:ascii="Times New Roman" w:eastAsia="Calibri" w:hAnsi="Times New Roman" w:cs="Times New Roman"/>
                <w:lang w:eastAsia="ru-RU" w:bidi="ar-SA"/>
              </w:rPr>
            </w:pPr>
            <w:r w:rsidRPr="00771B32">
              <w:rPr>
                <w:rFonts w:ascii="Times New Roman" w:eastAsia="Calibri" w:hAnsi="Times New Roman" w:cs="Times New Roman"/>
                <w:sz w:val="22"/>
                <w:szCs w:val="22"/>
                <w:lang w:eastAsia="ru-RU" w:bidi="ar-SA"/>
              </w:rPr>
              <w:t>Методичне забезпечення ОК</w:t>
            </w:r>
            <w:r w:rsidRPr="00771B32">
              <w:rPr>
                <w:rFonts w:ascii="Times New Roman" w:eastAsia="Calibri" w:hAnsi="Times New Roman" w:cs="Times New Roman"/>
                <w:color w:val="auto"/>
                <w:sz w:val="22"/>
                <w:szCs w:val="22"/>
                <w:lang w:eastAsia="ru-RU" w:bidi="ar-SA"/>
              </w:rPr>
              <w:t xml:space="preserve"> оновлюється на початок навчального року. </w:t>
            </w:r>
            <w:r w:rsidRPr="00771B32">
              <w:rPr>
                <w:rFonts w:ascii="Times New Roman" w:eastAsia="Calibri" w:hAnsi="Times New Roman" w:cs="Times New Roman"/>
                <w:sz w:val="22"/>
                <w:szCs w:val="22"/>
                <w:lang w:eastAsia="ru-RU" w:bidi="ar-SA"/>
              </w:rPr>
              <w:t xml:space="preserve">Ініціювати оновлення навчально-методичного контенту можуть стейкхолдери, гарант ОП, НПП, які забезпечують освітній процес за ОП. Зміст ОК переглядається на засіданнях групи забезпечення ОП, засіданнях кафедри, науково-методичних семінарах, круглих столах зі стейкхолдерами та внаслідок періодичного оновлення навчального плану та ОП і за результатами перевірки методичного забезпечення. </w:t>
            </w:r>
          </w:p>
          <w:p w:rsidR="00771B32" w:rsidRPr="00771B32" w:rsidRDefault="00771B32" w:rsidP="00771B32">
            <w:pPr>
              <w:widowControl/>
              <w:autoSpaceDE w:val="0"/>
              <w:autoSpaceDN w:val="0"/>
              <w:adjustRightInd w:val="0"/>
              <w:rPr>
                <w:rFonts w:eastAsia="Calibri"/>
                <w:lang w:bidi="ar-SA"/>
              </w:rPr>
            </w:pPr>
            <w:r w:rsidRPr="00771B32">
              <w:rPr>
                <w:rFonts w:ascii="Times New Roman" w:eastAsia="Calibri" w:hAnsi="Times New Roman" w:cs="Times New Roman"/>
                <w:sz w:val="22"/>
                <w:szCs w:val="22"/>
                <w:lang w:eastAsia="ru-RU" w:bidi="ar-SA"/>
              </w:rPr>
              <w:t>Контроль за якістю методичного забезпечення дисциплін здійснюють завідувачі кафедр, декан факультету, гарант ОП, науково-методична комісія факультету, а також навчальний відділ спільно з відділом моніторингу якості освіти. Якісне оновлення змісту ОП досягається, також, завдяки регулярній участі НПП, які забезпечують освітній процес за ОП, у програмах стажування, як в Україні, так і за кордоном. (</w:t>
            </w:r>
            <w:hyperlink r:id="rId87" w:history="1">
              <w:r w:rsidRPr="00771B32">
                <w:rPr>
                  <w:rFonts w:ascii="Times New Roman" w:eastAsia="Calibri" w:hAnsi="Times New Roman" w:cs="Times New Roman"/>
                  <w:color w:val="0066CC"/>
                  <w:sz w:val="22"/>
                  <w:szCs w:val="22"/>
                  <w:u w:val="single"/>
                  <w:lang w:eastAsia="ru-RU" w:bidi="ar-SA"/>
                </w:rPr>
                <w:t>https://economics.udau.edu.ua/ua/nauka-ta-innovacii/sertifikati-pro-pidvishhennya-kvalifikacii-vikladachiv.html</w:t>
              </w:r>
            </w:hyperlink>
            <w:r w:rsidRPr="00771B32">
              <w:rPr>
                <w:rFonts w:ascii="Times New Roman" w:eastAsia="Calibri" w:hAnsi="Times New Roman" w:cs="Times New Roman"/>
                <w:sz w:val="22"/>
                <w:szCs w:val="22"/>
                <w:lang w:eastAsia="ru-RU" w:bidi="ar-SA"/>
              </w:rPr>
              <w:t xml:space="preserve">). НПП кафедри пройшли підвищення кваліфікації у НУБіП з інноваційної спрямованості педагогічної діяльності (27.09-08.10.2021). Міжнародне стажування в Університеті економіки (Бидгощ, Польща) пройшли доцент Соколюк С.Ю. на тему: «Міжнародні гранти та дослідницькі проекти від ідеї до реалізації: практика, досвід, перспективи» та доцент Чернега І.І. на тему: «Європейська та польська система вищої освіти: практика, досвід, інноваційні методи навчання»(19.04-30.05.2021). </w:t>
            </w:r>
            <w:r w:rsidRPr="00771B32">
              <w:rPr>
                <w:rFonts w:ascii="Times New Roman" w:eastAsia="Calibri" w:hAnsi="Times New Roman" w:cs="Times New Roman"/>
                <w:color w:val="auto"/>
                <w:sz w:val="22"/>
                <w:szCs w:val="22"/>
                <w:lang w:eastAsia="ru-RU" w:bidi="ar-SA"/>
              </w:rPr>
              <w:t xml:space="preserve">Доцент Жарун О.В. взяла участь в міжнародному курсі підвищення кваліфікації (вебінарі) на тему: «Інноваційні форми сучасної освіти з використанням платформ Zoom та Moodle» (НДІ ТОВ «Люблінський науково-технологічний парк» м. Люблін, Польща, 26.07-02.08.2021) та в роботі Літньої школи проекту «Німецько-український агрополітичний діалог» АПД-2022 «Аграрна торговельна політика України – виклики та перспективи в контексті євроінтеграції», 25-29.07.2022). </w:t>
            </w:r>
            <w:r w:rsidRPr="00771B32">
              <w:rPr>
                <w:rFonts w:ascii="Times New Roman" w:eastAsia="Calibri" w:hAnsi="Times New Roman" w:cs="Times New Roman"/>
                <w:sz w:val="22"/>
                <w:szCs w:val="22"/>
                <w:lang w:eastAsia="ru-RU" w:bidi="ar-SA"/>
              </w:rPr>
              <w:t>Професор Бурляй О.Л. пройшов курс «Академічна доброчесність: онлайн-курс для викладачів» на платформі Prometheus (01.09.2021). Також, 13.04 та 20.04.2021 НПП кафедри взяли участь у</w:t>
            </w:r>
            <w:r w:rsidRPr="00771B32">
              <w:rPr>
                <w:rFonts w:ascii="Times New Roman" w:eastAsia="Calibri" w:hAnsi="Times New Roman" w:cs="Times New Roman"/>
                <w:sz w:val="22"/>
                <w:szCs w:val="22"/>
                <w:lang w:bidi="ar-SA"/>
              </w:rPr>
              <w:t xml:space="preserve"> </w:t>
            </w:r>
            <w:r w:rsidRPr="00771B32">
              <w:rPr>
                <w:rFonts w:ascii="Times New Roman" w:eastAsia="Calibri" w:hAnsi="Times New Roman" w:cs="Times New Roman"/>
                <w:sz w:val="22"/>
                <w:szCs w:val="22"/>
                <w:lang w:eastAsia="ru-RU" w:bidi="ar-SA"/>
              </w:rPr>
              <w:t>п</w:t>
            </w:r>
            <w:r w:rsidRPr="00771B32">
              <w:rPr>
                <w:rFonts w:ascii="Times New Roman" w:eastAsia="Calibri" w:hAnsi="Times New Roman" w:cs="Times New Roman"/>
                <w:sz w:val="22"/>
                <w:szCs w:val="22"/>
                <w:lang w:bidi="ar-SA"/>
              </w:rPr>
              <w:t>роведеному міжнародною організацією «Український науково-технологічний центр» тренінгу «</w:t>
            </w:r>
            <w:r w:rsidRPr="00771B32">
              <w:rPr>
                <w:rFonts w:ascii="Times New Roman" w:eastAsia="Calibri" w:hAnsi="Times New Roman" w:cs="Times New Roman"/>
                <w:sz w:val="22"/>
                <w:szCs w:val="22"/>
                <w:lang w:eastAsia="ru-RU" w:bidi="ar-SA"/>
              </w:rPr>
              <w:t xml:space="preserve">Важливість стратегічного торговельного контролю та РХБЯ виклики» </w:t>
            </w:r>
            <w:hyperlink r:id="rId88" w:history="1">
              <w:r w:rsidRPr="00771B32">
                <w:rPr>
                  <w:rFonts w:ascii="Times New Roman" w:eastAsia="Calibri" w:hAnsi="Times New Roman" w:cs="Times New Roman"/>
                  <w:color w:val="0066CC"/>
                  <w:sz w:val="22"/>
                  <w:szCs w:val="22"/>
                  <w:u w:val="single"/>
                  <w:lang w:eastAsia="ru-RU" w:bidi="ar-SA"/>
                </w:rPr>
                <w:t>https://economics.udau.edu.ua/ua/novini/vikladachi-kafedri-pidpriemnictva-torgivli-ta-birzhovoi-diyalnosti-otrimali-sertifikati-pro-pidvishhennya-kvalifikacii.html</w:t>
              </w:r>
            </w:hyperlink>
            <w:r w:rsidRPr="00771B32">
              <w:rPr>
                <w:rFonts w:ascii="Times New Roman" w:eastAsia="Calibri" w:hAnsi="Times New Roman" w:cs="Times New Roman"/>
                <w:sz w:val="22"/>
                <w:szCs w:val="22"/>
                <w:lang w:eastAsia="ru-RU" w:bidi="ar-SA"/>
              </w:rPr>
              <w:t xml:space="preserve">. </w:t>
            </w: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lastRenderedPageBreak/>
              <w:t>Опишіть, яким чином навчання, викладання та наукові дослідження у межах ОП пов’язані із інтернаціоналізацією діяльності ЗВО</w:t>
            </w:r>
          </w:p>
        </w:tc>
      </w:tr>
      <w:tr w:rsidR="00771B32" w:rsidRPr="00771B32" w:rsidTr="00A50676">
        <w:tc>
          <w:tcPr>
            <w:tcW w:w="9855" w:type="dxa"/>
          </w:tcPr>
          <w:p w:rsidR="00771B32" w:rsidRPr="00771B32" w:rsidRDefault="00771B32" w:rsidP="00771B32">
            <w:pPr>
              <w:widowControl/>
              <w:autoSpaceDE w:val="0"/>
              <w:autoSpaceDN w:val="0"/>
              <w:adjustRightInd w:val="0"/>
              <w:rPr>
                <w:rFonts w:ascii="Times New Roman" w:eastAsia="Calibri" w:hAnsi="Times New Roman" w:cs="Times New Roman"/>
                <w:color w:val="auto"/>
                <w:lang w:bidi="ar-SA"/>
              </w:rPr>
            </w:pPr>
            <w:r w:rsidRPr="00771B32">
              <w:rPr>
                <w:rFonts w:ascii="Times New Roman" w:eastAsia="Calibri" w:hAnsi="Times New Roman" w:cs="Times New Roman"/>
                <w:lang w:eastAsia="en-US" w:bidi="ar-SA"/>
              </w:rPr>
              <w:t xml:space="preserve">В УНУС розроблена Стратегія інтернаціоналізації УНУС на 2022 – 2027 рр., яка </w:t>
            </w:r>
            <w:r w:rsidRPr="00771B32">
              <w:rPr>
                <w:rFonts w:ascii="Times New Roman" w:eastAsia="Calibri" w:hAnsi="Times New Roman" w:cs="Times New Roman"/>
                <w:color w:val="121212"/>
                <w:lang w:bidi="ar-SA"/>
              </w:rPr>
              <w:t>стосується всіх векторів місії Університету</w:t>
            </w:r>
            <w:r w:rsidRPr="00771B32">
              <w:rPr>
                <w:rFonts w:ascii="Times New Roman" w:eastAsia="Calibri" w:hAnsi="Times New Roman" w:cs="Times New Roman"/>
                <w:lang w:eastAsia="en-US" w:bidi="ar-SA"/>
              </w:rPr>
              <w:t xml:space="preserve"> (</w:t>
            </w:r>
            <w:hyperlink r:id="rId89" w:history="1">
              <w:r w:rsidRPr="00771B32">
                <w:rPr>
                  <w:rFonts w:ascii="Times New Roman" w:hAnsi="Times New Roman" w:cs="Times New Roman"/>
                  <w:color w:val="0066CC"/>
                  <w:u w:val="single"/>
                </w:rPr>
                <w:t>https://www.udau.edu.ua/ua/file/pky4</w:t>
              </w:r>
            </w:hyperlink>
            <w:r w:rsidRPr="00771B32">
              <w:rPr>
                <w:rFonts w:ascii="Times New Roman" w:hAnsi="Times New Roman" w:cs="Times New Roman"/>
              </w:rPr>
              <w:t xml:space="preserve"> </w:t>
            </w:r>
            <w:r w:rsidRPr="00771B32">
              <w:rPr>
                <w:rFonts w:ascii="Times New Roman" w:eastAsia="Calibri" w:hAnsi="Times New Roman" w:cs="Times New Roman"/>
                <w:lang w:eastAsia="en-US" w:bidi="ar-SA"/>
              </w:rPr>
              <w:t>) т</w:t>
            </w:r>
            <w:r w:rsidRPr="00771B32">
              <w:rPr>
                <w:rFonts w:ascii="Times New Roman" w:eastAsia="Calibri" w:hAnsi="Times New Roman" w:cs="Times New Roman"/>
                <w:color w:val="auto"/>
                <w:lang w:bidi="ar-SA"/>
              </w:rPr>
              <w:t>а діє Центр міжнародної освіти та співпраці (</w:t>
            </w:r>
            <w:hyperlink r:id="rId90" w:history="1">
              <w:r w:rsidRPr="00771B32">
                <w:rPr>
                  <w:rFonts w:ascii="Times New Roman" w:eastAsia="Calibri" w:hAnsi="Times New Roman" w:cs="Times New Roman"/>
                  <w:color w:val="0066CC"/>
                  <w:u w:val="single"/>
                  <w:lang w:bidi="ar-SA"/>
                </w:rPr>
                <w:t>https://foreign.udau.edu.ua/ua/studentu/granti-ta-naukovi-stazhuvannya.html</w:t>
              </w:r>
            </w:hyperlink>
            <w:r w:rsidRPr="00771B32">
              <w:rPr>
                <w:rFonts w:ascii="Times New Roman" w:eastAsia="Calibri" w:hAnsi="Times New Roman" w:cs="Times New Roman"/>
                <w:color w:val="auto"/>
                <w:lang w:bidi="ar-SA"/>
              </w:rPr>
              <w:t>), що координує освітню та наукову міжнародну діяльність. УНУС</w:t>
            </w:r>
            <w:r w:rsidRPr="00771B32">
              <w:rPr>
                <w:rFonts w:ascii="Times New Roman" w:eastAsia="Calibri" w:hAnsi="Times New Roman" w:cs="Times New Roman"/>
                <w:lang w:eastAsia="en-US" w:bidi="ar-SA"/>
              </w:rPr>
              <w:t xml:space="preserve"> є учасником понад 10 Міжнародних наукових та навчально-наукових проектів, зокрема: TEMPUS, SUAFRI-EPC, GUMLog, CRDF Global США, up_Running та ін. (</w:t>
            </w:r>
            <w:hyperlink r:id="rId91" w:history="1">
              <w:r w:rsidRPr="00771B32">
                <w:rPr>
                  <w:rFonts w:ascii="Times New Roman" w:eastAsia="Calibri" w:hAnsi="Times New Roman" w:cs="Times New Roman"/>
                  <w:color w:val="0066CC"/>
                  <w:u w:val="single"/>
                  <w:lang w:eastAsia="en-US" w:bidi="ar-SA"/>
                </w:rPr>
                <w:t>https://science.udau.edu.ua/ua/novyj-resurs5.html</w:t>
              </w:r>
            </w:hyperlink>
            <w:r w:rsidRPr="00771B32">
              <w:rPr>
                <w:rFonts w:ascii="Times New Roman" w:eastAsia="Calibri" w:hAnsi="Times New Roman" w:cs="Times New Roman"/>
                <w:lang w:eastAsia="en-US" w:bidi="ar-SA"/>
              </w:rPr>
              <w:t xml:space="preserve">). </w:t>
            </w:r>
          </w:p>
          <w:p w:rsidR="00771B32" w:rsidRPr="00771B32" w:rsidRDefault="00771B32" w:rsidP="00771B32">
            <w:pPr>
              <w:jc w:val="both"/>
              <w:rPr>
                <w:rFonts w:ascii="Times New Roman" w:eastAsia="Calibri" w:hAnsi="Times New Roman" w:cs="Times New Roman"/>
                <w:lang w:eastAsia="en-US" w:bidi="ar-SA"/>
              </w:rPr>
            </w:pPr>
            <w:r w:rsidRPr="00771B32">
              <w:rPr>
                <w:rFonts w:ascii="Times New Roman" w:eastAsia="Calibri" w:hAnsi="Times New Roman" w:cs="Times New Roman"/>
                <w:lang w:eastAsia="en-US" w:bidi="ar-SA"/>
              </w:rPr>
              <w:t>Організація проведення практики студентів УНУС за кордоном регламентується відповідним Положенням (</w:t>
            </w:r>
            <w:hyperlink r:id="rId92" w:history="1">
              <w:r w:rsidRPr="00771B32">
                <w:rPr>
                  <w:rFonts w:ascii="Times New Roman" w:hAnsi="Times New Roman" w:cs="Times New Roman"/>
                  <w:color w:val="0066CC"/>
                  <w:u w:val="single"/>
                </w:rPr>
                <w:t>https://www.udau.edu.ua/ua/file/PPB0</w:t>
              </w:r>
            </w:hyperlink>
            <w:r w:rsidRPr="00771B32">
              <w:rPr>
                <w:rFonts w:ascii="Times New Roman" w:eastAsia="Calibri" w:hAnsi="Times New Roman" w:cs="Times New Roman"/>
                <w:lang w:eastAsia="en-US" w:bidi="ar-SA"/>
              </w:rPr>
              <w:t>).</w:t>
            </w:r>
          </w:p>
          <w:p w:rsidR="00771B32" w:rsidRPr="00771B32" w:rsidRDefault="00771B32" w:rsidP="00771B32">
            <w:pPr>
              <w:widowControl/>
              <w:autoSpaceDE w:val="0"/>
              <w:autoSpaceDN w:val="0"/>
              <w:adjustRightInd w:val="0"/>
              <w:rPr>
                <w:rFonts w:ascii="Times New Roman" w:eastAsia="Calibri" w:hAnsi="Times New Roman" w:cs="Times New Roman"/>
                <w:lang w:bidi="ar-SA"/>
              </w:rPr>
            </w:pPr>
            <w:r w:rsidRPr="00771B32">
              <w:rPr>
                <w:rFonts w:ascii="Times New Roman" w:eastAsia="Calibri" w:hAnsi="Times New Roman" w:cs="Times New Roman"/>
                <w:lang w:eastAsia="en-US" w:bidi="ar-SA"/>
              </w:rPr>
              <w:t>Д</w:t>
            </w:r>
            <w:r w:rsidRPr="00771B32">
              <w:rPr>
                <w:rFonts w:ascii="Times New Roman" w:eastAsia="Calibri" w:hAnsi="Times New Roman" w:cs="Times New Roman"/>
                <w:color w:val="121212"/>
                <w:lang w:bidi="ar-SA"/>
              </w:rPr>
              <w:t>ля здобувачів освіти за ОП проведено серію гостьових лекцій (</w:t>
            </w:r>
            <w:hyperlink r:id="rId93" w:history="1">
              <w:r w:rsidRPr="00771B32">
                <w:rPr>
                  <w:rFonts w:ascii="Times New Roman" w:eastAsia="Calibri" w:hAnsi="Times New Roman" w:cs="Times New Roman"/>
                  <w:color w:val="0066CC"/>
                  <w:u w:val="single"/>
                  <w:lang w:bidi="ar-SA"/>
                </w:rPr>
                <w:t>https://economics.udau.edu.ua/ua/novini/</w:t>
              </w:r>
            </w:hyperlink>
            <w:r w:rsidRPr="00771B32">
              <w:rPr>
                <w:rFonts w:ascii="Times New Roman" w:eastAsia="Calibri" w:hAnsi="Times New Roman" w:cs="Times New Roman"/>
                <w:lang w:bidi="ar-SA"/>
              </w:rPr>
              <w:t>).</w:t>
            </w:r>
          </w:p>
          <w:p w:rsidR="00771B32" w:rsidRPr="00771B32" w:rsidRDefault="00771B32" w:rsidP="00771B32">
            <w:pPr>
              <w:jc w:val="both"/>
              <w:rPr>
                <w:rFonts w:ascii="Times New Roman" w:eastAsia="Calibri" w:hAnsi="Times New Roman" w:cs="Times New Roman"/>
                <w:lang w:bidi="ar-SA"/>
              </w:rPr>
            </w:pPr>
            <w:r w:rsidRPr="00771B32">
              <w:rPr>
                <w:rFonts w:ascii="Times New Roman" w:eastAsia="Calibri" w:hAnsi="Times New Roman" w:cs="Times New Roman"/>
                <w:lang w:eastAsia="en-US" w:bidi="ar-SA"/>
              </w:rPr>
              <w:t>НПП кафедри</w:t>
            </w:r>
            <w:r w:rsidRPr="00771B32">
              <w:rPr>
                <w:rFonts w:ascii="Times New Roman" w:eastAsia="Calibri" w:hAnsi="Times New Roman" w:cs="Times New Roman"/>
                <w:lang w:bidi="ar-SA"/>
              </w:rPr>
              <w:t xml:space="preserve"> </w:t>
            </w:r>
            <w:r w:rsidRPr="00771B32">
              <w:rPr>
                <w:rFonts w:ascii="Times New Roman" w:eastAsia="Calibri" w:hAnsi="Times New Roman" w:cs="Times New Roman"/>
                <w:lang w:eastAsia="en-US" w:bidi="ar-SA"/>
              </w:rPr>
              <w:t xml:space="preserve">взяли участь у </w:t>
            </w:r>
            <w:r w:rsidRPr="00771B32">
              <w:rPr>
                <w:rFonts w:ascii="Times New Roman" w:eastAsia="Calibri" w:hAnsi="Times New Roman" w:cs="Times New Roman"/>
                <w:lang w:bidi="ar-SA"/>
              </w:rPr>
              <w:t xml:space="preserve">тренінгу </w:t>
            </w:r>
            <w:r w:rsidRPr="00771B32">
              <w:rPr>
                <w:rFonts w:ascii="Times New Roman" w:eastAsia="Calibri" w:hAnsi="Times New Roman" w:cs="Times New Roman"/>
                <w:lang w:eastAsia="en-US" w:bidi="ar-SA"/>
              </w:rPr>
              <w:t>«Важливість стратегічного торговельного контролю та РХБЯ виклики», проведеного «Українським науково-технологічним центром» (</w:t>
            </w:r>
            <w:hyperlink r:id="rId94" w:history="1">
              <w:r w:rsidRPr="00771B32">
                <w:rPr>
                  <w:rFonts w:ascii="Times New Roman" w:eastAsia="Calibri" w:hAnsi="Times New Roman" w:cs="Times New Roman"/>
                  <w:color w:val="0066CC"/>
                  <w:u w:val="single"/>
                  <w:lang w:eastAsia="en-US" w:bidi="ar-SA"/>
                </w:rPr>
                <w:t>https://economics.udau.edu.ua/ua/novini/vikladachi-kafedri-pidpriemnictva-torgivli-ta-birzhovoi-diyalnosti-otrimali-sertifikati-pro-pidvishhennya-kvalifikacii.html</w:t>
              </w:r>
            </w:hyperlink>
            <w:r w:rsidRPr="00771B32">
              <w:rPr>
                <w:rFonts w:ascii="Times New Roman" w:eastAsia="Calibri" w:hAnsi="Times New Roman" w:cs="Times New Roman"/>
                <w:lang w:eastAsia="en-US" w:bidi="ar-SA"/>
              </w:rPr>
              <w:t>).</w:t>
            </w:r>
          </w:p>
          <w:p w:rsidR="00771B32" w:rsidRPr="00771B32" w:rsidRDefault="00771B32" w:rsidP="00771B32">
            <w:pPr>
              <w:jc w:val="both"/>
              <w:rPr>
                <w:rFonts w:ascii="Times New Roman" w:eastAsia="Calibri" w:hAnsi="Times New Roman" w:cs="Times New Roman"/>
                <w:lang w:eastAsia="en-US" w:bidi="ar-SA"/>
              </w:rPr>
            </w:pPr>
            <w:r w:rsidRPr="00771B32">
              <w:rPr>
                <w:rFonts w:ascii="Times New Roman" w:eastAsia="Calibri" w:hAnsi="Times New Roman" w:cs="Times New Roman"/>
                <w:lang w:eastAsia="en-US" w:bidi="ar-SA"/>
              </w:rPr>
              <w:t>Закордонне науково-педагогічне стажування пройшли Соколюк С.Ю., Чернега І.І. та Жарун О.В. (</w:t>
            </w:r>
            <w:hyperlink r:id="rId95" w:history="1">
              <w:r w:rsidRPr="00771B32">
                <w:rPr>
                  <w:rFonts w:ascii="Times New Roman" w:eastAsia="Calibri" w:hAnsi="Times New Roman" w:cs="Times New Roman"/>
                  <w:color w:val="0066CC"/>
                  <w:u w:val="single"/>
                  <w:lang w:eastAsia="en-US" w:bidi="ar-SA"/>
                </w:rPr>
                <w:t>https://economics.udau.edu.ua/ua/nauka-ta-innovacii/sertifikati-pro-pidvishhennya-kvalifikacii-vikladachiv/mizhnarodne-pidvishhennya-kvalifikacii.html</w:t>
              </w:r>
            </w:hyperlink>
            <w:r w:rsidRPr="00771B32">
              <w:rPr>
                <w:rFonts w:ascii="Times New Roman" w:eastAsia="Calibri" w:hAnsi="Times New Roman" w:cs="Times New Roman"/>
                <w:lang w:eastAsia="en-US" w:bidi="ar-SA"/>
              </w:rPr>
              <w:t>).</w:t>
            </w:r>
          </w:p>
          <w:p w:rsidR="00771B32" w:rsidRPr="00771B32" w:rsidRDefault="00771B32" w:rsidP="00771B32">
            <w:pPr>
              <w:jc w:val="both"/>
              <w:rPr>
                <w:rFonts w:ascii="Times New Roman" w:eastAsia="Calibri" w:hAnsi="Times New Roman" w:cs="Times New Roman"/>
                <w:lang w:eastAsia="en-US" w:bidi="ar-SA"/>
              </w:rPr>
            </w:pPr>
          </w:p>
        </w:tc>
      </w:tr>
      <w:tr w:rsidR="00771B32" w:rsidRPr="00771B32" w:rsidTr="00A50676">
        <w:tc>
          <w:tcPr>
            <w:tcW w:w="9855" w:type="dxa"/>
          </w:tcPr>
          <w:p w:rsidR="00771B32" w:rsidRPr="00771B32" w:rsidRDefault="00771B32" w:rsidP="00771B32">
            <w:pPr>
              <w:jc w:val="both"/>
              <w:rPr>
                <w:rFonts w:ascii="Times New Roman" w:eastAsia="Calibri" w:hAnsi="Times New Roman" w:cs="Times New Roman"/>
                <w:color w:val="auto"/>
                <w:lang w:bidi="ar-SA"/>
              </w:rPr>
            </w:pPr>
          </w:p>
        </w:tc>
      </w:tr>
    </w:tbl>
    <w:p w:rsidR="00771B32" w:rsidRPr="00771B32" w:rsidRDefault="00771B32" w:rsidP="00771B32">
      <w:pPr>
        <w:keepNext/>
        <w:keepLines/>
        <w:jc w:val="both"/>
        <w:outlineLvl w:val="0"/>
        <w:rPr>
          <w:rFonts w:ascii="Times New Roman" w:eastAsia="Calibri" w:hAnsi="Times New Roman" w:cs="Times New Roman"/>
          <w:b/>
          <w:bCs/>
          <w:color w:val="auto"/>
          <w:lang w:bidi="ar-SA"/>
        </w:rPr>
      </w:pPr>
    </w:p>
    <w:p w:rsidR="00771B32" w:rsidRPr="00771B32" w:rsidRDefault="00771B32" w:rsidP="00771B32">
      <w:pPr>
        <w:keepNext/>
        <w:keepLines/>
        <w:jc w:val="both"/>
        <w:outlineLvl w:val="0"/>
        <w:rPr>
          <w:rFonts w:ascii="Times New Roman" w:eastAsia="Calibri" w:hAnsi="Times New Roman" w:cs="Times New Roman"/>
          <w:b/>
          <w:bCs/>
          <w:color w:val="auto"/>
          <w:lang w:bidi="ar-SA"/>
        </w:rPr>
      </w:pPr>
      <w:r w:rsidRPr="00771B32">
        <w:rPr>
          <w:rFonts w:ascii="Times New Roman" w:eastAsia="Calibri" w:hAnsi="Times New Roman" w:cs="Times New Roman"/>
          <w:b/>
          <w:bCs/>
          <w:color w:val="auto"/>
          <w:lang w:bidi="ar-SA"/>
        </w:rPr>
        <w:t>5. Контрольні заходи, оцінювання здобувачів вищої освіти та академічна доброчесність</w:t>
      </w:r>
    </w:p>
    <w:p w:rsidR="00771B32" w:rsidRPr="00771B32" w:rsidRDefault="00771B32" w:rsidP="00771B32">
      <w:pPr>
        <w:rPr>
          <w:rFonts w:eastAsia="Calibri"/>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771B32" w:rsidRPr="00771B32" w:rsidTr="00A50676">
        <w:tc>
          <w:tcPr>
            <w:tcW w:w="9854" w:type="dxa"/>
          </w:tcPr>
          <w:p w:rsidR="00771B32" w:rsidRPr="00771B32" w:rsidRDefault="00771B32" w:rsidP="00771B32">
            <w:pPr>
              <w:rPr>
                <w:rFonts w:ascii="Times New Roman" w:eastAsia="Calibri" w:hAnsi="Times New Roman" w:cs="Times New Roman"/>
                <w:color w:val="auto"/>
                <w:lang w:bidi="ar-SA"/>
              </w:rPr>
            </w:pPr>
            <w:r w:rsidRPr="00771B32">
              <w:rPr>
                <w:rFonts w:ascii="Times New Roman" w:eastAsia="Calibri" w:hAnsi="Times New Roman" w:cs="Times New Roman"/>
                <w:b/>
                <w:bCs/>
                <w:color w:val="auto"/>
                <w:sz w:val="22"/>
                <w:szCs w:val="22"/>
                <w:lang w:bidi="ar-SA"/>
              </w:rPr>
              <w:t>Опишіть, яким чином форми контрольних заходів у межах навчальних дисциплін ОП дозволяють перевірити досягнення програмних результатів навчання?</w:t>
            </w:r>
          </w:p>
        </w:tc>
      </w:tr>
      <w:tr w:rsidR="00771B32" w:rsidRPr="00771B32" w:rsidTr="00A50676">
        <w:tc>
          <w:tcPr>
            <w:tcW w:w="9854" w:type="dxa"/>
          </w:tcPr>
          <w:p w:rsidR="00771B32" w:rsidRPr="00771B32" w:rsidRDefault="00771B32" w:rsidP="00771B32">
            <w:pPr>
              <w:widowControl/>
              <w:autoSpaceDE w:val="0"/>
              <w:autoSpaceDN w:val="0"/>
              <w:adjustRightInd w:val="0"/>
              <w:jc w:val="both"/>
              <w:rPr>
                <w:rFonts w:ascii="Times New Roman" w:eastAsia="Calibri" w:hAnsi="Times New Roman" w:cs="Times New Roman"/>
                <w:lang w:eastAsia="ru-RU" w:bidi="ar-SA"/>
              </w:rPr>
            </w:pPr>
            <w:r w:rsidRPr="00771B32">
              <w:rPr>
                <w:rFonts w:ascii="Times New Roman" w:eastAsia="Calibri" w:hAnsi="Times New Roman" w:cs="Times New Roman"/>
                <w:sz w:val="22"/>
                <w:szCs w:val="22"/>
                <w:lang w:eastAsia="ru-RU" w:bidi="ar-SA"/>
              </w:rPr>
              <w:lastRenderedPageBreak/>
              <w:t>В університеті використовується кредитно-трансферна система організації освітнього процесу у відповідності до Положення про організацію освітнього процесу в УНУС (</w:t>
            </w:r>
            <w:hyperlink r:id="rId96" w:history="1">
              <w:r w:rsidRPr="00771B32">
                <w:rPr>
                  <w:rFonts w:ascii="Times New Roman" w:hAnsi="Times New Roman" w:cs="Times New Roman"/>
                  <w:color w:val="0066CC"/>
                  <w:u w:val="single"/>
                </w:rPr>
                <w:t>https://www.udau.edu.ua/ua/file/Y5Zg</w:t>
              </w:r>
            </w:hyperlink>
            <w:r w:rsidRPr="00771B32">
              <w:rPr>
                <w:rFonts w:ascii="Times New Roman" w:eastAsia="Calibri" w:hAnsi="Times New Roman" w:cs="Times New Roman"/>
                <w:sz w:val="22"/>
                <w:szCs w:val="22"/>
                <w:lang w:eastAsia="ru-RU" w:bidi="ar-SA"/>
              </w:rPr>
              <w:t>) та Положення про академічну успішність в УНУС (</w:t>
            </w:r>
            <w:hyperlink r:id="rId97" w:history="1">
              <w:r w:rsidRPr="00771B32">
                <w:rPr>
                  <w:rFonts w:ascii="Times New Roman" w:hAnsi="Times New Roman" w:cs="Times New Roman"/>
                  <w:color w:val="0066CC"/>
                  <w:u w:val="single"/>
                </w:rPr>
                <w:t>https://www.udau.edu.ua/ua/file/ze58</w:t>
              </w:r>
            </w:hyperlink>
            <w:r w:rsidRPr="00771B32">
              <w:rPr>
                <w:rFonts w:ascii="Times New Roman" w:eastAsia="Calibri" w:hAnsi="Times New Roman" w:cs="Times New Roman"/>
                <w:sz w:val="22"/>
                <w:szCs w:val="22"/>
                <w:lang w:eastAsia="ru-RU" w:bidi="ar-SA"/>
              </w:rPr>
              <w:t>), яка ґрунтується на поєднанні модульних технологій навчання та залікових освітніх одиниць (залікових кредитів).</w:t>
            </w:r>
          </w:p>
          <w:p w:rsidR="00771B32" w:rsidRPr="00771B32" w:rsidRDefault="00771B32" w:rsidP="00771B32">
            <w:pPr>
              <w:widowControl/>
              <w:autoSpaceDE w:val="0"/>
              <w:autoSpaceDN w:val="0"/>
              <w:adjustRightInd w:val="0"/>
              <w:jc w:val="both"/>
              <w:rPr>
                <w:rFonts w:ascii="Times New Roman" w:eastAsia="Calibri" w:hAnsi="Times New Roman" w:cs="Times New Roman"/>
                <w:lang w:val="ru-RU" w:eastAsia="ru-RU" w:bidi="ar-SA"/>
              </w:rPr>
            </w:pPr>
            <w:r w:rsidRPr="00771B32">
              <w:rPr>
                <w:rFonts w:ascii="Times New Roman" w:eastAsia="Calibri" w:hAnsi="Times New Roman" w:cs="Times New Roman"/>
                <w:sz w:val="22"/>
                <w:szCs w:val="22"/>
                <w:lang w:val="ru-RU" w:eastAsia="ru-RU" w:bidi="ar-SA"/>
              </w:rPr>
              <w:t xml:space="preserve">Програмні результати навчання та форми контрольних заходів для перевірки їх досягнення конкретизуються у робочих програмах та силабусах кожної навчальної дисципліни. Основними формами контрольних заходів, які використовуються для перевірки досягнення програмних результатів навчання є поточно-модульний контроль та підсумковий контроль. Поточно-модульний контроль включає оцінювання знань студента під час проведення практичних (лабораторних, семінарських) занять, виконання завдань самостійної роботи тощо і проведення модульного контролю (тестування, контрольна робота тощо). Підсумковий контроль </w:t>
            </w:r>
            <w:r w:rsidRPr="00771B32">
              <w:rPr>
                <w:rFonts w:ascii="Times New Roman" w:eastAsia="Calibri" w:hAnsi="Times New Roman" w:cs="Times New Roman"/>
                <w:sz w:val="22"/>
                <w:szCs w:val="22"/>
                <w:lang w:val="ru-RU" w:eastAsia="ru-RU" w:bidi="ar-SA"/>
              </w:rPr>
              <w:softHyphen/>
              <w:t xml:space="preserve"> це контроль рівня засвоєння знань та вмінь студента з навчальної дисципліни, для якої навчальним планом передбачений екзамен.</w:t>
            </w:r>
          </w:p>
          <w:p w:rsidR="00771B32" w:rsidRPr="00771B32" w:rsidRDefault="00771B32" w:rsidP="00771B32">
            <w:pPr>
              <w:widowControl/>
              <w:autoSpaceDE w:val="0"/>
              <w:autoSpaceDN w:val="0"/>
              <w:adjustRightInd w:val="0"/>
              <w:jc w:val="both"/>
              <w:rPr>
                <w:rFonts w:ascii="Times New Roman" w:eastAsia="Calibri" w:hAnsi="Times New Roman" w:cs="Times New Roman"/>
                <w:lang w:val="ru-RU" w:eastAsia="ru-RU" w:bidi="ar-SA"/>
              </w:rPr>
            </w:pPr>
            <w:r w:rsidRPr="00771B32">
              <w:rPr>
                <w:rFonts w:ascii="Times New Roman" w:eastAsia="Calibri" w:hAnsi="Times New Roman" w:cs="Times New Roman"/>
                <w:sz w:val="22"/>
                <w:szCs w:val="22"/>
                <w:lang w:val="ru-RU" w:eastAsia="ru-RU" w:bidi="ar-SA"/>
              </w:rPr>
              <w:t>Для оцінювання компетентностей і досягнення програмних результатів навчання здобувачів освіти застосовується 100 бальна накопичувальна система, що співвідноситься з ЄКТС. З дисциплін, для яких навчальним планом передбачено проведення підсумкового контролю (екзамену) на поточно-модульний контроль виділяється 70 балів, на підсумковий контроль - 30 балів. З навчальних дисциплін, для яких навчальним планом передбачений залік, контроль рівня засвоєння знань та вмінь студента в цілому визначається за результатами поточно-модульного контролю.</w:t>
            </w:r>
          </w:p>
          <w:p w:rsidR="00771B32" w:rsidRPr="00771B32" w:rsidRDefault="00771B32" w:rsidP="00771B32">
            <w:pPr>
              <w:widowControl/>
              <w:autoSpaceDE w:val="0"/>
              <w:autoSpaceDN w:val="0"/>
              <w:adjustRightInd w:val="0"/>
              <w:jc w:val="both"/>
              <w:rPr>
                <w:rFonts w:ascii="Times New Roman" w:eastAsia="Calibri" w:hAnsi="Times New Roman" w:cs="Times New Roman"/>
                <w:lang w:val="ru-RU" w:eastAsia="ru-RU" w:bidi="ar-SA"/>
              </w:rPr>
            </w:pPr>
            <w:r w:rsidRPr="00771B32">
              <w:rPr>
                <w:rFonts w:ascii="Times New Roman" w:eastAsia="Calibri" w:hAnsi="Times New Roman" w:cs="Times New Roman"/>
                <w:sz w:val="22"/>
                <w:szCs w:val="22"/>
                <w:lang w:val="ru-RU" w:eastAsia="ru-RU" w:bidi="ar-SA"/>
              </w:rPr>
              <w:t>Після завершення теоретичного та практичного навчання за ОП підсумкова атестація здобувачів, відповідно до вимог ОП та Стандарту освіти, здійснюється у формі публічного захисту кваліфікаційної роботи. Кваліфікаційна робота передбачає розв’язання складної задачі або проблеми в сфері підприємництва, торгівлі та/або біржової діяльності, що передбачає проведення досліджень та/або здійснення інновацій за невизначених умов і вимог.</w:t>
            </w:r>
          </w:p>
          <w:p w:rsidR="00771B32" w:rsidRPr="00771B32" w:rsidRDefault="00771B32" w:rsidP="00771B32">
            <w:pPr>
              <w:widowControl/>
              <w:autoSpaceDE w:val="0"/>
              <w:autoSpaceDN w:val="0"/>
              <w:adjustRightInd w:val="0"/>
              <w:jc w:val="both"/>
              <w:rPr>
                <w:rFonts w:ascii="Segoe UI" w:eastAsia="Calibri" w:hAnsi="Segoe UI" w:cs="Segoe UI"/>
                <w:color w:val="auto"/>
                <w:sz w:val="20"/>
                <w:szCs w:val="20"/>
                <w:lang w:val="ru-RU" w:eastAsia="ru-RU" w:bidi="ar-SA"/>
              </w:rPr>
            </w:pPr>
            <w:r w:rsidRPr="00771B32">
              <w:rPr>
                <w:rFonts w:ascii="Times New Roman" w:eastAsia="Calibri" w:hAnsi="Times New Roman" w:cs="Times New Roman"/>
                <w:sz w:val="22"/>
                <w:szCs w:val="22"/>
                <w:lang w:val="ru-RU" w:eastAsia="ru-RU" w:bidi="ar-SA"/>
              </w:rPr>
              <w:t>Усі форми контрольних заходів у межах навчальних дисциплін ОП забезпечують перевірку досягнення програмних результатів навчання й дозволяють діагностувати рівень підготовки здобувачів вищої освіти та рівень їх компетентності з навчальних дисциплін.</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bCs/>
                <w:color w:val="auto"/>
                <w:sz w:val="22"/>
                <w:szCs w:val="22"/>
                <w:lang w:bidi="ar-SA"/>
              </w:rPr>
              <w:t>Яким чином забезпечуються чіткість та зрозумілість форм контрольних заходів та критеріїв оцінювання навчальних досягнень здобувачів вищої освіти?</w:t>
            </w:r>
          </w:p>
        </w:tc>
      </w:tr>
      <w:tr w:rsidR="00771B32" w:rsidRPr="00771B32" w:rsidTr="00A50676">
        <w:tc>
          <w:tcPr>
            <w:tcW w:w="9854" w:type="dxa"/>
          </w:tcPr>
          <w:p w:rsidR="00771B32" w:rsidRPr="00771B32" w:rsidRDefault="00771B32" w:rsidP="00771B32">
            <w:pPr>
              <w:jc w:val="both"/>
              <w:rPr>
                <w:rFonts w:ascii="Times New Roman" w:eastAsia="Times New Roman" w:hAnsi="Times New Roman" w:cs="Times New Roman"/>
                <w:color w:val="auto"/>
                <w:lang w:eastAsia="ru-RU" w:bidi="ar-SA"/>
              </w:rPr>
            </w:pPr>
            <w:r w:rsidRPr="00771B32">
              <w:rPr>
                <w:rFonts w:ascii="Times New Roman" w:eastAsia="Calibri" w:hAnsi="Times New Roman" w:cs="Times New Roman"/>
                <w:color w:val="auto"/>
                <w:sz w:val="22"/>
                <w:szCs w:val="22"/>
                <w:lang w:bidi="ar-SA"/>
              </w:rPr>
              <w:t>В УНУС розроблено комплекс Положень: «Про організацію освітнього процесу в УНУС», «П</w:t>
            </w:r>
            <w:r w:rsidRPr="00771B32">
              <w:rPr>
                <w:rFonts w:ascii="Times New Roman" w:eastAsia="Calibri" w:hAnsi="Times New Roman" w:cs="Times New Roman"/>
                <w:color w:val="auto"/>
                <w:sz w:val="22"/>
                <w:szCs w:val="22"/>
                <w:lang w:eastAsia="ru-RU" w:bidi="ar-SA"/>
              </w:rPr>
              <w:t xml:space="preserve">ро забезпечення якості освітньої діяльності та якості вищої освіти УНУС», </w:t>
            </w:r>
            <w:r w:rsidRPr="00771B32">
              <w:rPr>
                <w:rFonts w:ascii="Times New Roman" w:eastAsia="Calibri" w:hAnsi="Times New Roman" w:cs="Times New Roman"/>
                <w:color w:val="auto"/>
                <w:sz w:val="22"/>
                <w:szCs w:val="22"/>
                <w:lang w:bidi="ar-SA"/>
              </w:rPr>
              <w:t xml:space="preserve">«Про порядок проведення моніторингу та контролю якості освіти в УНУС», «Про академічну успішність в УНУС», </w:t>
            </w:r>
            <w:r w:rsidRPr="00771B32">
              <w:rPr>
                <w:rFonts w:ascii="Times New Roman" w:eastAsia="Times New Roman" w:hAnsi="Times New Roman" w:cs="Times New Roman"/>
                <w:color w:val="auto"/>
                <w:sz w:val="22"/>
                <w:szCs w:val="22"/>
                <w:lang w:eastAsia="ru-RU" w:bidi="ar-SA"/>
              </w:rPr>
              <w:t xml:space="preserve">«Про порядок створення та організацію роботи екзаменаційної комісії в УНУС», «Про організацію поточного, семестрового контролю та проведення атестації </w:t>
            </w:r>
            <w:r w:rsidR="00B15BBA" w:rsidRPr="00B15BBA">
              <w:rPr>
                <w:rFonts w:ascii="Times New Roman" w:eastAsia="Times New Roman" w:hAnsi="Times New Roman" w:cs="Times New Roman"/>
                <w:color w:val="auto"/>
                <w:sz w:val="22"/>
                <w:szCs w:val="22"/>
                <w:lang w:eastAsia="ru-RU" w:bidi="ar-SA"/>
              </w:rPr>
              <w:t>ЗВО</w:t>
            </w:r>
            <w:r w:rsidRPr="00771B32">
              <w:rPr>
                <w:rFonts w:ascii="Times New Roman" w:eastAsia="Times New Roman" w:hAnsi="Times New Roman" w:cs="Times New Roman"/>
                <w:color w:val="auto"/>
                <w:sz w:val="22"/>
                <w:szCs w:val="22"/>
                <w:lang w:eastAsia="ru-RU" w:bidi="ar-SA"/>
              </w:rPr>
              <w:t xml:space="preserve"> із застосуванням дистанційних технологій в У</w:t>
            </w:r>
            <w:r w:rsidRPr="00771B32">
              <w:rPr>
                <w:rFonts w:ascii="Times New Roman" w:eastAsia="Calibri" w:hAnsi="Times New Roman" w:cs="Times New Roman"/>
                <w:sz w:val="22"/>
                <w:szCs w:val="22"/>
                <w:lang w:bidi="ar-SA"/>
              </w:rPr>
              <w:t>НУС</w:t>
            </w:r>
            <w:r w:rsidRPr="00771B32">
              <w:rPr>
                <w:rFonts w:ascii="Times New Roman" w:eastAsia="Times New Roman" w:hAnsi="Times New Roman" w:cs="Times New Roman"/>
                <w:color w:val="auto"/>
                <w:sz w:val="22"/>
                <w:szCs w:val="22"/>
                <w:lang w:eastAsia="ru-RU" w:bidi="ar-SA"/>
              </w:rPr>
              <w:t xml:space="preserve">», у яких визначено чіткі та зрозумілі форми контрольних заходів, унормовано процедуру їх проведення та визначено критерії оцінювання навчальних досягнень </w:t>
            </w:r>
            <w:r w:rsidR="00B15BBA">
              <w:rPr>
                <w:rFonts w:ascii="Times New Roman" w:eastAsia="Times New Roman" w:hAnsi="Times New Roman" w:cs="Times New Roman"/>
                <w:color w:val="auto"/>
                <w:sz w:val="22"/>
                <w:szCs w:val="22"/>
                <w:lang w:val="ru-RU" w:eastAsia="ru-RU" w:bidi="ar-SA"/>
              </w:rPr>
              <w:t>ЗВО</w:t>
            </w:r>
            <w:r w:rsidRPr="00771B32">
              <w:rPr>
                <w:rFonts w:ascii="Times New Roman" w:eastAsia="Times New Roman" w:hAnsi="Times New Roman" w:cs="Times New Roman"/>
                <w:color w:val="auto"/>
                <w:sz w:val="22"/>
                <w:szCs w:val="22"/>
                <w:lang w:eastAsia="ru-RU" w:bidi="ar-SA"/>
              </w:rPr>
              <w:t>. Загальний порядок оцінювання знань студента за кредитно-трансферною системою, порядок розподілу балів, форми та види завдань, критерії оцінювання знань висвітлюється у роб</w:t>
            </w:r>
            <w:r w:rsidR="00B15BBA" w:rsidRPr="00B15BBA">
              <w:rPr>
                <w:rFonts w:ascii="Times New Roman" w:eastAsia="Times New Roman" w:hAnsi="Times New Roman" w:cs="Times New Roman"/>
                <w:color w:val="auto"/>
                <w:sz w:val="22"/>
                <w:szCs w:val="22"/>
                <w:lang w:eastAsia="ru-RU" w:bidi="ar-SA"/>
              </w:rPr>
              <w:t>.</w:t>
            </w:r>
            <w:r w:rsidRPr="00771B32">
              <w:rPr>
                <w:rFonts w:ascii="Times New Roman" w:eastAsia="Times New Roman" w:hAnsi="Times New Roman" w:cs="Times New Roman"/>
                <w:color w:val="auto"/>
                <w:sz w:val="22"/>
                <w:szCs w:val="22"/>
                <w:lang w:eastAsia="ru-RU" w:bidi="ar-SA"/>
              </w:rPr>
              <w:t xml:space="preserve"> програмах і силабусах навчальних дисциплін, які розміщено у вільному доступі на сайті УНУС та кафедри, а також доводиться НПП до відома </w:t>
            </w:r>
            <w:r w:rsidR="00B15BBA" w:rsidRPr="00B15BBA">
              <w:rPr>
                <w:rFonts w:ascii="Times New Roman" w:eastAsia="Times New Roman" w:hAnsi="Times New Roman" w:cs="Times New Roman"/>
                <w:color w:val="auto"/>
                <w:sz w:val="22"/>
                <w:szCs w:val="22"/>
                <w:lang w:eastAsia="ru-RU" w:bidi="ar-SA"/>
              </w:rPr>
              <w:t>ЗВО</w:t>
            </w:r>
            <w:r w:rsidRPr="00771B32">
              <w:rPr>
                <w:rFonts w:ascii="Times New Roman" w:eastAsia="Times New Roman" w:hAnsi="Times New Roman" w:cs="Times New Roman"/>
                <w:color w:val="auto"/>
                <w:sz w:val="22"/>
                <w:szCs w:val="22"/>
                <w:lang w:eastAsia="ru-RU" w:bidi="ar-SA"/>
              </w:rPr>
              <w:t xml:space="preserve"> на початку вивчення кожної дисципліни. </w:t>
            </w:r>
            <w:r w:rsidRPr="00771B32">
              <w:rPr>
                <w:rFonts w:ascii="Times New Roman" w:eastAsia="Calibri" w:hAnsi="Times New Roman" w:cs="Times New Roman"/>
                <w:sz w:val="22"/>
                <w:szCs w:val="22"/>
                <w:lang w:eastAsia="ru-RU" w:bidi="ar-SA"/>
              </w:rPr>
              <w:t xml:space="preserve">Вказівки з підготовки та захисту кваліфікаційних робіт, а також критерії їх оцінювання відображено у відповідних Методичних вказівках, які оприлюднено на сайті </w:t>
            </w:r>
            <w:r w:rsidRPr="00771B32">
              <w:rPr>
                <w:rFonts w:ascii="Times New Roman" w:eastAsia="Times New Roman" w:hAnsi="Times New Roman" w:cs="Times New Roman"/>
                <w:color w:val="auto"/>
                <w:sz w:val="22"/>
                <w:szCs w:val="22"/>
                <w:lang w:eastAsia="ru-RU" w:bidi="ar-SA"/>
              </w:rPr>
              <w:t>кафедри (</w:t>
            </w:r>
            <w:hyperlink r:id="rId98" w:history="1">
              <w:r w:rsidRPr="00771B32">
                <w:rPr>
                  <w:rFonts w:ascii="Times New Roman" w:hAnsi="Times New Roman" w:cs="Times New Roman"/>
                  <w:color w:val="0066CC"/>
                  <w:sz w:val="22"/>
                  <w:szCs w:val="22"/>
                  <w:u w:val="single"/>
                </w:rPr>
                <w:t>https://economics.udau.edu.ua/assets/files/akreditaciya-magistriv-ptbd-2022/metod.-pidsumkova-atestaciya/metodichka_kvalifikacijna.doc</w:t>
              </w:r>
            </w:hyperlink>
            <w:r w:rsidRPr="00771B32">
              <w:rPr>
                <w:rFonts w:ascii="Times New Roman" w:eastAsia="Times New Roman" w:hAnsi="Times New Roman" w:cs="Times New Roman"/>
                <w:color w:val="auto"/>
                <w:sz w:val="22"/>
                <w:szCs w:val="22"/>
                <w:lang w:eastAsia="ru-RU" w:bidi="ar-SA"/>
              </w:rPr>
              <w:t>). В УНУС здійснюється м</w:t>
            </w:r>
            <w:r w:rsidRPr="00771B32">
              <w:rPr>
                <w:rFonts w:ascii="Georgia" w:eastAsia="Calibri" w:hAnsi="Georgia" w:cs="Georgia"/>
                <w:sz w:val="22"/>
                <w:szCs w:val="22"/>
                <w:lang w:eastAsia="ru-RU" w:bidi="ar-SA"/>
              </w:rPr>
              <w:t xml:space="preserve">оніторинг інформації щодо чіткості та зрозумілості критеріїв оцінювання навчальних досягнень шляхом он-лайн анкетування </w:t>
            </w:r>
            <w:r w:rsidR="00B15BBA" w:rsidRPr="00B15BBA">
              <w:rPr>
                <w:rFonts w:ascii="Georgia" w:eastAsia="Calibri" w:hAnsi="Georgia" w:cs="Georgia"/>
                <w:sz w:val="22"/>
                <w:szCs w:val="22"/>
                <w:lang w:eastAsia="ru-RU" w:bidi="ar-SA"/>
              </w:rPr>
              <w:t>ЗВО</w:t>
            </w:r>
            <w:r w:rsidRPr="00771B32">
              <w:rPr>
                <w:rFonts w:ascii="Georgia" w:eastAsia="Calibri" w:hAnsi="Georgia" w:cs="Georgia"/>
                <w:sz w:val="22"/>
                <w:szCs w:val="22"/>
                <w:lang w:eastAsia="ru-RU" w:bidi="ar-SA"/>
              </w:rPr>
              <w:t xml:space="preserve"> </w:t>
            </w:r>
            <w:r w:rsidRPr="00771B32">
              <w:rPr>
                <w:rFonts w:ascii="Times New Roman" w:eastAsia="Calibri" w:hAnsi="Times New Roman" w:cs="Times New Roman"/>
                <w:sz w:val="22"/>
                <w:szCs w:val="22"/>
                <w:lang w:eastAsia="ru-RU" w:bidi="ar-SA"/>
              </w:rPr>
              <w:t>(</w:t>
            </w:r>
            <w:hyperlink r:id="rId99" w:history="1">
              <w:r w:rsidRPr="00771B32">
                <w:rPr>
                  <w:rFonts w:ascii="Times New Roman" w:eastAsia="Calibri" w:hAnsi="Times New Roman" w:cs="Times New Roman"/>
                  <w:color w:val="0066CC"/>
                  <w:sz w:val="22"/>
                  <w:szCs w:val="22"/>
                  <w:u w:val="single"/>
                  <w:lang w:eastAsia="ru-RU" w:bidi="ar-SA"/>
                </w:rPr>
                <w:t>https://economics.udau.edu.ua/assets/files/akreditaciya-magistriv-ptbd-2022/zvit-monitoring.docx</w:t>
              </w:r>
            </w:hyperlink>
            <w:r w:rsidRPr="00771B32">
              <w:rPr>
                <w:rFonts w:ascii="Times New Roman" w:eastAsia="Calibri" w:hAnsi="Times New Roman" w:cs="Times New Roman"/>
                <w:sz w:val="22"/>
                <w:szCs w:val="22"/>
                <w:lang w:eastAsia="ru-RU" w:bidi="ar-SA"/>
              </w:rPr>
              <w:t>).</w:t>
            </w:r>
            <w:r w:rsidRPr="00771B32">
              <w:rPr>
                <w:rFonts w:ascii="Georgia" w:eastAsia="Calibri" w:hAnsi="Georgia" w:cs="Georgia"/>
                <w:szCs w:val="20"/>
                <w:lang w:eastAsia="ru-RU" w:bidi="ar-SA"/>
              </w:rPr>
              <w:t xml:space="preserve"> </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bCs/>
                <w:color w:val="auto"/>
                <w:sz w:val="22"/>
                <w:szCs w:val="22"/>
                <w:lang w:bidi="ar-SA"/>
              </w:rPr>
              <w:t>Яким чином і у які строки інформація про форми контрольних заходів та критерії оцінювання доводяться до здобувачів вищої освіти?</w:t>
            </w:r>
          </w:p>
        </w:tc>
      </w:tr>
      <w:tr w:rsidR="00771B32" w:rsidRPr="00771B32" w:rsidTr="00A50676">
        <w:tc>
          <w:tcPr>
            <w:tcW w:w="9854" w:type="dxa"/>
          </w:tcPr>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eastAsia="ru-RU" w:bidi="ar-SA"/>
              </w:rPr>
              <w:t xml:space="preserve">Загальна інформація про форми контрольних заходів та критерії оцінювання в УНУС </w:t>
            </w:r>
            <w:r w:rsidRPr="00771B32">
              <w:rPr>
                <w:rFonts w:ascii="Times New Roman" w:eastAsia="Calibri" w:hAnsi="Times New Roman" w:cs="Times New Roman"/>
                <w:color w:val="auto"/>
                <w:lang w:bidi="ar-SA"/>
              </w:rPr>
              <w:t>прописана у</w:t>
            </w:r>
            <w:r w:rsidRPr="00771B32">
              <w:rPr>
                <w:rFonts w:ascii="Times New Roman" w:eastAsia="Calibri" w:hAnsi="Times New Roman" w:cs="Times New Roman"/>
                <w:color w:val="auto"/>
                <w:lang w:eastAsia="ru-RU" w:bidi="ar-SA"/>
              </w:rPr>
              <w:t xml:space="preserve"> Положенні про забезпечення якості освітньої діяльності та якості вищої освіти УНУС (</w:t>
            </w:r>
            <w:hyperlink r:id="rId100" w:history="1">
              <w:r w:rsidRPr="00771B32">
                <w:rPr>
                  <w:rFonts w:ascii="Times New Roman" w:eastAsia="Times New Roman" w:hAnsi="Times New Roman" w:cs="Times New Roman"/>
                  <w:color w:val="0066CC"/>
                  <w:sz w:val="22"/>
                  <w:szCs w:val="22"/>
                  <w:u w:val="single"/>
                  <w:lang w:bidi="ar-SA"/>
                </w:rPr>
                <w:t>https://www.udau.edu.ua/ua/file/85IT</w:t>
              </w:r>
            </w:hyperlink>
            <w:r w:rsidRPr="00771B32">
              <w:rPr>
                <w:rFonts w:ascii="Times New Roman" w:eastAsia="Calibri" w:hAnsi="Times New Roman" w:cs="Times New Roman"/>
                <w:color w:val="auto"/>
                <w:lang w:eastAsia="ru-RU" w:bidi="ar-SA"/>
              </w:rPr>
              <w:t xml:space="preserve">). </w:t>
            </w:r>
            <w:r w:rsidRPr="00771B32">
              <w:rPr>
                <w:rFonts w:ascii="Times New Roman" w:eastAsia="Calibri" w:hAnsi="Times New Roman" w:cs="Times New Roman"/>
                <w:color w:val="auto"/>
                <w:lang w:bidi="ar-SA"/>
              </w:rPr>
              <w:t>Інформація про форми контрольних заходів та критерії оцінювання за кожною ОК доводиться викладачами до здобувачів вищої освіти на початку кожного семестру. Також, студенти можуть самостійно дізнатися вказану інформацію з РП дисциплін (</w:t>
            </w:r>
            <w:hyperlink r:id="rId101" w:history="1">
              <w:r w:rsidRPr="00771B32">
                <w:rPr>
                  <w:rFonts w:ascii="Times New Roman" w:eastAsia="Calibri" w:hAnsi="Times New Roman" w:cs="Times New Roman"/>
                  <w:color w:val="0066CC"/>
                  <w:u w:val="single"/>
                  <w:lang w:bidi="ar-SA"/>
                </w:rPr>
                <w:t>https://economics.udau.edu.ua/ua/magistru/robochi-programi-2022-2023-n.r1.html</w:t>
              </w:r>
            </w:hyperlink>
            <w:r w:rsidRPr="00771B32">
              <w:rPr>
                <w:rFonts w:ascii="Times New Roman" w:eastAsia="Calibri" w:hAnsi="Times New Roman" w:cs="Times New Roman"/>
                <w:color w:val="auto"/>
                <w:lang w:bidi="ar-SA"/>
              </w:rPr>
              <w:t>), силабусів (</w:t>
            </w:r>
            <w:hyperlink r:id="rId102" w:history="1">
              <w:r w:rsidRPr="00771B32">
                <w:rPr>
                  <w:rFonts w:ascii="Times New Roman" w:eastAsia="Calibri" w:hAnsi="Times New Roman" w:cs="Times New Roman"/>
                  <w:color w:val="0066CC"/>
                  <w:u w:val="single"/>
                  <w:lang w:bidi="ar-SA"/>
                </w:rPr>
                <w:t>https://economics.udau.edu.ua/ua/magistru/silabusi-2021-2022-n.r1.html</w:t>
              </w:r>
            </w:hyperlink>
            <w:r w:rsidRPr="00771B32">
              <w:rPr>
                <w:rFonts w:ascii="Times New Roman" w:eastAsia="Calibri" w:hAnsi="Times New Roman" w:cs="Times New Roman"/>
                <w:color w:val="auto"/>
                <w:lang w:bidi="ar-SA"/>
              </w:rPr>
              <w:t>) та у системі дистанційного навчання Мoodle (</w:t>
            </w:r>
            <w:hyperlink r:id="rId103" w:history="1">
              <w:r w:rsidRPr="00771B32">
                <w:rPr>
                  <w:rFonts w:ascii="Times New Roman" w:eastAsia="Calibri" w:hAnsi="Times New Roman" w:cs="Times New Roman"/>
                  <w:color w:val="0066CC"/>
                  <w:u w:val="single"/>
                  <w:lang w:bidi="ar-SA"/>
                </w:rPr>
                <w:t>https://moodle.udau.edu.ua</w:t>
              </w:r>
            </w:hyperlink>
            <w:r w:rsidRPr="00771B32">
              <w:rPr>
                <w:rFonts w:ascii="Times New Roman" w:eastAsia="Calibri" w:hAnsi="Times New Roman" w:cs="Times New Roman"/>
                <w:color w:val="auto"/>
                <w:lang w:bidi="ar-SA"/>
              </w:rPr>
              <w:t>).</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eastAsia="ru-RU" w:bidi="ar-SA"/>
              </w:rPr>
              <w:lastRenderedPageBreak/>
              <w:t>І</w:t>
            </w:r>
            <w:r w:rsidRPr="00771B32">
              <w:rPr>
                <w:rFonts w:ascii="Times New Roman" w:eastAsia="Calibri" w:hAnsi="Times New Roman" w:cs="Times New Roman"/>
                <w:color w:val="auto"/>
                <w:lang w:val="ru-RU" w:eastAsia="ru-RU" w:bidi="ar-SA"/>
              </w:rPr>
              <w:t xml:space="preserve">нформація про </w:t>
            </w:r>
            <w:r w:rsidRPr="00771B32">
              <w:rPr>
                <w:rFonts w:ascii="Times New Roman" w:eastAsia="Calibri" w:hAnsi="Times New Roman" w:cs="Times New Roman"/>
                <w:color w:val="auto"/>
                <w:lang w:bidi="ar-SA"/>
              </w:rPr>
              <w:t>графік навчального процесу</w:t>
            </w:r>
            <w:r w:rsidRPr="00771B32">
              <w:rPr>
                <w:rFonts w:ascii="Times New Roman" w:eastAsia="Calibri" w:hAnsi="Times New Roman" w:cs="Times New Roman"/>
                <w:color w:val="auto"/>
                <w:lang w:val="ru-RU" w:eastAsia="ru-RU" w:bidi="ar-SA"/>
              </w:rPr>
              <w:t xml:space="preserve"> та терміни проведення контрольних заходів розробляється деканатом і розміщена на сайті факультету</w:t>
            </w:r>
            <w:r w:rsidRPr="00771B32">
              <w:rPr>
                <w:rFonts w:ascii="Times New Roman" w:eastAsia="Calibri" w:hAnsi="Times New Roman" w:cs="Times New Roman"/>
                <w:color w:val="auto"/>
                <w:lang w:bidi="ar-SA"/>
              </w:rPr>
              <w:t xml:space="preserve"> (</w:t>
            </w:r>
            <w:hyperlink r:id="rId104" w:history="1">
              <w:r w:rsidRPr="00771B32">
                <w:rPr>
                  <w:rFonts w:ascii="Times New Roman" w:eastAsia="Calibri" w:hAnsi="Times New Roman" w:cs="Times New Roman"/>
                  <w:color w:val="0066CC"/>
                  <w:u w:val="single"/>
                  <w:lang w:bidi="ar-SA"/>
                </w:rPr>
                <w:t>https://ef.udau.edu.ua/ua/studentu/grafik-navchalnogo-procesu.html</w:t>
              </w:r>
            </w:hyperlink>
            <w:r w:rsidRPr="00771B32">
              <w:rPr>
                <w:rFonts w:ascii="Times New Roman" w:eastAsia="Calibri" w:hAnsi="Times New Roman" w:cs="Times New Roman"/>
                <w:color w:val="auto"/>
                <w:lang w:bidi="ar-SA"/>
              </w:rPr>
              <w:t xml:space="preserve">). </w:t>
            </w:r>
            <w:r w:rsidRPr="00771B32">
              <w:rPr>
                <w:rFonts w:ascii="Times New Roman" w:eastAsia="Calibri" w:hAnsi="Times New Roman" w:cs="Times New Roman"/>
                <w:color w:val="auto"/>
                <w:lang w:val="ru-RU" w:eastAsia="ru-RU" w:bidi="ar-SA"/>
              </w:rPr>
              <w:t>Розклад семестрових екзаменів затверджується ректором університету за поданням декана факультету, доводиться до НПП і студентів не пізніше, ніж за місяць до початку сесії і розміщується на інформаційному стенді деканату.</w:t>
            </w:r>
            <w:r w:rsidRPr="00771B32">
              <w:rPr>
                <w:rFonts w:ascii="Times New Roman" w:eastAsia="Calibri" w:hAnsi="Times New Roman" w:cs="Times New Roman"/>
                <w:color w:val="auto"/>
                <w:lang w:bidi="ar-SA"/>
              </w:rPr>
              <w:t xml:space="preserve"> </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eastAsia="ru-RU" w:bidi="ar-SA"/>
              </w:rPr>
              <w:t>Результати анкетування свідчать про те, що 89% здобувачів вищої освіти ОП інформацію про форми контрольних заходів та критерії оцінювання знань отримали від викладача, а 11% – із робочих програм та силабусів дисциплін, що розміщені на сайті (</w:t>
            </w:r>
            <w:hyperlink r:id="rId105" w:history="1">
              <w:r w:rsidRPr="00771B32">
                <w:rPr>
                  <w:rFonts w:ascii="Times New Roman" w:hAnsi="Times New Roman" w:cs="Times New Roman"/>
                  <w:color w:val="0066CC"/>
                  <w:u w:val="single"/>
                </w:rPr>
                <w:t>https://economics.udau.edu.ua/assets/files/akreditaciya-magistriv-ptbd-2022/zvit-monitoring.docx</w:t>
              </w:r>
            </w:hyperlink>
            <w:r w:rsidRPr="00771B32">
              <w:rPr>
                <w:rFonts w:ascii="Times New Roman" w:eastAsia="Calibri" w:hAnsi="Times New Roman" w:cs="Times New Roman"/>
                <w:color w:val="auto"/>
                <w:lang w:eastAsia="ru-RU" w:bidi="ar-SA"/>
              </w:rPr>
              <w:t>) .</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bCs/>
                <w:color w:val="auto"/>
                <w:sz w:val="22"/>
                <w:szCs w:val="22"/>
                <w:lang w:bidi="ar-SA"/>
              </w:rPr>
              <w:lastRenderedPageBreak/>
              <w:t>Яким чином форми атестації здобувачів вищої освіти відповідають вимогам стандарту вищої освіти (за наявності)?</w:t>
            </w:r>
          </w:p>
        </w:tc>
      </w:tr>
      <w:tr w:rsidR="00771B32" w:rsidRPr="00771B32" w:rsidTr="00A50676">
        <w:tc>
          <w:tcPr>
            <w:tcW w:w="9854" w:type="dxa"/>
          </w:tcPr>
          <w:p w:rsidR="00771B32" w:rsidRPr="00771B32" w:rsidRDefault="00771B32" w:rsidP="00771B32">
            <w:pPr>
              <w:jc w:val="both"/>
              <w:rPr>
                <w:rFonts w:ascii="Times New Roman" w:eastAsia="Calibri" w:hAnsi="Times New Roman" w:cs="Times New Roman"/>
                <w:color w:val="auto"/>
                <w:sz w:val="22"/>
                <w:szCs w:val="22"/>
                <w:lang w:bidi="ar-SA"/>
              </w:rPr>
            </w:pPr>
            <w:r w:rsidRPr="00771B32">
              <w:rPr>
                <w:rFonts w:ascii="Times New Roman" w:eastAsia="Times New Roman" w:hAnsi="Times New Roman" w:cs="Times New Roman"/>
                <w:color w:val="auto"/>
                <w:sz w:val="22"/>
                <w:szCs w:val="22"/>
                <w:lang w:eastAsia="ru-RU" w:bidi="ar-SA"/>
              </w:rPr>
              <w:t>Стандартом вищої освіти за спец</w:t>
            </w:r>
            <w:r w:rsidR="002A1D51" w:rsidRPr="002A1D51">
              <w:rPr>
                <w:rFonts w:ascii="Times New Roman" w:eastAsia="Times New Roman" w:hAnsi="Times New Roman" w:cs="Times New Roman"/>
                <w:color w:val="auto"/>
                <w:sz w:val="22"/>
                <w:szCs w:val="22"/>
                <w:lang w:eastAsia="ru-RU" w:bidi="ar-SA"/>
              </w:rPr>
              <w:t>.</w:t>
            </w:r>
            <w:r w:rsidRPr="00771B32">
              <w:rPr>
                <w:rFonts w:ascii="Times New Roman" w:eastAsia="Times New Roman" w:hAnsi="Times New Roman" w:cs="Times New Roman"/>
                <w:color w:val="auto"/>
                <w:sz w:val="22"/>
                <w:szCs w:val="22"/>
                <w:lang w:eastAsia="ru-RU" w:bidi="ar-SA"/>
              </w:rPr>
              <w:t>076 «Підприємництво, торгівля та біржова діяльність</w:t>
            </w:r>
            <w:r w:rsidR="002A1D51" w:rsidRPr="002A1D51">
              <w:rPr>
                <w:rFonts w:ascii="Times New Roman" w:eastAsia="Times New Roman" w:hAnsi="Times New Roman" w:cs="Times New Roman"/>
                <w:color w:val="auto"/>
                <w:sz w:val="22"/>
                <w:szCs w:val="22"/>
                <w:lang w:eastAsia="ru-RU" w:bidi="ar-SA"/>
              </w:rPr>
              <w:t xml:space="preserve"> </w:t>
            </w:r>
            <w:r w:rsidRPr="00771B32">
              <w:rPr>
                <w:rFonts w:ascii="Times New Roman" w:eastAsia="Times New Roman" w:hAnsi="Times New Roman" w:cs="Times New Roman"/>
                <w:color w:val="auto"/>
                <w:sz w:val="22"/>
                <w:szCs w:val="22"/>
                <w:lang w:eastAsia="ru-RU" w:bidi="ar-SA"/>
              </w:rPr>
              <w:t xml:space="preserve">для другого (магістерського) рівня </w:t>
            </w:r>
            <w:r w:rsidR="002A1D51">
              <w:rPr>
                <w:rFonts w:ascii="Times New Roman" w:eastAsia="Times New Roman" w:hAnsi="Times New Roman" w:cs="Times New Roman"/>
                <w:color w:val="auto"/>
                <w:sz w:val="22"/>
                <w:szCs w:val="22"/>
                <w:lang w:val="ru-RU" w:eastAsia="ru-RU" w:bidi="ar-SA"/>
              </w:rPr>
              <w:t>ВО</w:t>
            </w:r>
            <w:r w:rsidRPr="00771B32">
              <w:rPr>
                <w:rFonts w:ascii="Times New Roman" w:eastAsia="Times New Roman" w:hAnsi="Times New Roman" w:cs="Times New Roman"/>
                <w:color w:val="auto"/>
                <w:sz w:val="22"/>
                <w:szCs w:val="22"/>
                <w:lang w:eastAsia="ru-RU" w:bidi="ar-SA"/>
              </w:rPr>
              <w:t xml:space="preserve">, п. VІ. «Форми атестації </w:t>
            </w:r>
            <w:r w:rsidR="002A1D51" w:rsidRPr="002A1D51">
              <w:rPr>
                <w:rFonts w:ascii="Times New Roman" w:eastAsia="Times New Roman" w:hAnsi="Times New Roman" w:cs="Times New Roman"/>
                <w:color w:val="auto"/>
                <w:sz w:val="22"/>
                <w:szCs w:val="22"/>
                <w:lang w:eastAsia="ru-RU" w:bidi="ar-SA"/>
              </w:rPr>
              <w:t>ЗВО</w:t>
            </w:r>
            <w:r w:rsidRPr="00771B32">
              <w:rPr>
                <w:rFonts w:ascii="Times New Roman" w:eastAsia="Times New Roman" w:hAnsi="Times New Roman" w:cs="Times New Roman"/>
                <w:color w:val="auto"/>
                <w:sz w:val="22"/>
                <w:szCs w:val="22"/>
                <w:lang w:eastAsia="ru-RU" w:bidi="ar-SA"/>
              </w:rPr>
              <w:t>» визначено, що атестація зі спеціальності здійснюється у одній із таких форм: публічного захисту (демонстрації) кваліфікаційної роботи; або атестаційного екзамен</w:t>
            </w:r>
            <w:r w:rsidR="002A1D51" w:rsidRPr="002A1D51">
              <w:rPr>
                <w:rFonts w:ascii="Times New Roman" w:eastAsia="Times New Roman" w:hAnsi="Times New Roman" w:cs="Times New Roman"/>
                <w:color w:val="auto"/>
                <w:sz w:val="22"/>
                <w:szCs w:val="22"/>
                <w:lang w:eastAsia="ru-RU" w:bidi="ar-SA"/>
              </w:rPr>
              <w:t>у</w:t>
            </w:r>
            <w:r w:rsidRPr="00771B32">
              <w:rPr>
                <w:rFonts w:ascii="Times New Roman" w:eastAsia="Times New Roman" w:hAnsi="Times New Roman" w:cs="Times New Roman"/>
                <w:color w:val="auto"/>
                <w:sz w:val="22"/>
                <w:szCs w:val="22"/>
                <w:lang w:eastAsia="ru-RU" w:bidi="ar-SA"/>
              </w:rPr>
              <w:t xml:space="preserve"> </w:t>
            </w:r>
            <w:r w:rsidRPr="00771B32">
              <w:rPr>
                <w:rFonts w:ascii="Times New Roman" w:eastAsia="Calibri" w:hAnsi="Times New Roman" w:cs="Times New Roman"/>
                <w:color w:val="auto"/>
                <w:sz w:val="22"/>
                <w:szCs w:val="22"/>
                <w:lang w:bidi="ar-SA"/>
              </w:rPr>
              <w:t>(</w:t>
            </w:r>
            <w:hyperlink r:id="rId106" w:history="1">
              <w:r w:rsidR="002A1D51" w:rsidRPr="00152256">
                <w:rPr>
                  <w:rStyle w:val="a3"/>
                  <w:rFonts w:ascii="Times New Roman" w:hAnsi="Times New Roman" w:cs="Times New Roman"/>
                  <w:sz w:val="22"/>
                  <w:szCs w:val="22"/>
                </w:rPr>
                <w:t>https://mon.gov.ua/storage/app/media/vishchaosvita/zatverdzeni%20standarty/2019/07/12/076-pidpriemnitstvo-torgivlya-ta-birzhova-diyalnist-magistr.pdf</w:t>
              </w:r>
            </w:hyperlink>
            <w:r w:rsidRPr="00771B32">
              <w:rPr>
                <w:rFonts w:ascii="Times New Roman" w:hAnsi="Times New Roman" w:cs="Times New Roman"/>
                <w:sz w:val="22"/>
                <w:szCs w:val="22"/>
              </w:rPr>
              <w:t>)</w:t>
            </w:r>
            <w:r w:rsidRPr="00771B32">
              <w:rPr>
                <w:rFonts w:ascii="Times New Roman" w:eastAsia="Calibri" w:hAnsi="Times New Roman" w:cs="Times New Roman"/>
                <w:color w:val="auto"/>
                <w:sz w:val="22"/>
                <w:szCs w:val="22"/>
                <w:lang w:bidi="ar-SA"/>
              </w:rPr>
              <w:t xml:space="preserve">. </w:t>
            </w:r>
            <w:r w:rsidRPr="00771B32">
              <w:rPr>
                <w:rFonts w:ascii="Times New Roman" w:eastAsia="Times New Roman" w:hAnsi="Times New Roman" w:cs="Times New Roman"/>
                <w:color w:val="auto"/>
                <w:sz w:val="22"/>
                <w:szCs w:val="22"/>
                <w:lang w:eastAsia="ru-RU" w:bidi="ar-SA"/>
              </w:rPr>
              <w:t xml:space="preserve">Підсумкова атестація </w:t>
            </w:r>
            <w:r w:rsidR="00B15BBA" w:rsidRPr="00B15BBA">
              <w:rPr>
                <w:rFonts w:ascii="Times New Roman" w:eastAsia="Times New Roman" w:hAnsi="Times New Roman" w:cs="Times New Roman"/>
                <w:color w:val="auto"/>
                <w:sz w:val="22"/>
                <w:szCs w:val="22"/>
                <w:lang w:eastAsia="ru-RU" w:bidi="ar-SA"/>
              </w:rPr>
              <w:t>ЗВ</w:t>
            </w:r>
            <w:r w:rsidR="00B15BBA">
              <w:rPr>
                <w:rFonts w:ascii="Times New Roman" w:eastAsia="Times New Roman" w:hAnsi="Times New Roman" w:cs="Times New Roman"/>
                <w:color w:val="auto"/>
                <w:sz w:val="22"/>
                <w:szCs w:val="22"/>
                <w:lang w:val="ru-RU" w:eastAsia="ru-RU" w:bidi="ar-SA"/>
              </w:rPr>
              <w:t>О</w:t>
            </w:r>
            <w:r w:rsidRPr="00771B32">
              <w:rPr>
                <w:rFonts w:ascii="Times New Roman" w:eastAsia="Times New Roman" w:hAnsi="Times New Roman" w:cs="Times New Roman"/>
                <w:color w:val="auto"/>
                <w:sz w:val="22"/>
                <w:szCs w:val="22"/>
                <w:lang w:eastAsia="ru-RU" w:bidi="ar-SA"/>
              </w:rPr>
              <w:t xml:space="preserve"> за ОП здійснюється у формі публічного захисту кваліф</w:t>
            </w:r>
            <w:r w:rsidR="002A1D51">
              <w:rPr>
                <w:rFonts w:ascii="Times New Roman" w:eastAsia="Times New Roman" w:hAnsi="Times New Roman" w:cs="Times New Roman"/>
                <w:color w:val="auto"/>
                <w:sz w:val="22"/>
                <w:szCs w:val="22"/>
                <w:lang w:val="ru-RU" w:eastAsia="ru-RU" w:bidi="ar-SA"/>
              </w:rPr>
              <w:t>.</w:t>
            </w:r>
            <w:r w:rsidRPr="00771B32">
              <w:rPr>
                <w:rFonts w:ascii="Times New Roman" w:eastAsia="Times New Roman" w:hAnsi="Times New Roman" w:cs="Times New Roman"/>
                <w:color w:val="auto"/>
                <w:sz w:val="22"/>
                <w:szCs w:val="22"/>
                <w:lang w:eastAsia="ru-RU" w:bidi="ar-SA"/>
              </w:rPr>
              <w:t xml:space="preserve"> роботи. Порядок проведення атестації регламентується Положеннями «Про порядок створення та організацію роботи екзаменаційної комісії в </w:t>
            </w:r>
            <w:r w:rsidR="002A1D51">
              <w:rPr>
                <w:rFonts w:ascii="Times New Roman" w:eastAsia="Times New Roman" w:hAnsi="Times New Roman" w:cs="Times New Roman"/>
                <w:color w:val="auto"/>
                <w:sz w:val="22"/>
                <w:szCs w:val="22"/>
                <w:lang w:val="ru-RU" w:eastAsia="ru-RU" w:bidi="ar-SA"/>
              </w:rPr>
              <w:t>УНУС</w:t>
            </w:r>
            <w:r w:rsidRPr="00771B32">
              <w:rPr>
                <w:rFonts w:ascii="Times New Roman" w:eastAsia="Times New Roman" w:hAnsi="Times New Roman" w:cs="Times New Roman"/>
                <w:color w:val="auto"/>
                <w:sz w:val="22"/>
                <w:szCs w:val="22"/>
                <w:lang w:eastAsia="ru-RU" w:bidi="ar-SA"/>
              </w:rPr>
              <w:t>» (</w:t>
            </w:r>
            <w:hyperlink r:id="rId107" w:history="1">
              <w:r w:rsidRPr="00771B32">
                <w:rPr>
                  <w:rFonts w:ascii="Times New Roman" w:eastAsia="Times New Roman" w:hAnsi="Times New Roman" w:cs="Times New Roman"/>
                  <w:color w:val="0066CC"/>
                  <w:sz w:val="22"/>
                  <w:szCs w:val="22"/>
                  <w:u w:val="single"/>
                  <w:lang w:val="ru-RU" w:eastAsia="ru-RU" w:bidi="ar-SA"/>
                </w:rPr>
                <w:t>https</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www</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udau</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edu</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ua</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ua</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file</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xO</w:t>
              </w:r>
              <w:r w:rsidRPr="00771B32">
                <w:rPr>
                  <w:rFonts w:ascii="Times New Roman" w:eastAsia="Times New Roman" w:hAnsi="Times New Roman" w:cs="Times New Roman"/>
                  <w:color w:val="0066CC"/>
                  <w:sz w:val="22"/>
                  <w:szCs w:val="22"/>
                  <w:u w:val="single"/>
                  <w:lang w:eastAsia="ru-RU" w:bidi="ar-SA"/>
                </w:rPr>
                <w:t>0</w:t>
              </w:r>
              <w:r w:rsidRPr="00771B32">
                <w:rPr>
                  <w:rFonts w:ascii="Times New Roman" w:eastAsia="Times New Roman" w:hAnsi="Times New Roman" w:cs="Times New Roman"/>
                  <w:color w:val="0066CC"/>
                  <w:sz w:val="22"/>
                  <w:szCs w:val="22"/>
                  <w:u w:val="single"/>
                  <w:lang w:val="ru-RU" w:eastAsia="ru-RU" w:bidi="ar-SA"/>
                </w:rPr>
                <w:t>c</w:t>
              </w:r>
            </w:hyperlink>
            <w:r w:rsidRPr="00771B32">
              <w:rPr>
                <w:rFonts w:ascii="Times New Roman" w:eastAsia="Times New Roman" w:hAnsi="Times New Roman" w:cs="Times New Roman"/>
                <w:color w:val="auto"/>
                <w:sz w:val="22"/>
                <w:szCs w:val="22"/>
                <w:lang w:eastAsia="ru-RU" w:bidi="ar-SA"/>
              </w:rPr>
              <w:t xml:space="preserve">), «Положення про дипломне проектування в </w:t>
            </w:r>
            <w:r w:rsidR="002A1D51">
              <w:rPr>
                <w:rFonts w:ascii="Times New Roman" w:eastAsia="Times New Roman" w:hAnsi="Times New Roman" w:cs="Times New Roman"/>
                <w:color w:val="auto"/>
                <w:sz w:val="22"/>
                <w:szCs w:val="22"/>
                <w:lang w:val="ru-RU" w:eastAsia="ru-RU" w:bidi="ar-SA"/>
              </w:rPr>
              <w:t>УНУС</w:t>
            </w:r>
            <w:r w:rsidRPr="00771B32">
              <w:rPr>
                <w:rFonts w:ascii="Times New Roman" w:eastAsia="Times New Roman" w:hAnsi="Times New Roman" w:cs="Times New Roman"/>
                <w:color w:val="auto"/>
                <w:sz w:val="22"/>
                <w:szCs w:val="22"/>
                <w:lang w:eastAsia="ru-RU" w:bidi="ar-SA"/>
              </w:rPr>
              <w:t>» (</w:t>
            </w:r>
            <w:hyperlink r:id="rId108" w:history="1">
              <w:r w:rsidRPr="00771B32">
                <w:rPr>
                  <w:rFonts w:ascii="Times New Roman" w:eastAsia="Times New Roman" w:hAnsi="Times New Roman" w:cs="Times New Roman"/>
                  <w:color w:val="0066CC"/>
                  <w:sz w:val="22"/>
                  <w:szCs w:val="22"/>
                  <w:u w:val="single"/>
                  <w:lang w:eastAsia="ru-RU" w:bidi="ar-SA"/>
                </w:rPr>
                <w:t>https://www.udau.edu.ua/ua/file/At0j</w:t>
              </w:r>
            </w:hyperlink>
            <w:r w:rsidRPr="00771B32">
              <w:rPr>
                <w:rFonts w:ascii="Times New Roman" w:eastAsia="Times New Roman" w:hAnsi="Times New Roman" w:cs="Times New Roman"/>
                <w:color w:val="auto"/>
                <w:sz w:val="22"/>
                <w:szCs w:val="22"/>
                <w:lang w:eastAsia="ru-RU" w:bidi="ar-SA"/>
              </w:rPr>
              <w:t xml:space="preserve">), «Положення про атестацію </w:t>
            </w:r>
            <w:r w:rsidR="002A1D51" w:rsidRPr="002A1D51">
              <w:rPr>
                <w:rFonts w:ascii="Times New Roman" w:eastAsia="Times New Roman" w:hAnsi="Times New Roman" w:cs="Times New Roman"/>
                <w:color w:val="auto"/>
                <w:sz w:val="22"/>
                <w:szCs w:val="22"/>
                <w:lang w:eastAsia="ru-RU" w:bidi="ar-SA"/>
              </w:rPr>
              <w:t>ЗВО</w:t>
            </w:r>
            <w:r w:rsidRPr="00771B32">
              <w:rPr>
                <w:rFonts w:ascii="Times New Roman" w:eastAsia="Times New Roman" w:hAnsi="Times New Roman" w:cs="Times New Roman"/>
                <w:color w:val="auto"/>
                <w:sz w:val="22"/>
                <w:szCs w:val="22"/>
                <w:lang w:eastAsia="ru-RU" w:bidi="ar-SA"/>
              </w:rPr>
              <w:t xml:space="preserve"> у формі публічного захисту кваліфікаційної (дипломної) роботи в </w:t>
            </w:r>
            <w:r w:rsidR="002A1D51" w:rsidRPr="002A1D51">
              <w:rPr>
                <w:rFonts w:ascii="Times New Roman" w:eastAsia="Times New Roman" w:hAnsi="Times New Roman" w:cs="Times New Roman"/>
                <w:color w:val="auto"/>
                <w:sz w:val="22"/>
                <w:szCs w:val="22"/>
                <w:lang w:eastAsia="ru-RU" w:bidi="ar-SA"/>
              </w:rPr>
              <w:t>УНУС</w:t>
            </w:r>
            <w:r w:rsidRPr="00771B32">
              <w:rPr>
                <w:rFonts w:ascii="Times New Roman" w:eastAsia="Times New Roman" w:hAnsi="Times New Roman" w:cs="Times New Roman"/>
                <w:color w:val="auto"/>
                <w:sz w:val="22"/>
                <w:szCs w:val="22"/>
                <w:lang w:eastAsia="ru-RU" w:bidi="ar-SA"/>
              </w:rPr>
              <w:t>» (</w:t>
            </w:r>
            <w:hyperlink r:id="rId109" w:history="1">
              <w:r w:rsidRPr="00771B32">
                <w:rPr>
                  <w:rFonts w:ascii="Times New Roman" w:eastAsia="Times New Roman" w:hAnsi="Times New Roman" w:cs="Times New Roman"/>
                  <w:color w:val="0066CC"/>
                  <w:sz w:val="22"/>
                  <w:szCs w:val="22"/>
                  <w:u w:val="single"/>
                  <w:lang w:eastAsia="ru-RU" w:bidi="ar-SA"/>
                </w:rPr>
                <w:t>https://www.udau.edu.ua/ua/file/ZmT0</w:t>
              </w:r>
            </w:hyperlink>
            <w:r w:rsidRPr="00771B32">
              <w:rPr>
                <w:rFonts w:ascii="Times New Roman" w:eastAsia="Times New Roman" w:hAnsi="Times New Roman" w:cs="Times New Roman"/>
                <w:color w:val="auto"/>
                <w:sz w:val="22"/>
                <w:szCs w:val="22"/>
                <w:lang w:eastAsia="ru-RU" w:bidi="ar-SA"/>
              </w:rPr>
              <w:t>), «Про організацію пот</w:t>
            </w:r>
            <w:r w:rsidR="002A1D51" w:rsidRPr="002A1D51">
              <w:rPr>
                <w:rFonts w:ascii="Times New Roman" w:eastAsia="Times New Roman" w:hAnsi="Times New Roman" w:cs="Times New Roman"/>
                <w:color w:val="auto"/>
                <w:sz w:val="22"/>
                <w:szCs w:val="22"/>
                <w:lang w:eastAsia="ru-RU" w:bidi="ar-SA"/>
              </w:rPr>
              <w:t>.</w:t>
            </w:r>
            <w:r w:rsidRPr="00771B32">
              <w:rPr>
                <w:rFonts w:ascii="Times New Roman" w:eastAsia="Times New Roman" w:hAnsi="Times New Roman" w:cs="Times New Roman"/>
                <w:color w:val="auto"/>
                <w:sz w:val="22"/>
                <w:szCs w:val="22"/>
                <w:lang w:eastAsia="ru-RU" w:bidi="ar-SA"/>
              </w:rPr>
              <w:t>, семестр</w:t>
            </w:r>
            <w:r w:rsidR="002A1D51" w:rsidRPr="002A1D51">
              <w:rPr>
                <w:rFonts w:ascii="Times New Roman" w:eastAsia="Times New Roman" w:hAnsi="Times New Roman" w:cs="Times New Roman"/>
                <w:color w:val="auto"/>
                <w:sz w:val="22"/>
                <w:szCs w:val="22"/>
                <w:lang w:eastAsia="ru-RU" w:bidi="ar-SA"/>
              </w:rPr>
              <w:t>.</w:t>
            </w:r>
            <w:r w:rsidRPr="00771B32">
              <w:rPr>
                <w:rFonts w:ascii="Times New Roman" w:eastAsia="Times New Roman" w:hAnsi="Times New Roman" w:cs="Times New Roman"/>
                <w:color w:val="auto"/>
                <w:sz w:val="22"/>
                <w:szCs w:val="22"/>
                <w:lang w:eastAsia="ru-RU" w:bidi="ar-SA"/>
              </w:rPr>
              <w:t xml:space="preserve"> контролю та проведення атестації </w:t>
            </w:r>
            <w:r w:rsidR="002A1D51" w:rsidRPr="002A1D51">
              <w:rPr>
                <w:rFonts w:ascii="Times New Roman" w:eastAsia="Times New Roman" w:hAnsi="Times New Roman" w:cs="Times New Roman"/>
                <w:color w:val="auto"/>
                <w:sz w:val="22"/>
                <w:szCs w:val="22"/>
                <w:lang w:eastAsia="ru-RU" w:bidi="ar-SA"/>
              </w:rPr>
              <w:t xml:space="preserve">ЗВО </w:t>
            </w:r>
            <w:r w:rsidRPr="00771B32">
              <w:rPr>
                <w:rFonts w:ascii="Times New Roman" w:eastAsia="Times New Roman" w:hAnsi="Times New Roman" w:cs="Times New Roman"/>
                <w:color w:val="auto"/>
                <w:sz w:val="22"/>
                <w:szCs w:val="22"/>
                <w:lang w:eastAsia="ru-RU" w:bidi="ar-SA"/>
              </w:rPr>
              <w:t xml:space="preserve">із застосуванням дистанційних технологій в </w:t>
            </w:r>
            <w:r w:rsidR="002A1D51" w:rsidRPr="002A1D51">
              <w:rPr>
                <w:rFonts w:ascii="Times New Roman" w:eastAsia="Times New Roman" w:hAnsi="Times New Roman" w:cs="Times New Roman"/>
                <w:color w:val="auto"/>
                <w:sz w:val="22"/>
                <w:szCs w:val="22"/>
                <w:lang w:eastAsia="ru-RU" w:bidi="ar-SA"/>
              </w:rPr>
              <w:t>УНУС</w:t>
            </w:r>
            <w:r w:rsidRPr="00771B32">
              <w:rPr>
                <w:rFonts w:ascii="Times New Roman" w:eastAsia="Times New Roman" w:hAnsi="Times New Roman" w:cs="Times New Roman"/>
                <w:color w:val="auto"/>
                <w:sz w:val="22"/>
                <w:szCs w:val="22"/>
                <w:lang w:eastAsia="ru-RU" w:bidi="ar-SA"/>
              </w:rPr>
              <w:t>» (</w:t>
            </w:r>
            <w:hyperlink r:id="rId110" w:history="1">
              <w:r w:rsidRPr="00771B32">
                <w:rPr>
                  <w:rFonts w:ascii="Times New Roman" w:hAnsi="Times New Roman" w:cs="Times New Roman"/>
                  <w:color w:val="0066CC"/>
                  <w:sz w:val="22"/>
                  <w:szCs w:val="22"/>
                  <w:u w:val="single"/>
                </w:rPr>
                <w:t>https://www.udau.edu.ua/ua/file/BWV3</w:t>
              </w:r>
            </w:hyperlink>
            <w:r w:rsidRPr="00771B32">
              <w:rPr>
                <w:rFonts w:ascii="Times New Roman" w:eastAsia="Times New Roman" w:hAnsi="Times New Roman" w:cs="Times New Roman"/>
                <w:color w:val="auto"/>
                <w:sz w:val="22"/>
                <w:szCs w:val="22"/>
                <w:lang w:eastAsia="ru-RU" w:bidi="ar-SA"/>
              </w:rPr>
              <w:t>), «Положення про систему запобігання та виявлення академ</w:t>
            </w:r>
            <w:r w:rsidR="002A1D51">
              <w:rPr>
                <w:rFonts w:ascii="Times New Roman" w:eastAsia="Times New Roman" w:hAnsi="Times New Roman" w:cs="Times New Roman"/>
                <w:color w:val="auto"/>
                <w:sz w:val="22"/>
                <w:szCs w:val="22"/>
                <w:lang w:val="ru-RU" w:eastAsia="ru-RU" w:bidi="ar-SA"/>
              </w:rPr>
              <w:t>.</w:t>
            </w:r>
            <w:r w:rsidRPr="00771B32">
              <w:rPr>
                <w:rFonts w:ascii="Times New Roman" w:eastAsia="Times New Roman" w:hAnsi="Times New Roman" w:cs="Times New Roman"/>
                <w:color w:val="auto"/>
                <w:sz w:val="22"/>
                <w:szCs w:val="22"/>
                <w:lang w:eastAsia="ru-RU" w:bidi="ar-SA"/>
              </w:rPr>
              <w:t xml:space="preserve"> плагіату серед </w:t>
            </w:r>
            <w:r w:rsidR="002A1D51" w:rsidRPr="002A1D51">
              <w:rPr>
                <w:rFonts w:ascii="Times New Roman" w:eastAsia="Times New Roman" w:hAnsi="Times New Roman" w:cs="Times New Roman"/>
                <w:color w:val="auto"/>
                <w:sz w:val="22"/>
                <w:szCs w:val="22"/>
                <w:lang w:eastAsia="ru-RU" w:bidi="ar-SA"/>
              </w:rPr>
              <w:t>ЗВО</w:t>
            </w:r>
            <w:r w:rsidRPr="00771B32">
              <w:rPr>
                <w:rFonts w:ascii="Times New Roman" w:eastAsia="Times New Roman" w:hAnsi="Times New Roman" w:cs="Times New Roman"/>
                <w:color w:val="auto"/>
                <w:sz w:val="22"/>
                <w:szCs w:val="22"/>
                <w:lang w:eastAsia="ru-RU" w:bidi="ar-SA"/>
              </w:rPr>
              <w:t xml:space="preserve"> в </w:t>
            </w:r>
            <w:r w:rsidR="002A1D51" w:rsidRPr="002A1D51">
              <w:rPr>
                <w:rFonts w:ascii="Times New Roman" w:eastAsia="Times New Roman" w:hAnsi="Times New Roman" w:cs="Times New Roman"/>
                <w:color w:val="auto"/>
                <w:sz w:val="22"/>
                <w:szCs w:val="22"/>
                <w:lang w:eastAsia="ru-RU" w:bidi="ar-SA"/>
              </w:rPr>
              <w:t>УНУС</w:t>
            </w:r>
            <w:r w:rsidRPr="00771B32">
              <w:rPr>
                <w:rFonts w:ascii="Times New Roman" w:eastAsia="Times New Roman" w:hAnsi="Times New Roman" w:cs="Times New Roman"/>
                <w:color w:val="auto"/>
                <w:sz w:val="22"/>
                <w:szCs w:val="22"/>
                <w:lang w:eastAsia="ru-RU" w:bidi="ar-SA"/>
              </w:rPr>
              <w:t>» (</w:t>
            </w:r>
            <w:hyperlink r:id="rId111" w:history="1">
              <w:r w:rsidRPr="00771B32">
                <w:rPr>
                  <w:rFonts w:ascii="Times New Roman" w:eastAsia="Times New Roman" w:hAnsi="Times New Roman" w:cs="Times New Roman"/>
                  <w:color w:val="0066CC"/>
                  <w:sz w:val="22"/>
                  <w:szCs w:val="22"/>
                  <w:u w:val="single"/>
                  <w:lang w:eastAsia="ru-RU" w:bidi="ar-SA"/>
                </w:rPr>
                <w:t>https://www.udau.edu.ua/ua/file/D1iS</w:t>
              </w:r>
            </w:hyperlink>
            <w:r w:rsidRPr="00771B32">
              <w:rPr>
                <w:rFonts w:ascii="Times New Roman" w:eastAsia="Times New Roman" w:hAnsi="Times New Roman" w:cs="Times New Roman"/>
                <w:color w:val="auto"/>
                <w:sz w:val="22"/>
                <w:szCs w:val="22"/>
                <w:lang w:eastAsia="ru-RU" w:bidi="ar-SA"/>
              </w:rPr>
              <w:t>). Вимоги до оформлення, порядок підготовки та захисту кваліф</w:t>
            </w:r>
            <w:r w:rsidR="002A1D51">
              <w:rPr>
                <w:rFonts w:ascii="Times New Roman" w:eastAsia="Times New Roman" w:hAnsi="Times New Roman" w:cs="Times New Roman"/>
                <w:color w:val="auto"/>
                <w:sz w:val="22"/>
                <w:szCs w:val="22"/>
                <w:lang w:val="ru-RU" w:eastAsia="ru-RU" w:bidi="ar-SA"/>
              </w:rPr>
              <w:t>.</w:t>
            </w:r>
            <w:r w:rsidRPr="00771B32">
              <w:rPr>
                <w:rFonts w:ascii="Times New Roman" w:eastAsia="Times New Roman" w:hAnsi="Times New Roman" w:cs="Times New Roman"/>
                <w:color w:val="auto"/>
                <w:sz w:val="22"/>
                <w:szCs w:val="22"/>
                <w:lang w:eastAsia="ru-RU" w:bidi="ar-SA"/>
              </w:rPr>
              <w:t xml:space="preserve"> роботи наведено в Методичних вказівках з підготовки та захисту кваліф</w:t>
            </w:r>
            <w:r w:rsidR="002A1D51">
              <w:rPr>
                <w:rFonts w:ascii="Times New Roman" w:eastAsia="Times New Roman" w:hAnsi="Times New Roman" w:cs="Times New Roman"/>
                <w:color w:val="auto"/>
                <w:sz w:val="22"/>
                <w:szCs w:val="22"/>
                <w:lang w:val="ru-RU" w:eastAsia="ru-RU" w:bidi="ar-SA"/>
              </w:rPr>
              <w:t>.</w:t>
            </w:r>
            <w:r w:rsidRPr="00771B32">
              <w:rPr>
                <w:rFonts w:ascii="Times New Roman" w:eastAsia="Times New Roman" w:hAnsi="Times New Roman" w:cs="Times New Roman"/>
                <w:color w:val="auto"/>
                <w:sz w:val="22"/>
                <w:szCs w:val="22"/>
                <w:lang w:eastAsia="ru-RU" w:bidi="ar-SA"/>
              </w:rPr>
              <w:t xml:space="preserve"> робіт, які оприлюднено на сайті кафедри (</w:t>
            </w:r>
            <w:hyperlink r:id="rId112" w:history="1">
              <w:r w:rsidRPr="00771B32">
                <w:rPr>
                  <w:rFonts w:ascii="Times New Roman" w:hAnsi="Times New Roman" w:cs="Times New Roman"/>
                  <w:color w:val="0066CC"/>
                  <w:sz w:val="22"/>
                  <w:szCs w:val="22"/>
                  <w:u w:val="single"/>
                </w:rPr>
                <w:t>https://economics.udau.edu.ua/assets/files/akreditaciya-magistriv-ptbd-2022/metod.-pidsumkova-atestaciya/metodichka_kvalifikacijna.doc</w:t>
              </w:r>
            </w:hyperlink>
            <w:r w:rsidRPr="00771B32">
              <w:rPr>
                <w:rFonts w:ascii="Times New Roman" w:eastAsia="Times New Roman" w:hAnsi="Times New Roman" w:cs="Times New Roman"/>
                <w:color w:val="auto"/>
                <w:sz w:val="22"/>
                <w:szCs w:val="22"/>
                <w:lang w:eastAsia="ru-RU" w:bidi="ar-SA"/>
              </w:rPr>
              <w:t>) .</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bCs/>
                <w:color w:val="auto"/>
                <w:sz w:val="22"/>
                <w:szCs w:val="22"/>
                <w:lang w:bidi="ar-SA"/>
              </w:rPr>
              <w:t>Яким документом ЗВО регулюється процедура проведення контрольних заходів? Яким чином забезпечується його доступність для учасників освітнього процесу?</w:t>
            </w:r>
          </w:p>
        </w:tc>
      </w:tr>
      <w:tr w:rsidR="00771B32" w:rsidRPr="00771B32" w:rsidTr="00A50676">
        <w:tc>
          <w:tcPr>
            <w:tcW w:w="9854" w:type="dxa"/>
          </w:tcPr>
          <w:p w:rsidR="00771B32" w:rsidRPr="00771B32" w:rsidRDefault="00771B32" w:rsidP="00771B32">
            <w:pPr>
              <w:autoSpaceDE w:val="0"/>
              <w:autoSpaceDN w:val="0"/>
              <w:spacing w:line="314" w:lineRule="exact"/>
              <w:jc w:val="both"/>
              <w:rPr>
                <w:rFonts w:ascii="Times New Roman" w:eastAsia="Times New Roman" w:hAnsi="Times New Roman" w:cs="Times New Roman"/>
                <w:color w:val="auto"/>
                <w:sz w:val="22"/>
                <w:szCs w:val="22"/>
                <w:lang w:bidi="ar-SA"/>
              </w:rPr>
            </w:pPr>
            <w:r w:rsidRPr="00771B32">
              <w:rPr>
                <w:rFonts w:ascii="Times New Roman" w:eastAsia="Times New Roman" w:hAnsi="Times New Roman" w:cs="Times New Roman"/>
                <w:color w:val="auto"/>
                <w:sz w:val="22"/>
                <w:szCs w:val="22"/>
                <w:lang w:bidi="ar-SA"/>
              </w:rPr>
              <w:t xml:space="preserve">Процедура проведення контрольних заходів в УНУС регулюється Положеннями: </w:t>
            </w:r>
          </w:p>
          <w:p w:rsidR="00771B32" w:rsidRPr="00771B32" w:rsidRDefault="00771B32" w:rsidP="00771B32">
            <w:pPr>
              <w:autoSpaceDE w:val="0"/>
              <w:autoSpaceDN w:val="0"/>
              <w:spacing w:line="314" w:lineRule="exact"/>
              <w:jc w:val="both"/>
              <w:rPr>
                <w:rFonts w:ascii="Times New Roman" w:eastAsia="Times New Roman" w:hAnsi="Times New Roman" w:cs="Times New Roman"/>
                <w:color w:val="auto"/>
                <w:sz w:val="22"/>
                <w:szCs w:val="22"/>
                <w:lang w:bidi="ar-SA"/>
              </w:rPr>
            </w:pPr>
            <w:r w:rsidRPr="00771B32">
              <w:rPr>
                <w:rFonts w:ascii="Times New Roman" w:eastAsia="Times New Roman" w:hAnsi="Times New Roman" w:cs="Times New Roman"/>
                <w:color w:val="auto"/>
                <w:sz w:val="22"/>
                <w:szCs w:val="22"/>
                <w:lang w:bidi="ar-SA"/>
              </w:rPr>
              <w:t>«Про організацію освітнього процесу в УНУС» (</w:t>
            </w:r>
            <w:hyperlink r:id="rId113" w:history="1">
              <w:r w:rsidRPr="00771B32">
                <w:rPr>
                  <w:rFonts w:ascii="Times New Roman" w:hAnsi="Times New Roman" w:cs="Times New Roman"/>
                  <w:color w:val="0066CC"/>
                  <w:sz w:val="22"/>
                  <w:szCs w:val="22"/>
                  <w:u w:val="single"/>
                </w:rPr>
                <w:t>https://www.udau.edu.ua/ua/file/Y5Zg</w:t>
              </w:r>
            </w:hyperlink>
            <w:r w:rsidRPr="00771B32">
              <w:rPr>
                <w:rFonts w:ascii="Times New Roman" w:eastAsia="Times New Roman" w:hAnsi="Times New Roman" w:cs="Times New Roman"/>
                <w:color w:val="auto"/>
                <w:sz w:val="22"/>
                <w:szCs w:val="22"/>
                <w:lang w:bidi="ar-SA"/>
              </w:rPr>
              <w:t>);</w:t>
            </w:r>
          </w:p>
          <w:p w:rsidR="00771B32" w:rsidRPr="00771B32" w:rsidRDefault="00771B32" w:rsidP="00771B32">
            <w:pPr>
              <w:autoSpaceDE w:val="0"/>
              <w:autoSpaceDN w:val="0"/>
              <w:spacing w:line="314" w:lineRule="exact"/>
              <w:jc w:val="both"/>
              <w:rPr>
                <w:rFonts w:ascii="Times New Roman" w:eastAsia="Times New Roman" w:hAnsi="Times New Roman" w:cs="Times New Roman"/>
                <w:color w:val="auto"/>
                <w:sz w:val="22"/>
                <w:szCs w:val="22"/>
                <w:lang w:bidi="ar-SA"/>
              </w:rPr>
            </w:pPr>
            <w:r w:rsidRPr="00771B32">
              <w:rPr>
                <w:rFonts w:ascii="Times New Roman" w:eastAsia="Times New Roman" w:hAnsi="Times New Roman" w:cs="Times New Roman"/>
                <w:color w:val="auto"/>
                <w:sz w:val="22"/>
                <w:szCs w:val="22"/>
                <w:lang w:bidi="ar-SA"/>
              </w:rPr>
              <w:t>«Про академічну успішність в УНУС» (</w:t>
            </w:r>
            <w:hyperlink r:id="rId114" w:history="1">
              <w:r w:rsidRPr="00771B32">
                <w:rPr>
                  <w:rFonts w:ascii="Times New Roman" w:hAnsi="Times New Roman" w:cs="Times New Roman"/>
                  <w:color w:val="0066CC"/>
                  <w:sz w:val="22"/>
                  <w:szCs w:val="22"/>
                  <w:u w:val="single"/>
                </w:rPr>
                <w:t>https://www.udau.edu.ua/ua/file/ze58</w:t>
              </w:r>
            </w:hyperlink>
            <w:r w:rsidRPr="00771B32">
              <w:rPr>
                <w:rFonts w:ascii="Times New Roman" w:eastAsia="Times New Roman" w:hAnsi="Times New Roman" w:cs="Times New Roman"/>
                <w:color w:val="auto"/>
                <w:sz w:val="22"/>
                <w:szCs w:val="22"/>
                <w:lang w:bidi="ar-SA"/>
              </w:rPr>
              <w:t>);</w:t>
            </w:r>
          </w:p>
          <w:p w:rsidR="00771B32" w:rsidRPr="00771B32" w:rsidRDefault="00771B32" w:rsidP="00771B32">
            <w:pPr>
              <w:widowControl/>
              <w:autoSpaceDE w:val="0"/>
              <w:autoSpaceDN w:val="0"/>
              <w:adjustRightInd w:val="0"/>
              <w:rPr>
                <w:rFonts w:ascii="Times New Roman" w:eastAsia="Times New Roman" w:hAnsi="Times New Roman" w:cs="Times New Roman"/>
                <w:color w:val="auto"/>
                <w:sz w:val="22"/>
                <w:szCs w:val="22"/>
                <w:lang w:eastAsia="ru-RU" w:bidi="ar-SA"/>
              </w:rPr>
            </w:pPr>
            <w:r w:rsidRPr="00771B32">
              <w:rPr>
                <w:rFonts w:ascii="Times New Roman" w:eastAsia="Times New Roman" w:hAnsi="Times New Roman" w:cs="Times New Roman"/>
                <w:color w:val="auto"/>
                <w:sz w:val="22"/>
                <w:szCs w:val="22"/>
                <w:lang w:eastAsia="ru-RU" w:bidi="ar-SA"/>
              </w:rPr>
              <w:t>«Про порядок створення та організацію роботи екзаменаційної комісії в УНУС» (</w:t>
            </w:r>
            <w:hyperlink r:id="rId115" w:history="1">
              <w:r w:rsidRPr="00771B32">
                <w:rPr>
                  <w:rFonts w:ascii="Times New Roman" w:eastAsia="Times New Roman" w:hAnsi="Times New Roman" w:cs="Times New Roman"/>
                  <w:color w:val="0066CC"/>
                  <w:sz w:val="22"/>
                  <w:szCs w:val="22"/>
                  <w:u w:val="single"/>
                  <w:lang w:eastAsia="ru-RU" w:bidi="ar-SA"/>
                </w:rPr>
                <w:t>https://www.udau.edu.ua/ua/file/xO0c</w:t>
              </w:r>
            </w:hyperlink>
            <w:hyperlink r:id="rId116" w:history="1"/>
            <w:r w:rsidRPr="00771B32">
              <w:rPr>
                <w:rFonts w:ascii="Times New Roman" w:eastAsia="Times New Roman" w:hAnsi="Times New Roman" w:cs="Times New Roman"/>
                <w:color w:val="auto"/>
                <w:sz w:val="22"/>
                <w:szCs w:val="22"/>
                <w:lang w:eastAsia="ru-RU" w:bidi="ar-SA"/>
              </w:rPr>
              <w:t>);</w:t>
            </w:r>
          </w:p>
          <w:p w:rsidR="00771B32" w:rsidRPr="00771B32" w:rsidRDefault="00771B32" w:rsidP="00771B32">
            <w:pPr>
              <w:widowControl/>
              <w:autoSpaceDE w:val="0"/>
              <w:autoSpaceDN w:val="0"/>
              <w:adjustRightInd w:val="0"/>
              <w:rPr>
                <w:rFonts w:ascii="Times New Roman" w:eastAsia="Times New Roman" w:hAnsi="Times New Roman" w:cs="Times New Roman"/>
                <w:sz w:val="22"/>
                <w:szCs w:val="22"/>
                <w:lang w:val="ru-RU" w:eastAsia="ru-RU" w:bidi="ar-SA"/>
              </w:rPr>
            </w:pPr>
            <w:r w:rsidRPr="00771B32">
              <w:rPr>
                <w:rFonts w:ascii="Times New Roman" w:eastAsia="Times New Roman" w:hAnsi="Times New Roman" w:cs="Times New Roman"/>
                <w:color w:val="auto"/>
                <w:sz w:val="22"/>
                <w:szCs w:val="22"/>
                <w:lang w:val="ru-RU" w:eastAsia="ru-RU" w:bidi="ar-SA"/>
              </w:rPr>
              <w:t>«Про організацію поточного, семестрового контролю та проведення атестації здобувачів освіти із застосуванням дистанційних технологій в У</w:t>
            </w:r>
            <w:r w:rsidRPr="00771B32">
              <w:rPr>
                <w:rFonts w:ascii="Times New Roman" w:eastAsia="Calibri" w:hAnsi="Times New Roman" w:cs="Times New Roman"/>
                <w:sz w:val="22"/>
                <w:szCs w:val="22"/>
                <w:lang w:bidi="ar-SA"/>
              </w:rPr>
              <w:t>НУС</w:t>
            </w:r>
            <w:r w:rsidRPr="00771B32">
              <w:rPr>
                <w:rFonts w:ascii="Times New Roman" w:eastAsia="Times New Roman" w:hAnsi="Times New Roman" w:cs="Times New Roman"/>
                <w:color w:val="auto"/>
                <w:sz w:val="22"/>
                <w:szCs w:val="22"/>
                <w:lang w:val="ru-RU" w:eastAsia="ru-RU" w:bidi="ar-SA"/>
              </w:rPr>
              <w:t xml:space="preserve">» </w:t>
            </w:r>
            <w:r w:rsidRPr="00771B32">
              <w:rPr>
                <w:rFonts w:ascii="Times New Roman" w:eastAsia="Times New Roman" w:hAnsi="Times New Roman" w:cs="Times New Roman"/>
                <w:sz w:val="22"/>
                <w:szCs w:val="22"/>
                <w:lang w:val="ru-RU" w:eastAsia="ru-RU" w:bidi="ar-SA"/>
              </w:rPr>
              <w:t>(</w:t>
            </w:r>
            <w:hyperlink r:id="rId117" w:history="1">
              <w:r w:rsidRPr="00771B32">
                <w:rPr>
                  <w:rFonts w:ascii="Times New Roman" w:hAnsi="Times New Roman" w:cs="Times New Roman"/>
                  <w:color w:val="0066CC"/>
                  <w:sz w:val="22"/>
                  <w:szCs w:val="22"/>
                  <w:u w:val="single"/>
                </w:rPr>
                <w:t>https://www.udau.edu.ua/ua/file/BWV3</w:t>
              </w:r>
            </w:hyperlink>
            <w:r w:rsidRPr="00771B32">
              <w:rPr>
                <w:rFonts w:ascii="Times New Roman" w:eastAsia="Times New Roman" w:hAnsi="Times New Roman" w:cs="Times New Roman"/>
                <w:sz w:val="22"/>
                <w:szCs w:val="22"/>
                <w:lang w:val="ru-RU" w:eastAsia="ru-RU" w:bidi="ar-SA"/>
              </w:rPr>
              <w:t>) ;</w:t>
            </w:r>
          </w:p>
          <w:p w:rsidR="00771B32" w:rsidRPr="00771B32" w:rsidRDefault="00771B32" w:rsidP="00771B32">
            <w:pPr>
              <w:widowControl/>
              <w:autoSpaceDE w:val="0"/>
              <w:autoSpaceDN w:val="0"/>
              <w:adjustRightInd w:val="0"/>
              <w:rPr>
                <w:rFonts w:ascii="Times New Roman" w:eastAsia="Times New Roman" w:hAnsi="Times New Roman" w:cs="Times New Roman"/>
                <w:color w:val="auto"/>
                <w:sz w:val="22"/>
                <w:szCs w:val="22"/>
                <w:lang w:eastAsia="ru-RU" w:bidi="ar-SA"/>
              </w:rPr>
            </w:pPr>
            <w:r w:rsidRPr="00771B32">
              <w:rPr>
                <w:rFonts w:ascii="Times New Roman" w:eastAsia="Times New Roman" w:hAnsi="Times New Roman" w:cs="Times New Roman"/>
                <w:color w:val="auto"/>
                <w:sz w:val="22"/>
                <w:szCs w:val="22"/>
                <w:lang w:eastAsia="ru-RU" w:bidi="ar-SA"/>
              </w:rPr>
              <w:t>«Про дипломне проектування в Уманському НУС» (</w:t>
            </w:r>
            <w:hyperlink r:id="rId118" w:history="1">
              <w:r w:rsidRPr="00771B32">
                <w:rPr>
                  <w:rFonts w:ascii="Times New Roman" w:eastAsia="Times New Roman" w:hAnsi="Times New Roman" w:cs="Times New Roman"/>
                  <w:color w:val="0066CC"/>
                  <w:sz w:val="22"/>
                  <w:szCs w:val="22"/>
                  <w:u w:val="single"/>
                  <w:lang w:eastAsia="ru-RU" w:bidi="ar-SA"/>
                </w:rPr>
                <w:t>https://www.udau.edu.ua/ua/file/At0j</w:t>
              </w:r>
            </w:hyperlink>
            <w:r w:rsidRPr="00771B32">
              <w:rPr>
                <w:rFonts w:ascii="Times New Roman" w:eastAsia="Times New Roman" w:hAnsi="Times New Roman" w:cs="Times New Roman"/>
                <w:color w:val="auto"/>
                <w:sz w:val="22"/>
                <w:szCs w:val="22"/>
                <w:lang w:eastAsia="ru-RU" w:bidi="ar-SA"/>
              </w:rPr>
              <w:t>)</w:t>
            </w:r>
            <w:r w:rsidRPr="00771B32">
              <w:rPr>
                <w:rFonts w:ascii="Times New Roman" w:eastAsia="Times New Roman" w:hAnsi="Times New Roman" w:cs="Times New Roman"/>
                <w:sz w:val="22"/>
                <w:szCs w:val="22"/>
                <w:lang w:val="ru-RU" w:eastAsia="ru-RU" w:bidi="ar-SA"/>
              </w:rPr>
              <w:t>;</w:t>
            </w:r>
            <w:r w:rsidRPr="00771B32">
              <w:rPr>
                <w:rFonts w:ascii="Times New Roman" w:eastAsia="Times New Roman" w:hAnsi="Times New Roman" w:cs="Times New Roman"/>
                <w:color w:val="auto"/>
                <w:sz w:val="22"/>
                <w:szCs w:val="22"/>
                <w:lang w:eastAsia="ru-RU" w:bidi="ar-SA"/>
              </w:rPr>
              <w:t xml:space="preserve"> </w:t>
            </w:r>
          </w:p>
          <w:p w:rsidR="00771B32" w:rsidRPr="00771B32" w:rsidRDefault="00771B32" w:rsidP="00771B32">
            <w:pPr>
              <w:widowControl/>
              <w:autoSpaceDE w:val="0"/>
              <w:autoSpaceDN w:val="0"/>
              <w:adjustRightInd w:val="0"/>
              <w:rPr>
                <w:rFonts w:ascii="Times New Roman" w:eastAsia="Times New Roman" w:hAnsi="Times New Roman" w:cs="Times New Roman"/>
                <w:sz w:val="22"/>
                <w:szCs w:val="22"/>
                <w:lang w:eastAsia="ru-RU" w:bidi="ar-SA"/>
              </w:rPr>
            </w:pPr>
            <w:r w:rsidRPr="00771B32">
              <w:rPr>
                <w:rFonts w:ascii="Times New Roman" w:eastAsia="Times New Roman" w:hAnsi="Times New Roman" w:cs="Times New Roman"/>
                <w:color w:val="auto"/>
                <w:sz w:val="22"/>
                <w:szCs w:val="22"/>
                <w:lang w:eastAsia="ru-RU" w:bidi="ar-SA"/>
              </w:rPr>
              <w:t>«Про атестацію здобувачів вищої освіти у формі публічного захисту кваліфікаційної (дипломної) роботи в Уманському НУС» (</w:t>
            </w:r>
            <w:hyperlink r:id="rId119" w:history="1">
              <w:r w:rsidRPr="00771B32">
                <w:rPr>
                  <w:rFonts w:ascii="Times New Roman" w:eastAsia="Times New Roman" w:hAnsi="Times New Roman" w:cs="Times New Roman"/>
                  <w:color w:val="0066CC"/>
                  <w:sz w:val="22"/>
                  <w:szCs w:val="22"/>
                  <w:u w:val="single"/>
                  <w:lang w:eastAsia="ru-RU" w:bidi="ar-SA"/>
                </w:rPr>
                <w:t>https://www.udau.edu.ua/ua/file/ZmT0</w:t>
              </w:r>
            </w:hyperlink>
            <w:r w:rsidRPr="00771B32">
              <w:rPr>
                <w:rFonts w:ascii="Times New Roman" w:eastAsia="Times New Roman" w:hAnsi="Times New Roman" w:cs="Times New Roman"/>
                <w:color w:val="auto"/>
                <w:sz w:val="22"/>
                <w:szCs w:val="22"/>
                <w:lang w:eastAsia="ru-RU" w:bidi="ar-SA"/>
              </w:rPr>
              <w:t>)</w:t>
            </w:r>
            <w:r w:rsidRPr="00771B32">
              <w:rPr>
                <w:rFonts w:ascii="Times New Roman" w:eastAsia="Times New Roman" w:hAnsi="Times New Roman" w:cs="Times New Roman"/>
                <w:sz w:val="22"/>
                <w:szCs w:val="22"/>
                <w:lang w:eastAsia="ru-RU" w:bidi="ar-SA"/>
              </w:rPr>
              <w:t>;</w:t>
            </w:r>
          </w:p>
          <w:p w:rsidR="00771B32" w:rsidRPr="00771B32" w:rsidRDefault="00771B32" w:rsidP="00771B32">
            <w:pPr>
              <w:autoSpaceDE w:val="0"/>
              <w:autoSpaceDN w:val="0"/>
              <w:jc w:val="both"/>
              <w:rPr>
                <w:rFonts w:ascii="Times New Roman" w:eastAsia="Times New Roman" w:hAnsi="Times New Roman" w:cs="Times New Roman"/>
                <w:color w:val="auto"/>
                <w:sz w:val="22"/>
                <w:szCs w:val="22"/>
                <w:lang w:bidi="ar-SA"/>
              </w:rPr>
            </w:pPr>
            <w:r w:rsidRPr="00771B32">
              <w:rPr>
                <w:rFonts w:ascii="Times New Roman" w:eastAsia="Times New Roman" w:hAnsi="Times New Roman" w:cs="Times New Roman"/>
                <w:color w:val="auto"/>
                <w:sz w:val="22"/>
                <w:szCs w:val="22"/>
                <w:lang w:bidi="ar-SA"/>
              </w:rPr>
              <w:t>«Про порядок проведення моніторингу та контролю якості освіти в УНУС» (</w:t>
            </w:r>
            <w:hyperlink r:id="rId120" w:history="1">
              <w:r w:rsidRPr="00771B32">
                <w:rPr>
                  <w:rFonts w:ascii="Times New Roman" w:eastAsia="Times New Roman" w:hAnsi="Times New Roman" w:cs="Times New Roman"/>
                  <w:color w:val="0066CC"/>
                  <w:sz w:val="22"/>
                  <w:szCs w:val="22"/>
                  <w:u w:val="single"/>
                  <w:lang w:bidi="ar-SA"/>
                </w:rPr>
                <w:t>https://www.udau.edu.ua/ua/file/HOM6</w:t>
              </w:r>
            </w:hyperlink>
            <w:r w:rsidRPr="00771B32">
              <w:rPr>
                <w:rFonts w:ascii="Times New Roman" w:eastAsia="Times New Roman" w:hAnsi="Times New Roman" w:cs="Times New Roman"/>
                <w:color w:val="auto"/>
                <w:sz w:val="22"/>
                <w:szCs w:val="22"/>
                <w:lang w:bidi="ar-SA"/>
              </w:rPr>
              <w:t>);</w:t>
            </w:r>
          </w:p>
          <w:p w:rsidR="00771B32" w:rsidRPr="00771B32" w:rsidRDefault="00771B32" w:rsidP="00771B32">
            <w:pPr>
              <w:autoSpaceDE w:val="0"/>
              <w:autoSpaceDN w:val="0"/>
              <w:jc w:val="both"/>
              <w:rPr>
                <w:rFonts w:ascii="Times New Roman" w:eastAsia="Times New Roman" w:hAnsi="Times New Roman" w:cs="Times New Roman"/>
                <w:color w:val="auto"/>
                <w:sz w:val="22"/>
                <w:szCs w:val="22"/>
                <w:lang w:bidi="ar-SA"/>
              </w:rPr>
            </w:pPr>
            <w:r w:rsidRPr="00771B32">
              <w:rPr>
                <w:rFonts w:ascii="Times New Roman" w:eastAsia="Times New Roman" w:hAnsi="Times New Roman" w:cs="Times New Roman"/>
                <w:color w:val="auto"/>
                <w:sz w:val="22"/>
                <w:szCs w:val="22"/>
                <w:lang w:bidi="ar-SA"/>
              </w:rPr>
              <w:t>«Про забезпечення якості освітньої діяльності та якості вищої освіти в УНУС» (</w:t>
            </w:r>
            <w:hyperlink r:id="rId121" w:history="1">
              <w:r w:rsidRPr="00771B32">
                <w:rPr>
                  <w:rFonts w:ascii="Times New Roman" w:eastAsia="Times New Roman" w:hAnsi="Times New Roman" w:cs="Times New Roman"/>
                  <w:color w:val="0066CC"/>
                  <w:sz w:val="22"/>
                  <w:szCs w:val="22"/>
                  <w:u w:val="single"/>
                  <w:lang w:bidi="ar-SA"/>
                </w:rPr>
                <w:t>https://www.udau.edu.ua/ua/file/85IT</w:t>
              </w:r>
            </w:hyperlink>
            <w:r w:rsidRPr="00771B32">
              <w:rPr>
                <w:rFonts w:ascii="Times New Roman" w:eastAsia="Times New Roman" w:hAnsi="Times New Roman" w:cs="Times New Roman"/>
                <w:color w:val="auto"/>
                <w:sz w:val="22"/>
                <w:szCs w:val="22"/>
                <w:lang w:bidi="ar-SA"/>
              </w:rPr>
              <w:t>);</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Times New Roman" w:hAnsi="Times New Roman" w:cs="Times New Roman"/>
                <w:color w:val="auto"/>
                <w:sz w:val="22"/>
                <w:szCs w:val="22"/>
                <w:lang w:bidi="ar-SA"/>
              </w:rPr>
              <w:t>«Про апеляцію здобувачів вищої освіти щодо оцінки, отриманої під час підсумкового семестрового контролю в УНУС» (</w:t>
            </w:r>
            <w:hyperlink r:id="rId122" w:history="1">
              <w:r w:rsidRPr="00771B32">
                <w:rPr>
                  <w:rFonts w:ascii="Times New Roman" w:hAnsi="Times New Roman" w:cs="Times New Roman"/>
                  <w:color w:val="0066CC"/>
                  <w:sz w:val="22"/>
                  <w:szCs w:val="22"/>
                  <w:u w:val="single"/>
                </w:rPr>
                <w:t>https://www.udau.edu.ua/ua/file/8kHn</w:t>
              </w:r>
            </w:hyperlink>
            <w:r w:rsidRPr="00771B32">
              <w:rPr>
                <w:rFonts w:ascii="Times New Roman" w:hAnsi="Times New Roman" w:cs="Times New Roman"/>
                <w:sz w:val="22"/>
                <w:szCs w:val="22"/>
              </w:rPr>
              <w:t>)</w:t>
            </w:r>
          </w:p>
        </w:tc>
      </w:tr>
      <w:tr w:rsidR="00771B32" w:rsidRPr="00771B32" w:rsidTr="00A50676">
        <w:tc>
          <w:tcPr>
            <w:tcW w:w="9854"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bCs/>
                <w:color w:val="auto"/>
                <w:sz w:val="22"/>
                <w:szCs w:val="22"/>
                <w:lang w:bidi="ar-SA"/>
              </w:rPr>
              <w:t>Яким чином ці процедури забезпечують об’єктивність екзаменаторів? Якими є процедури запобігання та врегулювання конфлікту інтересів? Наведіть приклади застосування відповідних процедур на ОП</w:t>
            </w:r>
          </w:p>
        </w:tc>
      </w:tr>
      <w:tr w:rsidR="00771B32" w:rsidRPr="00771B32" w:rsidTr="00A50676">
        <w:tc>
          <w:tcPr>
            <w:tcW w:w="9854" w:type="dxa"/>
          </w:tcPr>
          <w:p w:rsidR="00771B32" w:rsidRPr="00771B32" w:rsidRDefault="00771B32" w:rsidP="00771B32">
            <w:pPr>
              <w:widowControl/>
              <w:autoSpaceDE w:val="0"/>
              <w:autoSpaceDN w:val="0"/>
              <w:adjustRightInd w:val="0"/>
              <w:jc w:val="both"/>
              <w:rPr>
                <w:rFonts w:ascii="Times New Roman" w:eastAsia="Times New Roman" w:hAnsi="Times New Roman" w:cs="Times New Roman"/>
                <w:color w:val="auto"/>
                <w:sz w:val="22"/>
                <w:szCs w:val="22"/>
                <w:lang w:eastAsia="ru-RU" w:bidi="ar-SA"/>
              </w:rPr>
            </w:pPr>
            <w:r w:rsidRPr="00771B32">
              <w:rPr>
                <w:rFonts w:ascii="Times New Roman" w:eastAsia="Times New Roman" w:hAnsi="Times New Roman" w:cs="Times New Roman"/>
                <w:color w:val="auto"/>
                <w:sz w:val="22"/>
                <w:szCs w:val="22"/>
                <w:lang w:val="ru-RU" w:eastAsia="ru-RU" w:bidi="ar-SA"/>
              </w:rPr>
              <w:t>З метою забезпечення об’єктивності і неупередженості екзаменаторів в УНУС розроблено Положення про академічну успішність в УНУС (</w:t>
            </w:r>
            <w:hyperlink r:id="rId123" w:history="1">
              <w:r w:rsidRPr="00771B32">
                <w:rPr>
                  <w:rFonts w:ascii="Times New Roman" w:hAnsi="Times New Roman" w:cs="Times New Roman"/>
                  <w:color w:val="0066CC"/>
                  <w:sz w:val="22"/>
                  <w:szCs w:val="22"/>
                  <w:u w:val="single"/>
                </w:rPr>
                <w:t>https://www.udau.edu.ua/ua/file/ze58</w:t>
              </w:r>
            </w:hyperlink>
            <w:r w:rsidRPr="00771B32">
              <w:rPr>
                <w:rFonts w:ascii="Times New Roman" w:eastAsia="Times New Roman" w:hAnsi="Times New Roman" w:cs="Times New Roman"/>
                <w:color w:val="auto"/>
                <w:sz w:val="22"/>
                <w:szCs w:val="22"/>
                <w:lang w:val="ru-RU" w:eastAsia="ru-RU" w:bidi="ar-SA"/>
              </w:rPr>
              <w:t>) та Антикорупційну програму (</w:t>
            </w:r>
            <w:hyperlink r:id="rId124" w:history="1">
              <w:r w:rsidRPr="00771B32">
                <w:rPr>
                  <w:rFonts w:ascii="Times New Roman" w:hAnsi="Times New Roman" w:cs="Times New Roman"/>
                  <w:color w:val="0066CC"/>
                  <w:sz w:val="22"/>
                  <w:szCs w:val="22"/>
                  <w:u w:val="single"/>
                </w:rPr>
                <w:t>https://www.udau.edu.ua/ua/file/PK23</w:t>
              </w:r>
            </w:hyperlink>
            <w:r w:rsidRPr="00771B32">
              <w:rPr>
                <w:rFonts w:ascii="Times New Roman" w:eastAsia="Times New Roman" w:hAnsi="Times New Roman" w:cs="Times New Roman"/>
                <w:color w:val="auto"/>
                <w:sz w:val="22"/>
                <w:szCs w:val="22"/>
                <w:lang w:val="ru-RU" w:eastAsia="ru-RU" w:bidi="ar-SA"/>
              </w:rPr>
              <w:t xml:space="preserve">). Періодично серед здобувачів освіти проводиться розяснювально-профілактична робота уповноваженою особою з питань запобігання та виявлення корупції в УНУС Машковською Л.В. </w:t>
            </w:r>
            <w:r w:rsidRPr="00771B32">
              <w:rPr>
                <w:rFonts w:ascii="Times New Roman" w:eastAsia="Times New Roman" w:hAnsi="Times New Roman" w:cs="Times New Roman"/>
                <w:color w:val="auto"/>
                <w:sz w:val="22"/>
                <w:szCs w:val="22"/>
                <w:lang w:val="ru-RU" w:eastAsia="ru-RU" w:bidi="ar-SA"/>
              </w:rPr>
              <w:lastRenderedPageBreak/>
              <w:t>(</w:t>
            </w:r>
            <w:hyperlink r:id="rId125" w:history="1">
              <w:r w:rsidRPr="00771B32">
                <w:rPr>
                  <w:rFonts w:ascii="Times New Roman" w:eastAsia="Times New Roman" w:hAnsi="Times New Roman" w:cs="Times New Roman"/>
                  <w:color w:val="0066CC"/>
                  <w:sz w:val="22"/>
                  <w:szCs w:val="22"/>
                  <w:u w:val="single"/>
                  <w:lang w:val="ru-RU" w:eastAsia="ru-RU" w:bidi="ar-SA"/>
                </w:rPr>
                <w:t>https://economics.udau.edu.ua/ua/novini/antikorupcijna-svidomist-zdobuvachiv-vishhoi-osviti.html</w:t>
              </w:r>
            </w:hyperlink>
            <w:r w:rsidRPr="00771B32">
              <w:rPr>
                <w:rFonts w:ascii="Times New Roman" w:eastAsia="Times New Roman" w:hAnsi="Times New Roman" w:cs="Times New Roman"/>
                <w:color w:val="auto"/>
                <w:sz w:val="22"/>
                <w:szCs w:val="22"/>
                <w:lang w:val="ru-RU" w:eastAsia="ru-RU" w:bidi="ar-SA"/>
              </w:rPr>
              <w:t xml:space="preserve">). </w:t>
            </w:r>
            <w:r w:rsidRPr="00771B32">
              <w:rPr>
                <w:rFonts w:ascii="Times New Roman" w:eastAsia="Times New Roman" w:hAnsi="Times New Roman" w:cs="Times New Roman"/>
                <w:color w:val="auto"/>
                <w:sz w:val="22"/>
                <w:szCs w:val="22"/>
                <w:lang w:eastAsia="ru-RU" w:bidi="ar-SA"/>
              </w:rPr>
              <w:t>Для виявлення випадків необ’єктивного оцінювання студентів в УНУС діє скринька довіри, систематично здійснюється анонімне анкетування здобувачів щодо об'єктивності оцінювання екзаменаторами (</w:t>
            </w:r>
            <w:hyperlink r:id="rId126" w:history="1">
              <w:r w:rsidRPr="00771B32">
                <w:rPr>
                  <w:rFonts w:ascii="Times New Roman" w:eastAsia="Times New Roman" w:hAnsi="Times New Roman" w:cs="Times New Roman"/>
                  <w:color w:val="0066CC"/>
                  <w:sz w:val="22"/>
                  <w:szCs w:val="22"/>
                  <w:u w:val="single"/>
                  <w:lang w:val="ru-RU" w:eastAsia="ru-RU" w:bidi="ar-SA"/>
                </w:rPr>
                <w:t>https</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mon</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udau</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edu</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ua</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ua</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anketuvannya</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dlya</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studentiv</w:t>
              </w:r>
              <w:r w:rsidRPr="00771B32">
                <w:rPr>
                  <w:rFonts w:ascii="Times New Roman" w:eastAsia="Times New Roman" w:hAnsi="Times New Roman" w:cs="Times New Roman"/>
                  <w:color w:val="0066CC"/>
                  <w:sz w:val="22"/>
                  <w:szCs w:val="22"/>
                  <w:u w:val="single"/>
                  <w:lang w:eastAsia="ru-RU" w:bidi="ar-SA"/>
                </w:rPr>
                <w:t>.</w:t>
              </w:r>
              <w:r w:rsidRPr="00771B32">
                <w:rPr>
                  <w:rFonts w:ascii="Times New Roman" w:eastAsia="Times New Roman" w:hAnsi="Times New Roman" w:cs="Times New Roman"/>
                  <w:color w:val="0066CC"/>
                  <w:sz w:val="22"/>
                  <w:szCs w:val="22"/>
                  <w:u w:val="single"/>
                  <w:lang w:val="ru-RU" w:eastAsia="ru-RU" w:bidi="ar-SA"/>
                </w:rPr>
                <w:t>html</w:t>
              </w:r>
            </w:hyperlink>
            <w:r w:rsidRPr="00771B32">
              <w:rPr>
                <w:rFonts w:ascii="Times New Roman" w:eastAsia="Times New Roman" w:hAnsi="Times New Roman" w:cs="Times New Roman"/>
                <w:color w:val="auto"/>
                <w:sz w:val="22"/>
                <w:szCs w:val="22"/>
                <w:lang w:eastAsia="ru-RU" w:bidi="ar-SA"/>
              </w:rPr>
              <w:t>). У разі виникнення конфлікту інтересів здобувач має право подати заяву на апеляцію у порядку визначеному відповідним Положенням (</w:t>
            </w:r>
            <w:hyperlink r:id="rId127" w:history="1">
              <w:r w:rsidRPr="00771B32">
                <w:rPr>
                  <w:rFonts w:ascii="Times New Roman" w:eastAsia="Times New Roman" w:hAnsi="Times New Roman" w:cs="Times New Roman"/>
                  <w:color w:val="0066CC"/>
                  <w:sz w:val="22"/>
                  <w:szCs w:val="22"/>
                  <w:u w:val="single"/>
                  <w:lang w:val="ru-RU" w:eastAsia="ru-RU" w:bidi="ar-SA"/>
                </w:rPr>
                <w:t>https://www.udau.edu.ua/ua/file/8kHn</w:t>
              </w:r>
            </w:hyperlink>
            <w:r w:rsidRPr="00771B32">
              <w:rPr>
                <w:rFonts w:ascii="Times New Roman" w:eastAsia="Times New Roman" w:hAnsi="Times New Roman" w:cs="Times New Roman"/>
                <w:color w:val="auto"/>
                <w:sz w:val="22"/>
                <w:szCs w:val="22"/>
                <w:lang w:eastAsia="ru-RU" w:bidi="ar-SA"/>
              </w:rPr>
              <w:t>). Запобіганню та врегулюванню конфлікту інтересів сприяє Рада студентського самоврядування УНУС (</w:t>
            </w:r>
            <w:hyperlink r:id="rId128" w:history="1">
              <w:r w:rsidRPr="00771B32">
                <w:rPr>
                  <w:rFonts w:ascii="Times New Roman" w:eastAsia="Times New Roman" w:hAnsi="Times New Roman" w:cs="Times New Roman"/>
                  <w:color w:val="0066CC"/>
                  <w:sz w:val="22"/>
                  <w:szCs w:val="22"/>
                  <w:u w:val="single"/>
                  <w:lang w:eastAsia="ru-RU" w:bidi="ar-SA"/>
                </w:rPr>
                <w:t>https://www.udau.edu.ua/ua/activities/studentske-samovryaduvannya/</w:t>
              </w:r>
            </w:hyperlink>
            <w:r w:rsidRPr="00771B32">
              <w:rPr>
                <w:rFonts w:ascii="Times New Roman" w:eastAsia="Times New Roman" w:hAnsi="Times New Roman" w:cs="Times New Roman"/>
                <w:color w:val="auto"/>
                <w:sz w:val="22"/>
                <w:szCs w:val="22"/>
                <w:lang w:eastAsia="ru-RU" w:bidi="ar-SA"/>
              </w:rPr>
              <w:t>), яка захищає права та інтереси здобувачів вищої освіти.</w:t>
            </w:r>
          </w:p>
          <w:p w:rsidR="00771B32" w:rsidRPr="00771B32" w:rsidRDefault="00771B32" w:rsidP="00771B32">
            <w:pPr>
              <w:jc w:val="both"/>
              <w:rPr>
                <w:rFonts w:ascii="Times New Roman" w:eastAsia="Calibri" w:hAnsi="Times New Roman" w:cs="Times New Roman"/>
                <w:color w:val="auto"/>
                <w:highlight w:val="yellow"/>
                <w:lang w:bidi="ar-SA"/>
              </w:rPr>
            </w:pPr>
            <w:r w:rsidRPr="00771B32">
              <w:rPr>
                <w:rFonts w:ascii="Times New Roman" w:eastAsia="Times New Roman" w:hAnsi="Times New Roman" w:cs="Times New Roman"/>
                <w:color w:val="auto"/>
                <w:sz w:val="22"/>
                <w:szCs w:val="22"/>
                <w:lang w:eastAsia="ru-RU" w:bidi="ar-SA"/>
              </w:rPr>
              <w:t>Випадків необ’єктивного оцінювання знань та оскарження результатів контрольних заходів здобувачів за ОП не було. Випадки конфлікту інтересів відсутні.</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bCs/>
                <w:color w:val="auto"/>
                <w:sz w:val="22"/>
                <w:szCs w:val="22"/>
                <w:lang w:bidi="ar-SA"/>
              </w:rPr>
              <w:lastRenderedPageBreak/>
              <w:t>Яким чином процедури ЗВО урегульовують порядок повторного проходження контрольних заходів? Наведіть приклади застосування відповідних правил на ОП</w:t>
            </w:r>
          </w:p>
        </w:tc>
      </w:tr>
      <w:tr w:rsidR="00771B32" w:rsidRPr="00771B32" w:rsidTr="00A50676">
        <w:tc>
          <w:tcPr>
            <w:tcW w:w="9854" w:type="dxa"/>
          </w:tcPr>
          <w:p w:rsidR="00771B32" w:rsidRPr="00771B32" w:rsidRDefault="00771B32" w:rsidP="00771B32">
            <w:pPr>
              <w:jc w:val="both"/>
              <w:rPr>
                <w:rFonts w:ascii="Times New Roman" w:eastAsia="Calibri" w:hAnsi="Times New Roman" w:cs="Times New Roman"/>
                <w:color w:val="auto"/>
                <w:lang w:val="ru-RU" w:bidi="ar-SA"/>
              </w:rPr>
            </w:pPr>
            <w:r w:rsidRPr="00771B32">
              <w:rPr>
                <w:rFonts w:ascii="Times New Roman" w:eastAsia="Calibri" w:hAnsi="Times New Roman" w:cs="Times New Roman"/>
                <w:color w:val="auto"/>
                <w:sz w:val="22"/>
                <w:szCs w:val="22"/>
                <w:lang w:bidi="ar-SA"/>
              </w:rPr>
              <w:t>Порядок повторного проходження контрольних заходів в УНУС</w:t>
            </w:r>
            <w:r w:rsidRPr="00771B32">
              <w:rPr>
                <w:rFonts w:ascii="Times New Roman" w:eastAsia="Calibri" w:hAnsi="Times New Roman" w:cs="Times New Roman"/>
                <w:b/>
                <w:bCs/>
                <w:color w:val="auto"/>
                <w:sz w:val="22"/>
                <w:szCs w:val="22"/>
                <w:lang w:bidi="ar-SA"/>
              </w:rPr>
              <w:t xml:space="preserve"> </w:t>
            </w:r>
            <w:r w:rsidRPr="00771B32">
              <w:rPr>
                <w:rFonts w:ascii="Times New Roman" w:eastAsia="Calibri" w:hAnsi="Times New Roman" w:cs="Times New Roman"/>
                <w:bCs/>
                <w:color w:val="auto"/>
                <w:sz w:val="22"/>
                <w:szCs w:val="22"/>
                <w:lang w:bidi="ar-SA"/>
              </w:rPr>
              <w:t>урегульовано</w:t>
            </w:r>
            <w:r w:rsidRPr="00771B32">
              <w:rPr>
                <w:rFonts w:ascii="Times New Roman" w:eastAsia="Calibri" w:hAnsi="Times New Roman" w:cs="Times New Roman"/>
                <w:b/>
                <w:bCs/>
                <w:color w:val="auto"/>
                <w:sz w:val="22"/>
                <w:szCs w:val="22"/>
                <w:lang w:bidi="ar-SA"/>
              </w:rPr>
              <w:t xml:space="preserve"> </w:t>
            </w:r>
            <w:r w:rsidRPr="00771B32">
              <w:rPr>
                <w:rFonts w:ascii="Times New Roman" w:eastAsia="Calibri" w:hAnsi="Times New Roman" w:cs="Times New Roman"/>
                <w:sz w:val="22"/>
                <w:szCs w:val="22"/>
                <w:lang w:bidi="ar-SA"/>
              </w:rPr>
              <w:t>Положенням «Про порядок проведення моніторингу і контролю якості освіти в УНУС» (</w:t>
            </w:r>
            <w:hyperlink r:id="rId129" w:history="1">
              <w:r w:rsidRPr="00771B32">
                <w:rPr>
                  <w:rFonts w:ascii="Times New Roman" w:eastAsia="Times New Roman" w:hAnsi="Times New Roman" w:cs="Times New Roman"/>
                  <w:color w:val="0066CC"/>
                  <w:sz w:val="22"/>
                  <w:szCs w:val="22"/>
                  <w:u w:val="single"/>
                  <w:lang w:bidi="ar-SA"/>
                </w:rPr>
                <w:t>https://www.udau.edu.ua/ua/file/HOM6</w:t>
              </w:r>
            </w:hyperlink>
            <w:r w:rsidRPr="00771B32">
              <w:rPr>
                <w:rFonts w:ascii="Times New Roman" w:eastAsia="Calibri" w:hAnsi="Times New Roman" w:cs="Times New Roman"/>
                <w:sz w:val="22"/>
                <w:szCs w:val="22"/>
                <w:lang w:bidi="ar-SA"/>
              </w:rPr>
              <w:t>). У п.п. 3.2.3 Положення визначено, якщо у підсумку здобувач отримав за рейтинговим показником оцінку «</w:t>
            </w:r>
            <w:r w:rsidRPr="00771B32">
              <w:rPr>
                <w:rFonts w:ascii="Times New Roman" w:eastAsia="Calibri" w:hAnsi="Times New Roman" w:cs="Times New Roman"/>
                <w:sz w:val="22"/>
                <w:szCs w:val="22"/>
                <w:lang w:val="en-GB" w:bidi="ar-SA"/>
              </w:rPr>
              <w:t>F</w:t>
            </w:r>
            <w:r w:rsidRPr="00771B32">
              <w:rPr>
                <w:rFonts w:ascii="Times New Roman" w:eastAsia="Calibri" w:hAnsi="Times New Roman" w:cs="Times New Roman"/>
                <w:sz w:val="22"/>
                <w:szCs w:val="22"/>
                <w:lang w:bidi="ar-SA"/>
              </w:rPr>
              <w:t>Х», він допускається до повторного складання підсумкового контролю з дисципліни. Здобувач, допущений до повторного складання підсумкового контролю зобов’язаний у терміни, визначені деканатом, перездати невиконані (або виконані на низькому рівні) завдання поточного контролю і скласти підсумковий контроль. Рейтинговий показник з навчальної дисципліни при цьому визначається за результатами повторного складання підсумкового контролю і не впливає на загальний рейтинг здобувача. У разі отримання здобувачем за рейтинговим показником оцінки «</w:t>
            </w:r>
            <w:r w:rsidRPr="00771B32">
              <w:rPr>
                <w:rFonts w:ascii="Times New Roman" w:eastAsia="Calibri" w:hAnsi="Times New Roman" w:cs="Times New Roman"/>
                <w:sz w:val="22"/>
                <w:szCs w:val="22"/>
                <w:lang w:val="en-GB" w:bidi="ar-SA"/>
              </w:rPr>
              <w:t>F</w:t>
            </w:r>
            <w:r w:rsidRPr="00771B32">
              <w:rPr>
                <w:rFonts w:ascii="Times New Roman" w:eastAsia="Calibri" w:hAnsi="Times New Roman" w:cs="Times New Roman"/>
                <w:sz w:val="22"/>
                <w:szCs w:val="22"/>
                <w:lang w:bidi="ar-SA"/>
              </w:rPr>
              <w:t>», він повинен пройти повторний курс вивчення цієї дисципліни впродовж наступного семестру (навчального року) за графіком, встановленим деканатом</w:t>
            </w:r>
            <w:r w:rsidRPr="00771B32">
              <w:rPr>
                <w:rFonts w:ascii="Times New Roman" w:eastAsia="Calibri" w:hAnsi="Times New Roman" w:cs="Times New Roman"/>
                <w:sz w:val="22"/>
                <w:szCs w:val="22"/>
                <w:lang w:val="ru-RU" w:bidi="ar-SA"/>
              </w:rPr>
              <w:t>.</w:t>
            </w:r>
            <w:r w:rsidRPr="00771B32">
              <w:rPr>
                <w:rFonts w:eastAsia="Calibri"/>
                <w:lang w:bidi="ar-SA"/>
              </w:rPr>
              <w:t xml:space="preserve"> </w:t>
            </w:r>
            <w:r w:rsidRPr="00771B32">
              <w:rPr>
                <w:rFonts w:ascii="Times New Roman" w:eastAsia="Calibri" w:hAnsi="Times New Roman" w:cs="Times New Roman"/>
                <w:sz w:val="22"/>
                <w:szCs w:val="22"/>
                <w:lang w:val="ru-RU" w:bidi="ar-SA"/>
              </w:rPr>
              <w:t>Бали, отримані здобувачем при вивченні дисципліни у попередній період, анулюються.</w:t>
            </w:r>
            <w:r w:rsidRPr="00771B32">
              <w:rPr>
                <w:rFonts w:eastAsia="Calibri"/>
                <w:lang w:bidi="ar-SA"/>
              </w:rPr>
              <w:t xml:space="preserve"> </w:t>
            </w:r>
            <w:r w:rsidRPr="00771B32">
              <w:rPr>
                <w:rFonts w:ascii="Times New Roman" w:eastAsia="Calibri" w:hAnsi="Times New Roman" w:cs="Times New Roman"/>
                <w:sz w:val="22"/>
                <w:szCs w:val="22"/>
                <w:lang w:val="ru-RU" w:bidi="ar-SA"/>
              </w:rPr>
              <w:t>Випадків отримання студентом за рейтинговим показником оцінки «F» за ОП не було.</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bCs/>
                <w:color w:val="auto"/>
                <w:sz w:val="22"/>
                <w:szCs w:val="22"/>
                <w:lang w:bidi="ar-SA"/>
              </w:rPr>
              <w:t>Яким чином процедури ЗВО урегульовують порядок оскарження процедури та результатів проведення контрольних заходів? Наведіть приклади застосування відповідних правил на ОП</w:t>
            </w:r>
          </w:p>
        </w:tc>
      </w:tr>
      <w:tr w:rsidR="00771B32" w:rsidRPr="00771B32" w:rsidTr="00A50676">
        <w:tc>
          <w:tcPr>
            <w:tcW w:w="9854" w:type="dxa"/>
          </w:tcPr>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sz w:val="22"/>
                <w:szCs w:val="22"/>
                <w:lang w:bidi="ar-SA"/>
              </w:rPr>
              <w:t>Порядок оскарження процедури та результатів проведення контрольних заходів в Уманському НУС урегульовано «Положенням про академічну успішність в Уманському НУС» (</w:t>
            </w:r>
            <w:hyperlink r:id="rId130" w:history="1">
              <w:r w:rsidRPr="00771B32">
                <w:rPr>
                  <w:rFonts w:ascii="Times New Roman" w:hAnsi="Times New Roman" w:cs="Times New Roman"/>
                  <w:color w:val="0066CC"/>
                  <w:sz w:val="22"/>
                  <w:szCs w:val="22"/>
                  <w:u w:val="single"/>
                </w:rPr>
                <w:t>https://www.udau.edu.ua/ua/file/ze58</w:t>
              </w:r>
            </w:hyperlink>
            <w:r w:rsidRPr="00771B32">
              <w:rPr>
                <w:rFonts w:ascii="Times New Roman" w:eastAsia="Calibri" w:hAnsi="Times New Roman" w:cs="Times New Roman"/>
                <w:color w:val="auto"/>
                <w:sz w:val="22"/>
                <w:szCs w:val="22"/>
                <w:lang w:bidi="ar-SA"/>
              </w:rPr>
              <w:t>), «Положенням про апеляцію здобувачів вищої освіти оцінки, отриманої під час підсумкового семестрового контролю в Уманському НУС» (</w:t>
            </w:r>
            <w:hyperlink r:id="rId131" w:history="1">
              <w:r w:rsidRPr="00771B32">
                <w:rPr>
                  <w:rFonts w:ascii="Times New Roman" w:hAnsi="Times New Roman" w:cs="Times New Roman"/>
                  <w:color w:val="0066CC"/>
                  <w:sz w:val="22"/>
                  <w:szCs w:val="22"/>
                  <w:u w:val="single"/>
                </w:rPr>
                <w:t>https://www.udau.edu.ua/ua/file/8kHn</w:t>
              </w:r>
            </w:hyperlink>
            <w:r w:rsidRPr="00771B32">
              <w:rPr>
                <w:rFonts w:ascii="Times New Roman" w:eastAsia="Calibri" w:hAnsi="Times New Roman" w:cs="Times New Roman"/>
                <w:color w:val="auto"/>
                <w:sz w:val="22"/>
                <w:szCs w:val="22"/>
                <w:lang w:bidi="ar-SA"/>
              </w:rPr>
              <w:t xml:space="preserve">). </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sz w:val="22"/>
                <w:szCs w:val="22"/>
                <w:lang w:bidi="ar-SA"/>
              </w:rPr>
              <w:t>Алгоритм проведення апеляції щодо семестрової оцінки наведено на сторінці відділу моніторингу якості освіти УНУС (</w:t>
            </w:r>
            <w:hyperlink r:id="rId132" w:history="1">
              <w:r w:rsidRPr="00771B32">
                <w:rPr>
                  <w:rFonts w:ascii="Times New Roman" w:eastAsia="Calibri" w:hAnsi="Times New Roman" w:cs="Times New Roman"/>
                  <w:color w:val="0066CC"/>
                  <w:sz w:val="22"/>
                  <w:szCs w:val="22"/>
                  <w:u w:val="single"/>
                  <w:lang w:bidi="ar-SA"/>
                </w:rPr>
                <w:t>https://mon.udau.edu.ua/ua/studentu/algoritm-provedennya-apelyacii-shhodo-semestrovoi-ocinki.html</w:t>
              </w:r>
            </w:hyperlink>
            <w:r w:rsidRPr="00771B32">
              <w:rPr>
                <w:rFonts w:ascii="Times New Roman" w:eastAsia="Calibri" w:hAnsi="Times New Roman" w:cs="Times New Roman"/>
                <w:sz w:val="22"/>
                <w:szCs w:val="22"/>
                <w:lang w:bidi="ar-SA"/>
              </w:rPr>
              <w:t xml:space="preserve">). </w:t>
            </w:r>
            <w:r w:rsidRPr="00771B32">
              <w:rPr>
                <w:rFonts w:ascii="Times New Roman" w:eastAsia="Calibri" w:hAnsi="Times New Roman" w:cs="Times New Roman"/>
                <w:color w:val="auto"/>
                <w:sz w:val="22"/>
                <w:szCs w:val="22"/>
                <w:lang w:bidi="ar-SA"/>
              </w:rPr>
              <w:t>Звернення здобувачів вищої освіти, які не погоджуються з результатами підсумкового семестрового контролю в розглядаються апеляційною комісією, що створюється наказом ректора у разі надходження письмової заяви здобувача у довільній формі щодо оскарження результату підсумкового семестрового контролю. Заява подається здобувачем особисто протягом 2 робочих днів після підсумкового оцінювання декану факультету, який візує її</w:t>
            </w:r>
            <w:r w:rsidRPr="00771B32">
              <w:rPr>
                <w:rFonts w:ascii="Times New Roman" w:eastAsia="Calibri" w:hAnsi="Times New Roman" w:cs="Times New Roman"/>
                <w:sz w:val="22"/>
                <w:szCs w:val="22"/>
                <w:lang w:bidi="ar-SA"/>
              </w:rPr>
              <w:t xml:space="preserve"> та передає на розгляд проректора з науково-педагогічної роботи. Апеляційна заява має бути розглянута на засіданні апеляційної комісії протягом 2 робочих днів після утворення комісії.</w:t>
            </w:r>
            <w:r w:rsidRPr="00771B32">
              <w:rPr>
                <w:rFonts w:ascii="Times New Roman" w:eastAsia="Calibri" w:hAnsi="Times New Roman" w:cs="Times New Roman"/>
                <w:color w:val="auto"/>
                <w:sz w:val="22"/>
                <w:szCs w:val="22"/>
                <w:lang w:bidi="ar-SA"/>
              </w:rPr>
              <w:t xml:space="preserve"> </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sz w:val="22"/>
                <w:szCs w:val="22"/>
                <w:lang w:bidi="ar-SA"/>
              </w:rPr>
              <w:t>Випадків оскарження процедури та результатів проведення контрольних заходів здобувачами за даною ОП не було.</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 xml:space="preserve">Які документи ЗВО містять політику, стандарти і процедури дотримання академічної доброчесності? </w:t>
            </w:r>
          </w:p>
        </w:tc>
      </w:tr>
      <w:tr w:rsidR="00771B32" w:rsidRPr="00771B32" w:rsidTr="00A50676">
        <w:tc>
          <w:tcPr>
            <w:tcW w:w="9854" w:type="dxa"/>
          </w:tcPr>
          <w:p w:rsidR="00771B32" w:rsidRPr="00771B32" w:rsidRDefault="00771B32" w:rsidP="00771B32">
            <w:pPr>
              <w:widowControl/>
              <w:autoSpaceDE w:val="0"/>
              <w:autoSpaceDN w:val="0"/>
              <w:adjustRightInd w:val="0"/>
              <w:rPr>
                <w:rFonts w:ascii="Times New Roman" w:eastAsia="Calibri" w:hAnsi="Times New Roman" w:cs="Times New Roman"/>
                <w:color w:val="auto"/>
                <w:sz w:val="22"/>
                <w:szCs w:val="22"/>
                <w:lang w:eastAsia="ru-RU" w:bidi="ar-SA"/>
              </w:rPr>
            </w:pPr>
            <w:r w:rsidRPr="00771B32">
              <w:rPr>
                <w:rFonts w:ascii="Times New Roman" w:eastAsia="Calibri" w:hAnsi="Times New Roman" w:cs="Times New Roman"/>
                <w:color w:val="auto"/>
                <w:sz w:val="22"/>
                <w:szCs w:val="22"/>
                <w:lang w:eastAsia="ru-RU" w:bidi="ar-SA"/>
              </w:rPr>
              <w:t>Основними нормативними документами УНУС, що визначають політику, стандарти і процедури дотримання академічної доброчесності є:</w:t>
            </w:r>
          </w:p>
          <w:p w:rsidR="00771B32" w:rsidRPr="00771B32" w:rsidRDefault="00771B32" w:rsidP="00771B32">
            <w:pPr>
              <w:widowControl/>
              <w:autoSpaceDE w:val="0"/>
              <w:autoSpaceDN w:val="0"/>
              <w:adjustRightInd w:val="0"/>
              <w:rPr>
                <w:rFonts w:ascii="Times New Roman" w:eastAsia="Calibri" w:hAnsi="Times New Roman" w:cs="Times New Roman"/>
                <w:color w:val="auto"/>
                <w:sz w:val="22"/>
                <w:szCs w:val="22"/>
                <w:lang w:eastAsia="ru-RU" w:bidi="ar-SA"/>
              </w:rPr>
            </w:pPr>
            <w:r w:rsidRPr="00771B32">
              <w:rPr>
                <w:rFonts w:ascii="Times New Roman" w:eastAsia="Calibri" w:hAnsi="Times New Roman" w:cs="Times New Roman"/>
                <w:color w:val="auto"/>
                <w:sz w:val="22"/>
                <w:szCs w:val="22"/>
                <w:lang w:eastAsia="ru-RU" w:bidi="ar-SA"/>
              </w:rPr>
              <w:t>Кодекс академічної доброчесності УНУС (</w:t>
            </w:r>
            <w:hyperlink r:id="rId133" w:history="1">
              <w:r w:rsidRPr="00771B32">
                <w:rPr>
                  <w:rFonts w:ascii="Times New Roman" w:hAnsi="Times New Roman" w:cs="Times New Roman"/>
                  <w:color w:val="0066CC"/>
                  <w:sz w:val="22"/>
                  <w:szCs w:val="22"/>
                  <w:u w:val="single"/>
                </w:rPr>
                <w:t>https://www.udau.edu.ua/ua/file/4dH7</w:t>
              </w:r>
            </w:hyperlink>
            <w:r w:rsidRPr="00771B32">
              <w:rPr>
                <w:rFonts w:ascii="Times New Roman" w:eastAsia="Calibri" w:hAnsi="Times New Roman" w:cs="Times New Roman"/>
                <w:color w:val="auto"/>
                <w:sz w:val="22"/>
                <w:szCs w:val="22"/>
                <w:lang w:eastAsia="ru-RU" w:bidi="ar-SA"/>
              </w:rPr>
              <w:t>);</w:t>
            </w:r>
          </w:p>
          <w:p w:rsidR="00771B32" w:rsidRPr="00771B32" w:rsidRDefault="00771B32" w:rsidP="00771B32">
            <w:pPr>
              <w:widowControl/>
              <w:autoSpaceDE w:val="0"/>
              <w:autoSpaceDN w:val="0"/>
              <w:adjustRightInd w:val="0"/>
              <w:rPr>
                <w:rFonts w:ascii="Times New Roman" w:eastAsia="Calibri" w:hAnsi="Times New Roman" w:cs="Times New Roman"/>
                <w:color w:val="auto"/>
                <w:sz w:val="22"/>
                <w:szCs w:val="22"/>
                <w:lang w:eastAsia="ru-RU" w:bidi="ar-SA"/>
              </w:rPr>
            </w:pPr>
            <w:r w:rsidRPr="00771B32">
              <w:rPr>
                <w:rFonts w:ascii="Times New Roman" w:eastAsia="Calibri" w:hAnsi="Times New Roman" w:cs="Times New Roman"/>
                <w:color w:val="auto"/>
                <w:sz w:val="22"/>
                <w:szCs w:val="22"/>
                <w:lang w:eastAsia="ru-RU" w:bidi="ar-SA"/>
              </w:rPr>
              <w:t>Антикорупційна програма УНУС (</w:t>
            </w:r>
            <w:hyperlink r:id="rId134" w:history="1">
              <w:r w:rsidRPr="00771B32">
                <w:rPr>
                  <w:rFonts w:ascii="Times New Roman" w:hAnsi="Times New Roman" w:cs="Times New Roman"/>
                  <w:color w:val="0066CC"/>
                  <w:sz w:val="22"/>
                  <w:szCs w:val="22"/>
                  <w:u w:val="single"/>
                </w:rPr>
                <w:t>https://www.udau.edu.ua/ua/file/PK23</w:t>
              </w:r>
            </w:hyperlink>
            <w:r w:rsidRPr="00771B32">
              <w:rPr>
                <w:rFonts w:ascii="Times New Roman" w:eastAsia="Calibri" w:hAnsi="Times New Roman" w:cs="Times New Roman"/>
                <w:color w:val="auto"/>
                <w:sz w:val="22"/>
                <w:szCs w:val="22"/>
                <w:lang w:eastAsia="ru-RU" w:bidi="ar-SA"/>
              </w:rPr>
              <w:t xml:space="preserve">); </w:t>
            </w:r>
          </w:p>
          <w:p w:rsidR="00771B32" w:rsidRPr="00771B32" w:rsidRDefault="00771B32" w:rsidP="00771B32">
            <w:pPr>
              <w:widowControl/>
              <w:autoSpaceDE w:val="0"/>
              <w:autoSpaceDN w:val="0"/>
              <w:adjustRightInd w:val="0"/>
              <w:rPr>
                <w:rFonts w:ascii="Times New Roman" w:eastAsia="Calibri" w:hAnsi="Times New Roman" w:cs="Times New Roman"/>
                <w:color w:val="auto"/>
                <w:sz w:val="22"/>
                <w:szCs w:val="22"/>
                <w:lang w:eastAsia="ru-RU" w:bidi="ar-SA"/>
              </w:rPr>
            </w:pPr>
            <w:r w:rsidRPr="00771B32">
              <w:rPr>
                <w:rFonts w:ascii="Times New Roman" w:eastAsia="Calibri" w:hAnsi="Times New Roman" w:cs="Times New Roman"/>
                <w:color w:val="auto"/>
                <w:sz w:val="22"/>
                <w:szCs w:val="22"/>
                <w:lang w:eastAsia="ru-RU" w:bidi="ar-SA"/>
              </w:rPr>
              <w:t>Положення про систему запобігання та виявлення академічного плагіату серед здобувачів вищої освіти (</w:t>
            </w:r>
            <w:hyperlink r:id="rId135" w:history="1">
              <w:r w:rsidRPr="00771B32">
                <w:rPr>
                  <w:rFonts w:ascii="Times New Roman" w:eastAsia="Times New Roman" w:hAnsi="Times New Roman" w:cs="Times New Roman"/>
                  <w:color w:val="0066CC"/>
                  <w:sz w:val="22"/>
                  <w:szCs w:val="22"/>
                  <w:u w:val="single"/>
                  <w:lang w:eastAsia="ru-RU" w:bidi="ar-SA"/>
                </w:rPr>
                <w:t>https://www.udau.edu.ua/ua/file/D1iS</w:t>
              </w:r>
            </w:hyperlink>
            <w:r w:rsidRPr="00771B32">
              <w:rPr>
                <w:rFonts w:ascii="Times New Roman" w:eastAsia="Calibri" w:hAnsi="Times New Roman" w:cs="Times New Roman"/>
                <w:color w:val="auto"/>
                <w:sz w:val="22"/>
                <w:szCs w:val="22"/>
                <w:lang w:eastAsia="ru-RU" w:bidi="ar-SA"/>
              </w:rPr>
              <w:t>);</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sz w:val="22"/>
                <w:szCs w:val="22"/>
                <w:lang w:eastAsia="ru-RU" w:bidi="ar-SA"/>
              </w:rPr>
              <w:t>Положення про архів відкритого доступу (репозитарій) Уманського НУС (</w:t>
            </w:r>
            <w:hyperlink r:id="rId136" w:history="1">
              <w:r w:rsidRPr="00771B32">
                <w:rPr>
                  <w:rFonts w:ascii="Times New Roman" w:eastAsia="Calibri" w:hAnsi="Times New Roman" w:cs="Times New Roman"/>
                  <w:color w:val="0066CC"/>
                  <w:sz w:val="22"/>
                  <w:szCs w:val="22"/>
                  <w:u w:val="single"/>
                  <w:lang w:eastAsia="ru-RU" w:bidi="ar-SA"/>
                </w:rPr>
                <w:t>https://www.udau.edu.ua/ua/file/52jt</w:t>
              </w:r>
            </w:hyperlink>
            <w:r w:rsidRPr="00771B32">
              <w:rPr>
                <w:rFonts w:ascii="Times New Roman" w:eastAsia="Calibri" w:hAnsi="Times New Roman" w:cs="Times New Roman"/>
                <w:color w:val="auto"/>
                <w:sz w:val="22"/>
                <w:szCs w:val="22"/>
                <w:lang w:eastAsia="ru-RU" w:bidi="ar-SA"/>
              </w:rPr>
              <w:t>).</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 xml:space="preserve">Які технологічні рішення використовуються на ОП як інструменти протидії порушенням академічної доброчесності? </w:t>
            </w:r>
          </w:p>
        </w:tc>
      </w:tr>
      <w:tr w:rsidR="00771B32" w:rsidRPr="00771B32" w:rsidTr="00A50676">
        <w:trPr>
          <w:trHeight w:val="2498"/>
        </w:trPr>
        <w:tc>
          <w:tcPr>
            <w:tcW w:w="9854" w:type="dxa"/>
          </w:tcPr>
          <w:p w:rsidR="00771B32" w:rsidRPr="00771B32" w:rsidRDefault="00771B32" w:rsidP="00771B32">
            <w:pPr>
              <w:widowControl/>
              <w:autoSpaceDE w:val="0"/>
              <w:autoSpaceDN w:val="0"/>
              <w:adjustRightInd w:val="0"/>
              <w:rPr>
                <w:rFonts w:ascii="Times New Roman" w:eastAsia="Calibri" w:hAnsi="Times New Roman" w:cs="Times New Roman"/>
                <w:sz w:val="22"/>
                <w:szCs w:val="22"/>
                <w:lang w:eastAsia="ru-RU" w:bidi="ar-SA"/>
              </w:rPr>
            </w:pPr>
            <w:r w:rsidRPr="00771B32">
              <w:rPr>
                <w:rFonts w:ascii="Times New Roman" w:eastAsia="Calibri" w:hAnsi="Times New Roman" w:cs="Times New Roman"/>
                <w:sz w:val="22"/>
                <w:szCs w:val="22"/>
                <w:lang w:eastAsia="ru-RU" w:bidi="ar-SA"/>
              </w:rPr>
              <w:lastRenderedPageBreak/>
              <w:t>Уманський НУС активно пропагує політику академічної доброчесності та використовує відповідні процедури та технологічні рішення як інструменти протидії її порушенням.</w:t>
            </w:r>
          </w:p>
          <w:p w:rsidR="00771B32" w:rsidRPr="00771B32" w:rsidRDefault="00771B32" w:rsidP="00771B32">
            <w:pPr>
              <w:widowControl/>
              <w:autoSpaceDE w:val="0"/>
              <w:autoSpaceDN w:val="0"/>
              <w:adjustRightInd w:val="0"/>
              <w:rPr>
                <w:rFonts w:ascii="Times New Roman" w:eastAsia="Calibri" w:hAnsi="Times New Roman" w:cs="Times New Roman"/>
                <w:sz w:val="22"/>
                <w:szCs w:val="22"/>
                <w:lang w:eastAsia="ru-RU" w:bidi="ar-SA"/>
              </w:rPr>
            </w:pPr>
            <w:r w:rsidRPr="00771B32">
              <w:rPr>
                <w:rFonts w:ascii="Times New Roman" w:eastAsia="Calibri" w:hAnsi="Times New Roman" w:cs="Times New Roman"/>
                <w:sz w:val="22"/>
                <w:szCs w:val="22"/>
                <w:lang w:eastAsia="ru-RU" w:bidi="ar-SA"/>
              </w:rPr>
              <w:t>З метою недопущення фактів академічного плагіату в УНУС проводиться обов’язкова перевірка наукових текстів (дисертацій, кваліфікаційних робіт, статей) з використанням спеціалізованого ПЗ «</w:t>
            </w:r>
            <w:r w:rsidRPr="00771B32">
              <w:rPr>
                <w:rFonts w:ascii="Times New Roman" w:eastAsia="Calibri" w:hAnsi="Times New Roman" w:cs="Times New Roman"/>
                <w:sz w:val="22"/>
                <w:szCs w:val="22"/>
                <w:lang w:val="ru-RU" w:eastAsia="ru-RU" w:bidi="ar-SA"/>
              </w:rPr>
              <w:t>Unicheck</w:t>
            </w:r>
            <w:r w:rsidRPr="00771B32">
              <w:rPr>
                <w:rFonts w:ascii="Times New Roman" w:eastAsia="Calibri" w:hAnsi="Times New Roman" w:cs="Times New Roman"/>
                <w:sz w:val="22"/>
                <w:szCs w:val="22"/>
                <w:lang w:eastAsia="ru-RU" w:bidi="ar-SA"/>
              </w:rPr>
              <w:t xml:space="preserve">» системи «Антиплагіат </w:t>
            </w:r>
            <w:r w:rsidRPr="00771B32">
              <w:rPr>
                <w:rFonts w:ascii="Times New Roman" w:eastAsia="Calibri" w:hAnsi="Times New Roman" w:cs="Times New Roman"/>
                <w:sz w:val="22"/>
                <w:szCs w:val="22"/>
                <w:lang w:val="ru-RU" w:eastAsia="ru-RU" w:bidi="ar-SA"/>
              </w:rPr>
              <w:t>Unplag</w:t>
            </w:r>
            <w:r w:rsidRPr="00771B32">
              <w:rPr>
                <w:rFonts w:ascii="Times New Roman" w:eastAsia="Calibri" w:hAnsi="Times New Roman" w:cs="Times New Roman"/>
                <w:sz w:val="22"/>
                <w:szCs w:val="22"/>
                <w:lang w:eastAsia="ru-RU" w:bidi="ar-SA"/>
              </w:rPr>
              <w:t>.</w:t>
            </w:r>
            <w:r w:rsidRPr="00771B32">
              <w:rPr>
                <w:rFonts w:ascii="Times New Roman" w:eastAsia="Calibri" w:hAnsi="Times New Roman" w:cs="Times New Roman"/>
                <w:sz w:val="22"/>
                <w:szCs w:val="22"/>
                <w:lang w:val="ru-RU" w:eastAsia="ru-RU" w:bidi="ar-SA"/>
              </w:rPr>
              <w:t>com</w:t>
            </w:r>
            <w:r w:rsidRPr="00771B32">
              <w:rPr>
                <w:rFonts w:ascii="Times New Roman" w:eastAsia="Calibri" w:hAnsi="Times New Roman" w:cs="Times New Roman"/>
                <w:sz w:val="22"/>
                <w:szCs w:val="22"/>
                <w:lang w:eastAsia="ru-RU" w:bidi="ar-SA"/>
              </w:rPr>
              <w:t>».</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sz w:val="22"/>
                <w:szCs w:val="22"/>
                <w:lang w:eastAsia="ru-RU" w:bidi="ar-SA"/>
              </w:rPr>
              <w:t>Перевірку курсових робіт, звітів, тез, есе, рефератів на академічний плагіат, здобувачі вищої освіти, проводять самостійно за допомогою безкоштовних онлайн-сервісів для самоперевірки на плагіат, орієнтовний перелік яких наведено на сайті відділу моніторингу якості освіти УНУС (</w:t>
            </w:r>
            <w:hyperlink r:id="rId137" w:history="1">
              <w:r w:rsidRPr="00771B32">
                <w:rPr>
                  <w:rFonts w:ascii="Times New Roman" w:eastAsia="Calibri" w:hAnsi="Times New Roman" w:cs="Times New Roman"/>
                  <w:color w:val="0066CC"/>
                  <w:sz w:val="22"/>
                  <w:szCs w:val="22"/>
                  <w:u w:val="single"/>
                  <w:lang w:val="ru-RU" w:eastAsia="ru-RU" w:bidi="ar-SA"/>
                </w:rPr>
                <w:t>https</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mon</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udau</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edu</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ua</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assets</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files</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akademichna</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dobrochesnist</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samoperevirka</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na</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plagiat</w:t>
              </w:r>
              <w:r w:rsidRPr="00771B32">
                <w:rPr>
                  <w:rFonts w:ascii="Times New Roman" w:eastAsia="Calibri" w:hAnsi="Times New Roman" w:cs="Times New Roman"/>
                  <w:color w:val="0066CC"/>
                  <w:sz w:val="22"/>
                  <w:szCs w:val="22"/>
                  <w:u w:val="single"/>
                  <w:lang w:eastAsia="ru-RU" w:bidi="ar-SA"/>
                </w:rPr>
                <w:t>.</w:t>
              </w:r>
              <w:r w:rsidRPr="00771B32">
                <w:rPr>
                  <w:rFonts w:ascii="Times New Roman" w:eastAsia="Calibri" w:hAnsi="Times New Roman" w:cs="Times New Roman"/>
                  <w:color w:val="0066CC"/>
                  <w:sz w:val="22"/>
                  <w:szCs w:val="22"/>
                  <w:u w:val="single"/>
                  <w:lang w:val="ru-RU" w:eastAsia="ru-RU" w:bidi="ar-SA"/>
                </w:rPr>
                <w:t>pdf</w:t>
              </w:r>
            </w:hyperlink>
            <w:r w:rsidRPr="00771B32">
              <w:rPr>
                <w:rFonts w:ascii="Times New Roman" w:eastAsia="Calibri" w:hAnsi="Times New Roman" w:cs="Times New Roman"/>
                <w:sz w:val="22"/>
                <w:szCs w:val="22"/>
                <w:lang w:eastAsia="ru-RU" w:bidi="ar-SA"/>
              </w:rPr>
              <w:t>).</w:t>
            </w:r>
          </w:p>
        </w:tc>
      </w:tr>
      <w:tr w:rsidR="00771B32" w:rsidRPr="00771B32" w:rsidTr="00A50676">
        <w:tc>
          <w:tcPr>
            <w:tcW w:w="9854" w:type="dxa"/>
          </w:tcPr>
          <w:p w:rsidR="00771B32" w:rsidRPr="00771B32" w:rsidRDefault="00771B32" w:rsidP="00771B32">
            <w:pPr>
              <w:jc w:val="both"/>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 xml:space="preserve">Яким чином ЗВО популяризує академічну доброчесність серед здобувачів вищої освіти ОП? </w:t>
            </w:r>
          </w:p>
        </w:tc>
      </w:tr>
      <w:tr w:rsidR="00771B32" w:rsidRPr="00771B32" w:rsidTr="00A50676">
        <w:tc>
          <w:tcPr>
            <w:tcW w:w="9854" w:type="dxa"/>
          </w:tcPr>
          <w:p w:rsidR="00771B32" w:rsidRPr="00771B32" w:rsidRDefault="00771B32" w:rsidP="00771B32">
            <w:pPr>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Популяризація академ</w:t>
            </w:r>
            <w:r w:rsidR="00424983">
              <w:rPr>
                <w:rFonts w:ascii="Times New Roman" w:eastAsia="Calibri" w:hAnsi="Times New Roman" w:cs="Times New Roman"/>
                <w:color w:val="auto"/>
                <w:lang w:bidi="ar-SA"/>
              </w:rPr>
              <w:t>.</w:t>
            </w:r>
            <w:r w:rsidRPr="00771B32">
              <w:rPr>
                <w:rFonts w:ascii="Times New Roman" w:eastAsia="Calibri" w:hAnsi="Times New Roman" w:cs="Times New Roman"/>
                <w:color w:val="auto"/>
                <w:lang w:bidi="ar-SA"/>
              </w:rPr>
              <w:t xml:space="preserve"> </w:t>
            </w:r>
            <w:r w:rsidR="00424983">
              <w:rPr>
                <w:rFonts w:ascii="Times New Roman" w:eastAsia="Calibri" w:hAnsi="Times New Roman" w:cs="Times New Roman"/>
                <w:color w:val="auto"/>
                <w:lang w:bidi="ar-SA"/>
              </w:rPr>
              <w:t>д</w:t>
            </w:r>
            <w:r w:rsidRPr="00771B32">
              <w:rPr>
                <w:rFonts w:ascii="Times New Roman" w:eastAsia="Calibri" w:hAnsi="Times New Roman" w:cs="Times New Roman"/>
                <w:color w:val="auto"/>
                <w:lang w:bidi="ar-SA"/>
              </w:rPr>
              <w:t>оброч</w:t>
            </w:r>
            <w:r w:rsidR="00424983">
              <w:rPr>
                <w:rFonts w:ascii="Times New Roman" w:eastAsia="Calibri" w:hAnsi="Times New Roman" w:cs="Times New Roman"/>
                <w:color w:val="auto"/>
                <w:lang w:bidi="ar-SA"/>
              </w:rPr>
              <w:t>.</w:t>
            </w:r>
            <w:r w:rsidRPr="00771B32">
              <w:rPr>
                <w:rFonts w:ascii="Times New Roman" w:eastAsia="Calibri" w:hAnsi="Times New Roman" w:cs="Times New Roman"/>
                <w:color w:val="auto"/>
                <w:lang w:bidi="ar-SA"/>
              </w:rPr>
              <w:t xml:space="preserve"> в УНУС здійснюється шляхом:</w:t>
            </w:r>
          </w:p>
          <w:p w:rsidR="00771B32" w:rsidRPr="00771B32" w:rsidRDefault="00771B32" w:rsidP="00771B32">
            <w:pPr>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 xml:space="preserve">- ознайомлення всіх учасників освітнього процесу із нормами Кодексу академічної доброчесності </w:t>
            </w:r>
            <w:r w:rsidRPr="00771B32">
              <w:rPr>
                <w:rFonts w:ascii="Times New Roman" w:eastAsia="Calibri" w:hAnsi="Times New Roman" w:cs="Times New Roman"/>
                <w:color w:val="auto"/>
                <w:sz w:val="22"/>
                <w:szCs w:val="22"/>
                <w:lang w:eastAsia="ru-RU" w:bidi="ar-SA"/>
              </w:rPr>
              <w:t>УНУС (</w:t>
            </w:r>
            <w:hyperlink r:id="rId138" w:history="1">
              <w:r w:rsidRPr="00771B32">
                <w:rPr>
                  <w:rFonts w:ascii="Times New Roman" w:hAnsi="Times New Roman" w:cs="Times New Roman"/>
                  <w:color w:val="0066CC"/>
                  <w:sz w:val="22"/>
                  <w:szCs w:val="22"/>
                  <w:u w:val="single"/>
                </w:rPr>
                <w:t>https://www.udau.edu.ua/ua/file/4dH7</w:t>
              </w:r>
            </w:hyperlink>
            <w:r w:rsidRPr="00771B32">
              <w:rPr>
                <w:rFonts w:ascii="Times New Roman" w:eastAsia="Calibri" w:hAnsi="Times New Roman" w:cs="Times New Roman"/>
                <w:color w:val="auto"/>
                <w:sz w:val="22"/>
                <w:szCs w:val="22"/>
                <w:lang w:eastAsia="ru-RU" w:bidi="ar-SA"/>
              </w:rPr>
              <w:t>)</w:t>
            </w:r>
            <w:r w:rsidRPr="00771B32">
              <w:rPr>
                <w:rFonts w:ascii="Times New Roman" w:eastAsia="Calibri" w:hAnsi="Times New Roman" w:cs="Times New Roman"/>
                <w:color w:val="auto"/>
                <w:lang w:bidi="ar-SA"/>
              </w:rPr>
              <w:t>;</w:t>
            </w:r>
          </w:p>
          <w:p w:rsidR="00771B32" w:rsidRPr="00771B32" w:rsidRDefault="00771B32" w:rsidP="00771B32">
            <w:pPr>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 висвітлення інформації з питань дотримання принципів та норм академічної доброчесності на сайтах відділу моніторингу якості освіти УНУС (</w:t>
            </w:r>
            <w:hyperlink r:id="rId139" w:history="1">
              <w:r w:rsidRPr="00771B32">
                <w:rPr>
                  <w:rFonts w:ascii="Times New Roman" w:eastAsia="Calibri" w:hAnsi="Times New Roman" w:cs="Times New Roman"/>
                  <w:color w:val="0066CC"/>
                  <w:u w:val="single"/>
                  <w:lang w:bidi="ar-SA"/>
                </w:rPr>
                <w:t>https://mon.udau.edu.ua/ua/akademichna-dobrochesnist.html</w:t>
              </w:r>
            </w:hyperlink>
            <w:r w:rsidRPr="00771B32">
              <w:rPr>
                <w:rFonts w:ascii="Times New Roman" w:eastAsia="Calibri" w:hAnsi="Times New Roman" w:cs="Times New Roman"/>
                <w:color w:val="auto"/>
                <w:lang w:bidi="ar-SA"/>
              </w:rPr>
              <w:t>) та кафедри (</w:t>
            </w:r>
            <w:hyperlink r:id="rId140" w:history="1">
              <w:r w:rsidRPr="00771B32">
                <w:rPr>
                  <w:rFonts w:ascii="Times New Roman" w:eastAsia="Calibri" w:hAnsi="Times New Roman" w:cs="Times New Roman"/>
                  <w:color w:val="0066CC"/>
                  <w:u w:val="single"/>
                  <w:lang w:bidi="ar-SA"/>
                </w:rPr>
                <w:t>https://economics.udau.edu.ua/ua/studentu/akademichna-dobrochesnist.html</w:t>
              </w:r>
            </w:hyperlink>
            <w:r w:rsidRPr="00771B32">
              <w:rPr>
                <w:rFonts w:ascii="Times New Roman" w:eastAsia="Calibri" w:hAnsi="Times New Roman" w:cs="Times New Roman"/>
                <w:color w:val="auto"/>
                <w:lang w:bidi="ar-SA"/>
              </w:rPr>
              <w:t>);</w:t>
            </w:r>
          </w:p>
          <w:p w:rsidR="00771B32" w:rsidRPr="00771B32" w:rsidRDefault="00771B32" w:rsidP="00771B32">
            <w:pPr>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 проведення роз’яснювальної роботи НПП при вивченні дисциплін, на засіданнях наукового студентського гуртка та кураторами академічних груп;</w:t>
            </w:r>
          </w:p>
          <w:p w:rsidR="00771B32" w:rsidRPr="00771B32" w:rsidRDefault="00771B32" w:rsidP="00771B32">
            <w:pPr>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 проведення для учасників освітнього процесу циклу семінарів,конкурсів, тренінгів з основ академічного письма, етики та доброчесності, із захисту прав інтелектуальної власності та трансферу технологій (</w:t>
            </w:r>
            <w:hyperlink r:id="rId141" w:history="1">
              <w:r w:rsidRPr="00771B32">
                <w:rPr>
                  <w:rFonts w:ascii="Times New Roman" w:eastAsia="Calibri" w:hAnsi="Times New Roman" w:cs="Times New Roman"/>
                  <w:color w:val="0066CC"/>
                  <w:u w:val="single"/>
                  <w:lang w:bidi="ar-SA"/>
                </w:rPr>
                <w:t>https://economics.udau.edu.ua/ua/novini/akademichna-dobrochesnist-ce-zaporuka-yakisnoi-osviti-ta-stalogo-rozvitku.html</w:t>
              </w:r>
            </w:hyperlink>
            <w:r w:rsidRPr="00771B32">
              <w:rPr>
                <w:rFonts w:ascii="Times New Roman" w:eastAsia="Calibri" w:hAnsi="Times New Roman" w:cs="Times New Roman"/>
                <w:color w:val="auto"/>
                <w:lang w:bidi="ar-SA"/>
              </w:rPr>
              <w:t>,</w:t>
            </w:r>
            <w:r w:rsidRPr="00771B32">
              <w:rPr>
                <w:rFonts w:ascii="Times New Roman" w:eastAsia="Calibri" w:hAnsi="Times New Roman" w:cs="Times New Roman"/>
                <w:color w:val="0066CC"/>
                <w:u w:val="single"/>
                <w:lang w:bidi="ar-SA"/>
              </w:rPr>
              <w:t xml:space="preserve"> </w:t>
            </w:r>
            <w:hyperlink r:id="rId142" w:history="1">
              <w:r w:rsidRPr="00771B32">
                <w:rPr>
                  <w:rFonts w:ascii="Times New Roman" w:eastAsia="Calibri" w:hAnsi="Times New Roman" w:cs="Times New Roman"/>
                  <w:color w:val="0066CC"/>
                  <w:u w:val="single"/>
                  <w:lang w:bidi="ar-SA"/>
                </w:rPr>
                <w:t>https://economics.udau.edu.ua/ua/novini/akademichna-dobrochesnist-osnova-naukovih-doslidzhen.html</w:t>
              </w:r>
            </w:hyperlink>
            <w:r w:rsidRPr="00771B32">
              <w:rPr>
                <w:rFonts w:ascii="Times New Roman" w:eastAsia="Calibri" w:hAnsi="Times New Roman" w:cs="Times New Roman"/>
                <w:color w:val="auto"/>
                <w:lang w:bidi="ar-SA"/>
              </w:rPr>
              <w:t xml:space="preserve">, </w:t>
            </w:r>
            <w:hyperlink r:id="rId143" w:history="1">
              <w:r w:rsidRPr="00771B32">
                <w:rPr>
                  <w:rFonts w:ascii="Times New Roman" w:eastAsia="Calibri" w:hAnsi="Times New Roman" w:cs="Times New Roman"/>
                  <w:color w:val="0066CC"/>
                  <w:u w:val="single"/>
                  <w:lang w:bidi="ar-SA"/>
                </w:rPr>
                <w:t>https://economics.udau.edu.ua/ua/novini/antikorupcijna-svidomist-zdobuvachiv-vishhoi-osviti.html</w:t>
              </w:r>
            </w:hyperlink>
            <w:r w:rsidRPr="00771B32">
              <w:rPr>
                <w:rFonts w:ascii="Times New Roman" w:eastAsia="Calibri" w:hAnsi="Times New Roman" w:cs="Times New Roman"/>
                <w:color w:val="auto"/>
                <w:lang w:bidi="ar-SA"/>
              </w:rPr>
              <w:t xml:space="preserve">, </w:t>
            </w:r>
            <w:hyperlink r:id="rId144" w:history="1">
              <w:r w:rsidRPr="00771B32">
                <w:rPr>
                  <w:rFonts w:ascii="Times New Roman" w:eastAsia="Calibri" w:hAnsi="Times New Roman" w:cs="Times New Roman"/>
                  <w:color w:val="0066CC"/>
                  <w:u w:val="single"/>
                  <w:lang w:bidi="ar-SA"/>
                </w:rPr>
                <w:t>https://ef.udau.edu.ua/ua/novini/na-fakulteti-pidvedeno-pidsumki-konkursu-ese-rozdumi-pro-akademichnu-dobrochesnist.html</w:t>
              </w:r>
            </w:hyperlink>
          </w:p>
          <w:p w:rsidR="00771B32" w:rsidRPr="00771B32" w:rsidRDefault="00771B32" w:rsidP="00771B32">
            <w:pPr>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 xml:space="preserve">Регулярно здійснюється анкетування </w:t>
            </w:r>
            <w:r w:rsidR="002A1D51">
              <w:rPr>
                <w:rFonts w:ascii="Times New Roman" w:eastAsia="Calibri" w:hAnsi="Times New Roman" w:cs="Times New Roman"/>
                <w:color w:val="auto"/>
                <w:lang w:bidi="ar-SA"/>
              </w:rPr>
              <w:t>ЗВО</w:t>
            </w:r>
            <w:r w:rsidRPr="00771B32">
              <w:rPr>
                <w:rFonts w:ascii="Times New Roman" w:eastAsia="Calibri" w:hAnsi="Times New Roman" w:cs="Times New Roman"/>
                <w:color w:val="auto"/>
                <w:lang w:bidi="ar-SA"/>
              </w:rPr>
              <w:t xml:space="preserve"> щодо дотримання акад</w:t>
            </w:r>
            <w:r w:rsidR="002A1D51">
              <w:rPr>
                <w:rFonts w:ascii="Times New Roman" w:eastAsia="Calibri" w:hAnsi="Times New Roman" w:cs="Times New Roman"/>
                <w:color w:val="auto"/>
                <w:lang w:bidi="ar-SA"/>
              </w:rPr>
              <w:t>.</w:t>
            </w:r>
            <w:r w:rsidRPr="00771B32">
              <w:rPr>
                <w:rFonts w:ascii="Times New Roman" w:eastAsia="Calibri" w:hAnsi="Times New Roman" w:cs="Times New Roman"/>
                <w:color w:val="auto"/>
                <w:lang w:bidi="ar-SA"/>
              </w:rPr>
              <w:t xml:space="preserve"> доброч</w:t>
            </w:r>
            <w:r w:rsidR="002A1D51">
              <w:rPr>
                <w:rFonts w:ascii="Times New Roman" w:eastAsia="Calibri" w:hAnsi="Times New Roman" w:cs="Times New Roman"/>
                <w:color w:val="auto"/>
                <w:lang w:bidi="ar-SA"/>
              </w:rPr>
              <w:t xml:space="preserve">. </w:t>
            </w:r>
            <w:r w:rsidRPr="00771B32">
              <w:rPr>
                <w:rFonts w:ascii="Times New Roman" w:eastAsia="Calibri" w:hAnsi="Times New Roman" w:cs="Times New Roman"/>
                <w:color w:val="auto"/>
                <w:lang w:bidi="ar-SA"/>
              </w:rPr>
              <w:t>(</w:t>
            </w:r>
            <w:hyperlink r:id="rId145" w:history="1">
              <w:r w:rsidRPr="00771B32">
                <w:rPr>
                  <w:rFonts w:ascii="Times New Roman" w:eastAsia="Calibri" w:hAnsi="Times New Roman" w:cs="Times New Roman"/>
                  <w:color w:val="0066CC"/>
                  <w:u w:val="single"/>
                  <w:lang w:bidi="ar-SA"/>
                </w:rPr>
                <w:t>https://mon.udau.edu.ua/ua/anketuvannya/dlya-studentiv.html</w:t>
              </w:r>
            </w:hyperlink>
            <w:r w:rsidRPr="00771B32">
              <w:rPr>
                <w:rFonts w:ascii="Times New Roman" w:eastAsia="Calibri" w:hAnsi="Times New Roman" w:cs="Times New Roman"/>
                <w:color w:val="auto"/>
                <w:lang w:bidi="ar-SA"/>
              </w:rPr>
              <w:t>). Результати анкетування висвітлюються на сайті (</w:t>
            </w:r>
            <w:hyperlink r:id="rId146" w:history="1">
              <w:r w:rsidRPr="00771B32">
                <w:rPr>
                  <w:rFonts w:ascii="Times New Roman" w:eastAsia="Calibri" w:hAnsi="Times New Roman" w:cs="Times New Roman"/>
                  <w:color w:val="0066CC"/>
                  <w:u w:val="single"/>
                  <w:lang w:bidi="ar-SA"/>
                </w:rPr>
                <w:t>https://economics.udau.edu.ua/assets/files/akreditaciya-magistriv-ptbd-2022/zvit-monitoring.docx</w:t>
              </w:r>
            </w:hyperlink>
            <w:r w:rsidRPr="00771B32">
              <w:rPr>
                <w:rFonts w:ascii="Times New Roman" w:eastAsia="Calibri" w:hAnsi="Times New Roman" w:cs="Times New Roman"/>
                <w:color w:val="auto"/>
                <w:lang w:bidi="ar-SA"/>
              </w:rPr>
              <w:t>).</w:t>
            </w:r>
          </w:p>
        </w:tc>
      </w:tr>
      <w:tr w:rsidR="00771B32" w:rsidRPr="00771B32" w:rsidTr="00A50676">
        <w:tc>
          <w:tcPr>
            <w:tcW w:w="9854" w:type="dxa"/>
          </w:tcPr>
          <w:p w:rsidR="00771B32" w:rsidRPr="00771B32" w:rsidRDefault="00771B32" w:rsidP="00771B32">
            <w:pPr>
              <w:rPr>
                <w:rFonts w:ascii="Times New Roman" w:eastAsia="Calibri" w:hAnsi="Times New Roman" w:cs="Times New Roman"/>
                <w:b/>
                <w:color w:val="auto"/>
                <w:lang w:bidi="ar-SA"/>
              </w:rPr>
            </w:pPr>
            <w:r w:rsidRPr="00771B32">
              <w:rPr>
                <w:rFonts w:ascii="Times New Roman" w:eastAsia="Calibri" w:hAnsi="Times New Roman" w:cs="Times New Roman"/>
                <w:b/>
                <w:color w:val="auto"/>
                <w:sz w:val="22"/>
                <w:szCs w:val="22"/>
                <w:lang w:bidi="ar-SA"/>
              </w:rPr>
              <w:t>Яким чином ЗВО реагує на порушення академічної доброчесності? Наведіть приклади відповідних ситуацій щодо здобувачів вищої освіти відповідної ОП</w:t>
            </w:r>
          </w:p>
        </w:tc>
      </w:tr>
      <w:tr w:rsidR="00771B32" w:rsidRPr="00771B32" w:rsidTr="00A50676">
        <w:tc>
          <w:tcPr>
            <w:tcW w:w="9854" w:type="dxa"/>
          </w:tcPr>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xml:space="preserve">Заходи реагування на порушення правил академічної доброчесності здобувачів вищої освіти в </w:t>
            </w:r>
            <w:r w:rsidR="00424983">
              <w:rPr>
                <w:rFonts w:ascii="Times New Roman" w:eastAsia="Calibri" w:hAnsi="Times New Roman" w:cs="Times New Roman"/>
                <w:color w:val="auto"/>
                <w:lang w:eastAsia="ru-RU" w:bidi="ar-SA"/>
              </w:rPr>
              <w:t>У</w:t>
            </w:r>
            <w:r w:rsidRPr="00771B32">
              <w:rPr>
                <w:rFonts w:ascii="Times New Roman" w:eastAsia="Calibri" w:hAnsi="Times New Roman" w:cs="Times New Roman"/>
                <w:color w:val="auto"/>
                <w:lang w:eastAsia="ru-RU" w:bidi="ar-SA"/>
              </w:rPr>
              <w:t>НУС включають:</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повторне проходження оцінювання (контрольна робота, екзамен, залік тощо);</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повторне проходження відповідного освітнього компонента ОП;</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доопрацювання кваліфікаційних робіт, у яких перевірка на плагіат виявила значний об’єм текстових запозичень;</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lang w:eastAsia="ru-RU" w:bidi="ar-SA"/>
              </w:rPr>
              <w:t>- відрахування з Університету.</w:t>
            </w:r>
          </w:p>
          <w:p w:rsidR="00771B32" w:rsidRPr="00771B32" w:rsidRDefault="00771B32" w:rsidP="00771B32">
            <w:pPr>
              <w:widowControl/>
              <w:autoSpaceDE w:val="0"/>
              <w:autoSpaceDN w:val="0"/>
              <w:adjustRightInd w:val="0"/>
              <w:rPr>
                <w:rFonts w:ascii="Times New Roman" w:eastAsia="Calibri" w:hAnsi="Times New Roman" w:cs="Times New Roman"/>
                <w:color w:val="auto"/>
                <w:sz w:val="22"/>
                <w:szCs w:val="22"/>
                <w:lang w:eastAsia="ru-RU" w:bidi="ar-SA"/>
              </w:rPr>
            </w:pPr>
            <w:r w:rsidRPr="00771B32">
              <w:rPr>
                <w:rFonts w:ascii="Times New Roman" w:eastAsia="Calibri" w:hAnsi="Times New Roman" w:cs="Times New Roman"/>
                <w:color w:val="auto"/>
                <w:lang w:eastAsia="ru-RU" w:bidi="ar-SA"/>
              </w:rPr>
              <w:t xml:space="preserve">Реакція на порушення академічної доброчесності в </w:t>
            </w:r>
            <w:r w:rsidR="00424983">
              <w:rPr>
                <w:rFonts w:ascii="Times New Roman" w:eastAsia="Calibri" w:hAnsi="Times New Roman" w:cs="Times New Roman"/>
                <w:color w:val="auto"/>
                <w:lang w:eastAsia="ru-RU" w:bidi="ar-SA"/>
              </w:rPr>
              <w:t>У</w:t>
            </w:r>
            <w:r w:rsidRPr="00771B32">
              <w:rPr>
                <w:rFonts w:ascii="Times New Roman" w:eastAsia="Calibri" w:hAnsi="Times New Roman" w:cs="Times New Roman"/>
                <w:color w:val="auto"/>
                <w:lang w:eastAsia="ru-RU" w:bidi="ar-SA"/>
              </w:rPr>
              <w:t>НУС унормована Кодексом академічної доброчесності (</w:t>
            </w:r>
            <w:hyperlink r:id="rId147" w:history="1">
              <w:r w:rsidRPr="00771B32">
                <w:rPr>
                  <w:rFonts w:ascii="Times New Roman" w:eastAsia="Calibri" w:hAnsi="Times New Roman" w:cs="Times New Roman"/>
                  <w:color w:val="0066CC"/>
                  <w:u w:val="single"/>
                  <w:lang w:eastAsia="ru-RU" w:bidi="ar-SA"/>
                </w:rPr>
                <w:t>https://www.udau.edu.ua/ua/file/4dH7</w:t>
              </w:r>
            </w:hyperlink>
            <w:r w:rsidRPr="00771B32">
              <w:rPr>
                <w:rFonts w:ascii="Times New Roman" w:eastAsia="Calibri" w:hAnsi="Times New Roman" w:cs="Times New Roman"/>
                <w:color w:val="auto"/>
                <w:lang w:eastAsia="ru-RU" w:bidi="ar-SA"/>
              </w:rPr>
              <w:t>), Антикорупційною програмою (</w:t>
            </w:r>
            <w:hyperlink r:id="rId148" w:history="1">
              <w:r w:rsidRPr="00771B32">
                <w:rPr>
                  <w:rFonts w:ascii="Times New Roman" w:hAnsi="Times New Roman" w:cs="Times New Roman"/>
                  <w:color w:val="0066CC"/>
                  <w:sz w:val="22"/>
                  <w:szCs w:val="22"/>
                  <w:u w:val="single"/>
                </w:rPr>
                <w:t>https://www.udau.edu.ua/ua/file/PK23</w:t>
              </w:r>
            </w:hyperlink>
            <w:r w:rsidRPr="00771B32">
              <w:rPr>
                <w:rFonts w:ascii="Times New Roman" w:eastAsia="Calibri" w:hAnsi="Times New Roman" w:cs="Times New Roman"/>
                <w:color w:val="auto"/>
                <w:sz w:val="22"/>
                <w:szCs w:val="22"/>
                <w:lang w:eastAsia="ru-RU" w:bidi="ar-SA"/>
              </w:rPr>
              <w:t xml:space="preserve">); </w:t>
            </w:r>
          </w:p>
          <w:p w:rsidR="00771B32" w:rsidRPr="00771B32" w:rsidRDefault="00771B32" w:rsidP="00771B32">
            <w:pPr>
              <w:widowControl/>
              <w:autoSpaceDE w:val="0"/>
              <w:autoSpaceDN w:val="0"/>
              <w:adjustRightInd w:val="0"/>
              <w:rPr>
                <w:rFonts w:ascii="Times New Roman" w:eastAsia="Calibri" w:hAnsi="Times New Roman" w:cs="Times New Roman"/>
                <w:color w:val="auto"/>
                <w:lang w:eastAsia="ru-RU" w:bidi="ar-SA"/>
              </w:rPr>
            </w:pPr>
            <w:r w:rsidRPr="00771B32">
              <w:rPr>
                <w:rFonts w:ascii="Times New Roman" w:eastAsia="Calibri" w:hAnsi="Times New Roman" w:cs="Times New Roman"/>
                <w:color w:val="auto"/>
                <w:sz w:val="22"/>
                <w:szCs w:val="22"/>
                <w:lang w:eastAsia="ru-RU" w:bidi="ar-SA"/>
              </w:rPr>
              <w:t>Положенням про систему запобігання та виявлення академічного плагіату серед здобувачів вищої освіти (</w:t>
            </w:r>
            <w:hyperlink r:id="rId149" w:history="1">
              <w:r w:rsidRPr="00771B32">
                <w:rPr>
                  <w:rFonts w:ascii="Times New Roman" w:eastAsia="Times New Roman" w:hAnsi="Times New Roman" w:cs="Times New Roman"/>
                  <w:color w:val="0066CC"/>
                  <w:sz w:val="22"/>
                  <w:szCs w:val="22"/>
                  <w:u w:val="single"/>
                  <w:lang w:eastAsia="ru-RU" w:bidi="ar-SA"/>
                </w:rPr>
                <w:t>https://www.udau.edu.ua/ua/file/D1iS</w:t>
              </w:r>
            </w:hyperlink>
            <w:r w:rsidRPr="00771B32">
              <w:rPr>
                <w:rFonts w:ascii="Times New Roman" w:eastAsia="Calibri" w:hAnsi="Times New Roman" w:cs="Times New Roman"/>
                <w:color w:val="auto"/>
                <w:sz w:val="22"/>
                <w:szCs w:val="22"/>
                <w:lang w:eastAsia="ru-RU" w:bidi="ar-SA"/>
              </w:rPr>
              <w:t>)</w:t>
            </w:r>
            <w:r w:rsidRPr="00771B32">
              <w:rPr>
                <w:rFonts w:ascii="Times New Roman" w:eastAsia="Calibri" w:hAnsi="Times New Roman" w:cs="Times New Roman"/>
                <w:color w:val="auto"/>
                <w:lang w:eastAsia="ru-RU" w:bidi="ar-SA"/>
              </w:rPr>
              <w:t xml:space="preserve">, Положенням про архів відкритого доступу (репозитарій) </w:t>
            </w:r>
            <w:r w:rsidR="00424983">
              <w:rPr>
                <w:rFonts w:ascii="Times New Roman" w:eastAsia="Calibri" w:hAnsi="Times New Roman" w:cs="Times New Roman"/>
                <w:color w:val="auto"/>
                <w:lang w:eastAsia="ru-RU" w:bidi="ar-SA"/>
              </w:rPr>
              <w:t>У</w:t>
            </w:r>
            <w:r w:rsidRPr="00771B32">
              <w:rPr>
                <w:rFonts w:ascii="Times New Roman" w:eastAsia="Calibri" w:hAnsi="Times New Roman" w:cs="Times New Roman"/>
                <w:color w:val="auto"/>
                <w:lang w:eastAsia="ru-RU" w:bidi="ar-SA"/>
              </w:rPr>
              <w:t>НУС (</w:t>
            </w:r>
            <w:hyperlink r:id="rId150" w:history="1">
              <w:r w:rsidRPr="00771B32">
                <w:rPr>
                  <w:rFonts w:ascii="Times New Roman" w:eastAsia="Calibri" w:hAnsi="Times New Roman" w:cs="Times New Roman"/>
                  <w:color w:val="0066CC"/>
                  <w:sz w:val="22"/>
                  <w:szCs w:val="22"/>
                  <w:u w:val="single"/>
                  <w:lang w:eastAsia="ru-RU" w:bidi="ar-SA"/>
                </w:rPr>
                <w:t>https://www.udau.edu.ua/ua/file/52jt</w:t>
              </w:r>
            </w:hyperlink>
            <w:r w:rsidRPr="00771B32">
              <w:rPr>
                <w:rFonts w:ascii="Times New Roman" w:eastAsia="Calibri" w:hAnsi="Times New Roman" w:cs="Times New Roman"/>
                <w:color w:val="auto"/>
                <w:lang w:eastAsia="ru-RU" w:bidi="ar-SA"/>
              </w:rPr>
              <w:t xml:space="preserve">). </w:t>
            </w:r>
          </w:p>
          <w:p w:rsidR="00771B32" w:rsidRPr="00771B32" w:rsidRDefault="00771B32" w:rsidP="00771B32">
            <w:pPr>
              <w:jc w:val="both"/>
              <w:rPr>
                <w:rFonts w:ascii="Times New Roman" w:eastAsia="Calibri" w:hAnsi="Times New Roman" w:cs="Times New Roman"/>
                <w:color w:val="auto"/>
                <w:lang w:bidi="ar-SA"/>
              </w:rPr>
            </w:pPr>
            <w:r w:rsidRPr="00771B32">
              <w:rPr>
                <w:rFonts w:ascii="Times New Roman" w:eastAsia="Calibri" w:hAnsi="Times New Roman" w:cs="Times New Roman"/>
                <w:color w:val="auto"/>
                <w:lang w:bidi="ar-SA"/>
              </w:rPr>
              <w:t xml:space="preserve">Випадків порушення академічної доброчесності здобувачами вищої освіти даної </w:t>
            </w:r>
            <w:r w:rsidRPr="00771B32">
              <w:rPr>
                <w:rFonts w:ascii="Times New Roman" w:eastAsia="Calibri" w:hAnsi="Times New Roman" w:cs="Times New Roman"/>
                <w:color w:val="auto"/>
                <w:lang w:eastAsia="ru-RU" w:bidi="ar-SA"/>
              </w:rPr>
              <w:t>ОП зафіксовано не було.</w:t>
            </w:r>
          </w:p>
        </w:tc>
      </w:tr>
    </w:tbl>
    <w:p w:rsidR="008E0C47" w:rsidRPr="00CA0FB1" w:rsidRDefault="008E0C47" w:rsidP="008E0C47">
      <w:pPr>
        <w:keepNext/>
        <w:keepLines/>
        <w:outlineLvl w:val="0"/>
        <w:rPr>
          <w:rFonts w:ascii="Times New Roman" w:eastAsia="Times New Roman" w:hAnsi="Times New Roman" w:cs="Times New Roman"/>
          <w:b/>
          <w:bCs/>
          <w:color w:val="auto"/>
          <w:lang w:eastAsia="en-US" w:bidi="ar-SA"/>
        </w:rPr>
      </w:pPr>
    </w:p>
    <w:p w:rsidR="00C1670E" w:rsidRDefault="00C1670E" w:rsidP="00C1670E">
      <w:pPr>
        <w:widowControl/>
        <w:spacing w:after="200"/>
        <w:rPr>
          <w:rFonts w:ascii="Times New Roman" w:eastAsiaTheme="minorHAnsi" w:hAnsi="Times New Roman" w:cs="Times New Roman"/>
          <w:b/>
          <w:bCs/>
          <w:color w:val="auto"/>
          <w:lang w:eastAsia="en-US"/>
        </w:rPr>
      </w:pPr>
    </w:p>
    <w:p w:rsidR="00C1670E" w:rsidRDefault="00C1670E" w:rsidP="00C1670E">
      <w:pPr>
        <w:widowControl/>
        <w:spacing w:after="200"/>
        <w:rPr>
          <w:rFonts w:ascii="Times New Roman" w:eastAsiaTheme="minorHAnsi" w:hAnsi="Times New Roman" w:cs="Times New Roman"/>
          <w:b/>
          <w:bCs/>
          <w:color w:val="auto"/>
          <w:lang w:eastAsia="en-US"/>
        </w:rPr>
      </w:pPr>
    </w:p>
    <w:p w:rsidR="00C1670E" w:rsidRPr="00C1670E" w:rsidRDefault="00C1670E" w:rsidP="00C1670E">
      <w:pPr>
        <w:widowControl/>
        <w:spacing w:after="200"/>
        <w:rPr>
          <w:rFonts w:ascii="Times New Roman" w:eastAsiaTheme="minorHAnsi" w:hAnsi="Times New Roman" w:cs="Times New Roman"/>
          <w:b/>
          <w:bCs/>
          <w:color w:val="auto"/>
          <w:lang w:eastAsia="en-US" w:bidi="ar-SA"/>
        </w:rPr>
      </w:pPr>
      <w:r w:rsidRPr="00C1670E">
        <w:rPr>
          <w:rFonts w:ascii="Times New Roman" w:eastAsiaTheme="minorHAnsi" w:hAnsi="Times New Roman" w:cs="Times New Roman"/>
          <w:b/>
          <w:bCs/>
          <w:color w:val="auto"/>
          <w:lang w:eastAsia="en-US"/>
        </w:rPr>
        <w:t>6. Людські ресурси</w:t>
      </w:r>
    </w:p>
    <w:p w:rsidR="00C1670E" w:rsidRPr="00C1670E" w:rsidRDefault="00C1670E" w:rsidP="00C1670E">
      <w:pPr>
        <w:widowControl/>
        <w:spacing w:after="200"/>
        <w:rPr>
          <w:rFonts w:ascii="Times New Roman" w:eastAsiaTheme="minorHAnsi" w:hAnsi="Times New Roman" w:cs="Times New Roman"/>
          <w:color w:val="auto"/>
          <w:lang w:eastAsia="en-US" w:bidi="ar-SA"/>
        </w:rPr>
      </w:pPr>
    </w:p>
    <w:tbl>
      <w:tblPr>
        <w:tblW w:w="0" w:type="auto"/>
        <w:tblLook w:val="04A0" w:firstRow="1" w:lastRow="0" w:firstColumn="1" w:lastColumn="0" w:noHBand="0" w:noVBand="1"/>
      </w:tblPr>
      <w:tblGrid>
        <w:gridCol w:w="9639"/>
      </w:tblGrid>
      <w:tr w:rsidR="00C1670E" w:rsidRPr="00C1670E" w:rsidTr="00C1670E">
        <w:tc>
          <w:tcPr>
            <w:tcW w:w="9854" w:type="dxa"/>
          </w:tcPr>
          <w:p w:rsidR="00C1670E" w:rsidRPr="00C1670E" w:rsidRDefault="00C1670E" w:rsidP="00C1670E">
            <w:pPr>
              <w:widowControl/>
              <w:spacing w:after="200"/>
              <w:rPr>
                <w:rFonts w:ascii="Times New Roman" w:eastAsiaTheme="minorHAnsi" w:hAnsi="Times New Roman" w:cs="Times New Roman"/>
                <w:b/>
                <w:color w:val="auto"/>
                <w:lang w:eastAsia="en-US" w:bidi="ar-SA"/>
              </w:rPr>
            </w:pPr>
          </w:p>
        </w:tc>
      </w:tr>
      <w:tr w:rsidR="00C1670E" w:rsidRPr="00C1670E" w:rsidTr="00C1670E">
        <w:tc>
          <w:tcPr>
            <w:tcW w:w="9854" w:type="dxa"/>
          </w:tcPr>
          <w:p w:rsidR="00C1670E" w:rsidRPr="00C1670E" w:rsidRDefault="00C1670E" w:rsidP="00C1670E">
            <w:pPr>
              <w:pStyle w:val="ab"/>
              <w:numPr>
                <w:ilvl w:val="0"/>
                <w:numId w:val="39"/>
              </w:numPr>
              <w:rPr>
                <w:rFonts w:ascii="Times New Roman" w:eastAsiaTheme="minorHAnsi" w:hAnsi="Times New Roman"/>
                <w:b/>
              </w:rPr>
            </w:pPr>
            <w:r w:rsidRPr="00C1670E">
              <w:rPr>
                <w:rFonts w:ascii="Times New Roman" w:eastAsiaTheme="minorHAnsi" w:hAnsi="Times New Roman"/>
                <w:b/>
              </w:rPr>
              <w:t xml:space="preserve">Яким чином під час конкурсного добору викладачів ОП забезпечується необхідний рівень їх професіоналізму? </w:t>
            </w:r>
          </w:p>
          <w:p w:rsidR="00C1670E" w:rsidRPr="00C1670E" w:rsidRDefault="00C1670E" w:rsidP="00C1670E">
            <w:pPr>
              <w:jc w:val="both"/>
              <w:rPr>
                <w:rFonts w:ascii="Times New Roman" w:eastAsiaTheme="minorHAnsi" w:hAnsi="Times New Roman"/>
                <w:sz w:val="22"/>
                <w:szCs w:val="22"/>
              </w:rPr>
            </w:pPr>
            <w:r w:rsidRPr="00C1670E">
              <w:rPr>
                <w:rFonts w:ascii="Times New Roman" w:eastAsiaTheme="minorHAnsi" w:hAnsi="Times New Roman"/>
                <w:sz w:val="22"/>
                <w:szCs w:val="22"/>
              </w:rPr>
              <w:t xml:space="preserve">Конкурсний добір викладачів ОП здійснюється відповідно до Положень «Про порядок проведення конкурсного відбору на заміщення вакантних посад науково-педагогічних працівників Уманського національного університету садівництва» </w:t>
            </w:r>
            <w:hyperlink r:id="rId151" w:history="1">
              <w:r w:rsidRPr="00823968">
                <w:rPr>
                  <w:rStyle w:val="a3"/>
                  <w:rFonts w:ascii="Times New Roman" w:eastAsiaTheme="minorHAnsi" w:hAnsi="Times New Roman"/>
                  <w:sz w:val="22"/>
                  <w:szCs w:val="22"/>
                </w:rPr>
                <w:t>https://www.udau.edu.ua/ua/file/mp3O</w:t>
              </w:r>
            </w:hyperlink>
            <w:r>
              <w:rPr>
                <w:rFonts w:ascii="Times New Roman" w:eastAsiaTheme="minorHAnsi" w:hAnsi="Times New Roman"/>
                <w:sz w:val="22"/>
                <w:szCs w:val="22"/>
              </w:rPr>
              <w:t xml:space="preserve"> </w:t>
            </w:r>
            <w:r w:rsidRPr="00C1670E">
              <w:rPr>
                <w:rFonts w:ascii="Times New Roman" w:eastAsiaTheme="minorHAnsi" w:hAnsi="Times New Roman"/>
                <w:sz w:val="22"/>
                <w:szCs w:val="22"/>
              </w:rPr>
              <w:t xml:space="preserve"> «Про порядок обрання та прийняття на роботу науково-педагогічних працівників УНУС» </w:t>
            </w:r>
            <w:hyperlink r:id="rId152" w:history="1">
              <w:r w:rsidRPr="00823968">
                <w:rPr>
                  <w:rStyle w:val="a3"/>
                  <w:rFonts w:ascii="Times New Roman" w:eastAsiaTheme="minorHAnsi" w:hAnsi="Times New Roman"/>
                  <w:sz w:val="22"/>
                  <w:szCs w:val="22"/>
                </w:rPr>
                <w:t>https://www.udau.edu.ua/ua/file/tT3i</w:t>
              </w:r>
            </w:hyperlink>
            <w:r>
              <w:rPr>
                <w:rFonts w:ascii="Times New Roman" w:eastAsiaTheme="minorHAnsi" w:hAnsi="Times New Roman"/>
                <w:sz w:val="22"/>
                <w:szCs w:val="22"/>
              </w:rPr>
              <w:t xml:space="preserve"> </w:t>
            </w:r>
          </w:p>
          <w:p w:rsidR="00C1670E" w:rsidRPr="00C1670E" w:rsidRDefault="00C1670E" w:rsidP="00C1670E">
            <w:pPr>
              <w:jc w:val="both"/>
              <w:rPr>
                <w:rFonts w:ascii="Times New Roman" w:eastAsiaTheme="minorHAnsi" w:hAnsi="Times New Roman"/>
                <w:sz w:val="22"/>
                <w:szCs w:val="22"/>
              </w:rPr>
            </w:pPr>
            <w:r w:rsidRPr="00C1670E">
              <w:rPr>
                <w:rFonts w:ascii="Times New Roman" w:eastAsiaTheme="minorHAnsi" w:hAnsi="Times New Roman"/>
                <w:sz w:val="22"/>
                <w:szCs w:val="22"/>
              </w:rPr>
              <w:t>Процедура конкурсного добору передбачає відбір професійних кадрів, що забезпечується наявністю наукового ступеня та/або вченого звання, науково-педагогічного стажу, досвіду практичної роботи за фахом, наявністю публікацій у виданнях, які включені до наукометричних баз та у фахових виданнях, стажуванням тощо. Кандидатури претендентів за їхньої присутності попередньо обговорюються на засіданні кафедри, де колектив аналізує наявність публікацій за дисциплінами, що викладаються, науково-методичні розробки для забезпечення певного освітнього компонента, результати проведення відкритих занять, а відповідні рішення кафедра направляє на розгляд конкурсної комісії університету. Результати виконання умов попереднього трудового контракту впливають на продовження трудових відносин з НПП. Обрання на посади здійснюється на засіданні вченої ради університету шляхом таємного голосування. Процедури конкурсного добору викладачів є прозорими і дають можливість забезпечити необхідний рівень їхнього професіоналізму для успішної реалізації ОП.</w:t>
            </w:r>
          </w:p>
          <w:p w:rsidR="00C1670E" w:rsidRPr="00C1670E" w:rsidRDefault="00C1670E" w:rsidP="00C1670E">
            <w:pPr>
              <w:rPr>
                <w:rFonts w:ascii="Times New Roman" w:eastAsiaTheme="minorHAnsi" w:hAnsi="Times New Roman"/>
                <w:b/>
              </w:rPr>
            </w:pPr>
          </w:p>
        </w:tc>
      </w:tr>
      <w:tr w:rsidR="00C1670E" w:rsidRPr="00C1670E" w:rsidTr="00C1670E">
        <w:tc>
          <w:tcPr>
            <w:tcW w:w="9854" w:type="dxa"/>
          </w:tcPr>
          <w:p w:rsidR="00C1670E" w:rsidRPr="00C1670E" w:rsidRDefault="00C1670E" w:rsidP="00C1670E">
            <w:pPr>
              <w:widowControl/>
              <w:spacing w:after="200"/>
              <w:rPr>
                <w:rFonts w:ascii="Times New Roman" w:eastAsiaTheme="minorHAnsi" w:hAnsi="Times New Roman" w:cs="Times New Roman"/>
                <w:color w:val="auto"/>
                <w:lang w:eastAsia="en-US"/>
              </w:rPr>
            </w:pPr>
          </w:p>
        </w:tc>
      </w:tr>
      <w:tr w:rsidR="00C1670E" w:rsidRPr="00C1670E" w:rsidTr="00C1670E">
        <w:tc>
          <w:tcPr>
            <w:tcW w:w="9854" w:type="dxa"/>
          </w:tcPr>
          <w:p w:rsidR="00C1670E" w:rsidRPr="00C1670E" w:rsidRDefault="00C1670E" w:rsidP="00C1670E">
            <w:pPr>
              <w:widowControl/>
              <w:spacing w:after="200"/>
              <w:rPr>
                <w:rFonts w:ascii="Times New Roman" w:eastAsiaTheme="minorHAnsi" w:hAnsi="Times New Roman" w:cs="Times New Roman"/>
                <w:b/>
                <w:color w:val="auto"/>
                <w:lang w:eastAsia="en-US"/>
              </w:rPr>
            </w:pPr>
            <w:r w:rsidRPr="00C1670E">
              <w:rPr>
                <w:rFonts w:ascii="Times New Roman" w:eastAsiaTheme="minorHAnsi" w:hAnsi="Times New Roman" w:cs="Times New Roman"/>
                <w:b/>
                <w:color w:val="auto"/>
                <w:lang w:eastAsia="en-US"/>
              </w:rPr>
              <w:t xml:space="preserve">2. Опишіть, із посиланням на конкретні приклади, яким чином ЗВО залучає роботодавців до організації та реалізації освітнього процесу </w:t>
            </w:r>
          </w:p>
        </w:tc>
      </w:tr>
      <w:tr w:rsidR="00C1670E" w:rsidRPr="00C1670E" w:rsidTr="00C1670E">
        <w:tc>
          <w:tcPr>
            <w:tcW w:w="9854" w:type="dxa"/>
          </w:tcPr>
          <w:p w:rsidR="00F62B43" w:rsidRDefault="00C1670E" w:rsidP="00424983">
            <w:pPr>
              <w:widowControl/>
              <w:rPr>
                <w:rFonts w:ascii="Times New Roman" w:eastAsiaTheme="minorHAnsi" w:hAnsi="Times New Roman" w:cs="Times New Roman"/>
                <w:color w:val="auto"/>
                <w:lang w:eastAsia="en-US"/>
              </w:rPr>
            </w:pPr>
            <w:r w:rsidRPr="00C1670E">
              <w:rPr>
                <w:rFonts w:ascii="Times New Roman" w:eastAsiaTheme="minorHAnsi" w:hAnsi="Times New Roman" w:cs="Times New Roman"/>
                <w:color w:val="auto"/>
                <w:lang w:eastAsia="en-US"/>
              </w:rPr>
              <w:t>У ЗВО провод</w:t>
            </w:r>
            <w:r w:rsidRPr="00C1670E">
              <w:rPr>
                <w:rFonts w:ascii="Times New Roman" w:eastAsiaTheme="minorHAnsi" w:hAnsi="Times New Roman" w:cs="Times New Roman"/>
                <w:color w:val="auto"/>
                <w:lang w:val="ru-RU" w:eastAsia="en-US" w:bidi="ar-SA"/>
              </w:rPr>
              <w:t>ять</w:t>
            </w:r>
            <w:r w:rsidRPr="00C1670E">
              <w:rPr>
                <w:rFonts w:ascii="Times New Roman" w:eastAsiaTheme="minorHAnsi" w:hAnsi="Times New Roman" w:cs="Times New Roman"/>
                <w:color w:val="auto"/>
                <w:lang w:eastAsia="en-US"/>
              </w:rPr>
              <w:t xml:space="preserve"> </w:t>
            </w:r>
            <w:hyperlink r:id="rId153" w:history="1">
              <w:r w:rsidRPr="00C1670E">
                <w:rPr>
                  <w:rStyle w:val="a3"/>
                  <w:rFonts w:ascii="Times New Roman" w:eastAsiaTheme="minorHAnsi" w:hAnsi="Times New Roman" w:cs="Times New Roman"/>
                  <w:lang w:eastAsia="en-US"/>
                </w:rPr>
                <w:t>«Ярмарки вакансій»</w:t>
              </w:r>
            </w:hyperlink>
            <w:r w:rsidRPr="00C1670E">
              <w:rPr>
                <w:rFonts w:ascii="Times New Roman" w:eastAsiaTheme="minorHAnsi" w:hAnsi="Times New Roman" w:cs="Times New Roman"/>
                <w:color w:val="auto"/>
                <w:lang w:eastAsia="en-US"/>
              </w:rPr>
              <w:t xml:space="preserve"> </w:t>
            </w:r>
            <w:hyperlink r:id="rId154" w:history="1">
              <w:r w:rsidRPr="00C1670E">
                <w:rPr>
                  <w:rStyle w:val="a3"/>
                  <w:rFonts w:ascii="Times New Roman" w:eastAsiaTheme="minorHAnsi" w:hAnsi="Times New Roman" w:cs="Times New Roman"/>
                  <w:lang w:eastAsia="en-US"/>
                </w:rPr>
                <w:t>https://work.udau.edu.ua</w:t>
              </w:r>
            </w:hyperlink>
            <w:r w:rsidRPr="00C1670E">
              <w:rPr>
                <w:rFonts w:ascii="Times New Roman" w:eastAsiaTheme="minorHAnsi" w:hAnsi="Times New Roman" w:cs="Times New Roman"/>
                <w:color w:val="auto"/>
                <w:lang w:eastAsia="en-US"/>
              </w:rPr>
              <w:t>. на яких роботодавці запрошують здобувачів на роботу. Роботодавці активно спілкуються із здобувачами, зацікавлюють їх особливостями майбутньої професії та запрошують на стажування з подальшим працевлаштуванням</w:t>
            </w:r>
            <w:r w:rsidR="00424983">
              <w:rPr>
                <w:rFonts w:ascii="Times New Roman" w:eastAsiaTheme="minorHAnsi" w:hAnsi="Times New Roman" w:cs="Times New Roman"/>
                <w:color w:val="auto"/>
                <w:lang w:eastAsia="en-US"/>
              </w:rPr>
              <w:t xml:space="preserve">. </w:t>
            </w:r>
            <w:r w:rsidRPr="00C1670E">
              <w:rPr>
                <w:rFonts w:ascii="Times New Roman" w:eastAsiaTheme="minorHAnsi" w:hAnsi="Times New Roman" w:cs="Times New Roman"/>
                <w:color w:val="auto"/>
                <w:lang w:eastAsia="en-US"/>
              </w:rPr>
              <w:t xml:space="preserve">Під час освітнього процесу триває співпраця з роботодавцями шляхом залучення їх до навчального процесу, а саме до проведення аудиторних занять, гостьових лекцій, семінарів, круглих столів тощо (інформація висвітлюється на сайті кафедри). </w:t>
            </w:r>
            <w:hyperlink r:id="rId155" w:history="1">
              <w:r w:rsidR="00F62B43" w:rsidRPr="00823968">
                <w:rPr>
                  <w:rStyle w:val="a3"/>
                  <w:rFonts w:ascii="Times New Roman" w:eastAsiaTheme="minorHAnsi" w:hAnsi="Times New Roman" w:cs="Times New Roman"/>
                  <w:lang w:eastAsia="en-US"/>
                </w:rPr>
                <w:t>https://economics.udau.edu.ua/ua/novini/vidbuvsya-naukovij-seminar-aktualni-problemi-apk.html</w:t>
              </w:r>
            </w:hyperlink>
            <w:r w:rsidR="00424983">
              <w:rPr>
                <w:rStyle w:val="a3"/>
                <w:rFonts w:ascii="Times New Roman" w:eastAsiaTheme="minorHAnsi" w:hAnsi="Times New Roman" w:cs="Times New Roman"/>
                <w:lang w:eastAsia="en-US"/>
              </w:rPr>
              <w:t xml:space="preserve"> </w:t>
            </w:r>
            <w:hyperlink r:id="rId156" w:history="1">
              <w:r w:rsidRPr="00C1670E">
                <w:rPr>
                  <w:rStyle w:val="a3"/>
                  <w:rFonts w:ascii="Times New Roman" w:eastAsiaTheme="minorHAnsi" w:hAnsi="Times New Roman" w:cs="Times New Roman"/>
                  <w:lang w:eastAsia="en-US"/>
                </w:rPr>
                <w:t>https://economics.udau.edu.ua/ua/novini/kruglij-stil-z-robotodavcyami-i-recenzentami-osvitno-profesijnih-program-pidpriemnictvo-torgivlya-ta-birzhova-diyalnist-i-agrarne-pidpriemnictvo-ta-agrotrejding.html</w:t>
              </w:r>
            </w:hyperlink>
            <w:r>
              <w:rPr>
                <w:rFonts w:ascii="Times New Roman" w:eastAsiaTheme="minorHAnsi" w:hAnsi="Times New Roman" w:cs="Times New Roman"/>
                <w:color w:val="auto"/>
                <w:lang w:eastAsia="en-US" w:bidi="ar-SA"/>
              </w:rPr>
              <w:t xml:space="preserve"> </w:t>
            </w:r>
            <w:r w:rsidRPr="00C1670E">
              <w:rPr>
                <w:rFonts w:ascii="Times New Roman" w:eastAsiaTheme="minorHAnsi" w:hAnsi="Times New Roman" w:cs="Times New Roman"/>
                <w:color w:val="auto"/>
                <w:lang w:eastAsia="en-US"/>
              </w:rPr>
              <w:t xml:space="preserve">    </w:t>
            </w:r>
            <w:hyperlink r:id="rId157" w:history="1">
              <w:r w:rsidRPr="00823968">
                <w:rPr>
                  <w:rStyle w:val="a3"/>
                  <w:rFonts w:ascii="Times New Roman" w:eastAsiaTheme="minorHAnsi" w:hAnsi="Times New Roman" w:cs="Times New Roman"/>
                  <w:lang w:eastAsia="en-US"/>
                </w:rPr>
                <w:t>https://economics.udau.edu.ua/ua/novini/naukovij-seminar-aktualni-problemi-apk-na-temu-zanyatist-naselennya-ta-ii-regulyuvannya.html</w:t>
              </w:r>
            </w:hyperlink>
            <w:r w:rsidR="00424983">
              <w:rPr>
                <w:rStyle w:val="a3"/>
                <w:rFonts w:ascii="Times New Roman" w:eastAsiaTheme="minorHAnsi" w:hAnsi="Times New Roman" w:cs="Times New Roman"/>
                <w:lang w:eastAsia="en-US"/>
              </w:rPr>
              <w:t xml:space="preserve"> </w:t>
            </w:r>
            <w:hyperlink r:id="rId158" w:history="1">
              <w:r w:rsidRPr="00823968">
                <w:rPr>
                  <w:rStyle w:val="a3"/>
                  <w:rFonts w:ascii="Times New Roman" w:eastAsiaTheme="minorHAnsi" w:hAnsi="Times New Roman" w:cs="Times New Roman"/>
                  <w:lang w:eastAsia="en-US"/>
                </w:rPr>
                <w:t>https://economics.udau.edu.ua/ua/novini/provedeno-naukovij-seminar-na-temu-napryami-rozvitku-torgivelnoi-diyalnosti-pidpriemstv-zernoproduktovogo-pidkompleksu.htm</w:t>
              </w:r>
            </w:hyperlink>
          </w:p>
          <w:p w:rsidR="00F62B43" w:rsidRDefault="00175D49" w:rsidP="00424983">
            <w:pPr>
              <w:widowControl/>
              <w:rPr>
                <w:rFonts w:ascii="Times New Roman" w:eastAsiaTheme="minorHAnsi" w:hAnsi="Times New Roman" w:cs="Times New Roman"/>
                <w:color w:val="auto"/>
                <w:lang w:eastAsia="en-US"/>
              </w:rPr>
            </w:pPr>
            <w:hyperlink r:id="rId159" w:history="1">
              <w:r w:rsidR="00F62B43" w:rsidRPr="00823968">
                <w:rPr>
                  <w:rStyle w:val="a3"/>
                  <w:rFonts w:ascii="Times New Roman" w:eastAsiaTheme="minorHAnsi" w:hAnsi="Times New Roman" w:cs="Times New Roman"/>
                  <w:lang w:eastAsia="en-US"/>
                </w:rPr>
                <w:t>https://economics.udau.edu.ua/ua/novini/vidbuvsya-naukovij-seminar-na-temu-strategiya-efektivnogo-rozvitku-galuzi-svinarstva-v-ukraini.html</w:t>
              </w:r>
            </w:hyperlink>
            <w:r w:rsidR="00F62B43">
              <w:rPr>
                <w:rFonts w:ascii="Times New Roman" w:eastAsiaTheme="minorHAnsi" w:hAnsi="Times New Roman" w:cs="Times New Roman"/>
                <w:color w:val="auto"/>
                <w:lang w:eastAsia="en-US"/>
              </w:rPr>
              <w:t xml:space="preserve"> </w:t>
            </w:r>
          </w:p>
          <w:p w:rsidR="00C1670E" w:rsidRPr="00C1670E" w:rsidRDefault="00C1670E" w:rsidP="00424983">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Pr="00C1670E">
              <w:rPr>
                <w:rFonts w:ascii="Times New Roman" w:eastAsiaTheme="minorHAnsi" w:hAnsi="Times New Roman" w:cs="Times New Roman"/>
                <w:color w:val="auto"/>
                <w:lang w:eastAsia="en-US"/>
              </w:rPr>
              <w:t>Основними роботодавцями-партнерами в рамках реалізації ОП є: «Краснопілка–КПВ»,  ТОВ «Об’єднана сільськогосподарська компанія», ТОВ «Аграрій СВПП», Уманська районна філія Черкаського обласного центру зайнятості.</w:t>
            </w:r>
          </w:p>
        </w:tc>
      </w:tr>
      <w:tr w:rsidR="00C1670E" w:rsidRPr="00C1670E" w:rsidTr="00C1670E">
        <w:tc>
          <w:tcPr>
            <w:tcW w:w="9854" w:type="dxa"/>
          </w:tcPr>
          <w:p w:rsidR="00C1670E" w:rsidRPr="00C1670E" w:rsidRDefault="00C1670E" w:rsidP="00C1670E">
            <w:pPr>
              <w:widowControl/>
              <w:spacing w:after="200"/>
              <w:rPr>
                <w:rFonts w:ascii="Times New Roman" w:eastAsiaTheme="minorHAnsi" w:hAnsi="Times New Roman" w:cs="Times New Roman"/>
                <w:b/>
                <w:color w:val="auto"/>
                <w:lang w:eastAsia="en-US"/>
              </w:rPr>
            </w:pPr>
            <w:r w:rsidRPr="00C1670E">
              <w:rPr>
                <w:rFonts w:ascii="Times New Roman" w:eastAsiaTheme="minorHAnsi" w:hAnsi="Times New Roman" w:cs="Times New Roman"/>
                <w:b/>
                <w:color w:val="auto"/>
                <w:lang w:eastAsia="en-US"/>
              </w:rPr>
              <w:t xml:space="preserve">Опишіть, із посиланням на конкретні приклади, яким чином ЗВО залучає до аудиторних занять на ОП професіоналів-практиків, експертів галузі, представників роботодавців </w:t>
            </w:r>
          </w:p>
        </w:tc>
      </w:tr>
      <w:tr w:rsidR="00C1670E" w:rsidRPr="00C1670E" w:rsidTr="00C1670E">
        <w:tc>
          <w:tcPr>
            <w:tcW w:w="9854" w:type="dxa"/>
          </w:tcPr>
          <w:p w:rsidR="005613BE" w:rsidRDefault="00C1670E" w:rsidP="00A2188E">
            <w:pPr>
              <w:widowControl/>
              <w:jc w:val="both"/>
              <w:rPr>
                <w:rFonts w:ascii="Times New Roman" w:eastAsiaTheme="minorHAnsi" w:hAnsi="Times New Roman" w:cs="Times New Roman"/>
                <w:color w:val="auto"/>
                <w:lang w:eastAsia="en-US" w:bidi="ar-SA"/>
              </w:rPr>
            </w:pPr>
            <w:r w:rsidRPr="00C1670E">
              <w:rPr>
                <w:rFonts w:ascii="Times New Roman" w:eastAsiaTheme="minorHAnsi" w:hAnsi="Times New Roman" w:cs="Times New Roman"/>
                <w:color w:val="auto"/>
                <w:lang w:eastAsia="en-US" w:bidi="ar-SA"/>
              </w:rPr>
              <w:t xml:space="preserve"> </w:t>
            </w:r>
            <w:r w:rsidRPr="008829F1">
              <w:rPr>
                <w:rFonts w:ascii="Times New Roman" w:eastAsiaTheme="minorHAnsi" w:hAnsi="Times New Roman" w:cs="Times New Roman"/>
                <w:color w:val="auto"/>
                <w:lang w:eastAsia="en-US"/>
              </w:rPr>
              <w:t>До проведення занять систематично залучаються професіонали-практики, експерти галузі, роботодавці. Зокрема, відбулася гостьова лекція з дисципліни «</w:t>
            </w:r>
            <w:r w:rsidR="008829F1" w:rsidRPr="008829F1">
              <w:rPr>
                <w:rFonts w:ascii="Times New Roman" w:eastAsiaTheme="minorHAnsi" w:hAnsi="Times New Roman" w:cs="Times New Roman"/>
                <w:color w:val="auto"/>
                <w:lang w:eastAsia="en-US"/>
              </w:rPr>
              <w:t>Управління конкурентоспроможністю бізнесу</w:t>
            </w:r>
            <w:r w:rsidRPr="008829F1">
              <w:rPr>
                <w:rFonts w:ascii="Times New Roman" w:eastAsiaTheme="minorHAnsi" w:hAnsi="Times New Roman" w:cs="Times New Roman"/>
                <w:color w:val="auto"/>
                <w:lang w:eastAsia="en-US"/>
              </w:rPr>
              <w:t>» за участі Ігора Новицького  - генерального директора ТОВ «Об’єднана сільськогосподарська компанія» на тему: «</w:t>
            </w:r>
            <w:r w:rsidR="008829F1" w:rsidRPr="008829F1">
              <w:rPr>
                <w:rFonts w:ascii="Times New Roman" w:eastAsiaTheme="minorHAnsi" w:hAnsi="Times New Roman" w:cs="Times New Roman"/>
                <w:color w:val="auto"/>
                <w:lang w:eastAsia="en-US"/>
              </w:rPr>
              <w:t xml:space="preserve">Визначення потенціалу </w:t>
            </w:r>
            <w:r w:rsidR="008829F1" w:rsidRPr="008829F1">
              <w:rPr>
                <w:rFonts w:ascii="Times New Roman" w:eastAsiaTheme="minorHAnsi" w:hAnsi="Times New Roman" w:cs="Times New Roman"/>
                <w:color w:val="auto"/>
                <w:lang w:eastAsia="en-US"/>
              </w:rPr>
              <w:lastRenderedPageBreak/>
              <w:t>конкурентоспроможності бізнесу та його складових</w:t>
            </w:r>
            <w:r w:rsidRPr="008829F1">
              <w:rPr>
                <w:rFonts w:ascii="Times New Roman" w:eastAsiaTheme="minorHAnsi" w:hAnsi="Times New Roman" w:cs="Times New Roman"/>
                <w:color w:val="auto"/>
                <w:lang w:eastAsia="en-US"/>
              </w:rPr>
              <w:t xml:space="preserve">» </w:t>
            </w:r>
            <w:hyperlink r:id="rId160" w:history="1">
              <w:r w:rsidR="00A2188E" w:rsidRPr="00A2188E">
                <w:rPr>
                  <w:rStyle w:val="a3"/>
                  <w:rFonts w:ascii="Times New Roman" w:hAnsi="Times New Roman" w:cs="Times New Roman"/>
                </w:rPr>
                <w:t>https://economics.udau.edu.ua/ua/novini/spilna-onlajn-lekciya-zi-stejkholderom-osvitno-profesijnoi-programi-agrarne-pidpriemnictvo-ta-agrotrejding.html</w:t>
              </w:r>
            </w:hyperlink>
            <w:r w:rsidR="00A2188E" w:rsidRPr="00A2188E">
              <w:rPr>
                <w:rFonts w:ascii="Times New Roman" w:hAnsi="Times New Roman" w:cs="Times New Roman"/>
              </w:rPr>
              <w:t xml:space="preserve"> </w:t>
            </w:r>
            <w:r w:rsidRPr="00A2188E">
              <w:rPr>
                <w:rFonts w:ascii="Times New Roman" w:eastAsiaTheme="minorHAnsi" w:hAnsi="Times New Roman" w:cs="Times New Roman"/>
                <w:color w:val="auto"/>
                <w:lang w:eastAsia="en-US"/>
              </w:rPr>
              <w:t>г</w:t>
            </w:r>
            <w:r w:rsidRPr="005613BE">
              <w:rPr>
                <w:rFonts w:ascii="Times New Roman" w:eastAsiaTheme="minorHAnsi" w:hAnsi="Times New Roman" w:cs="Times New Roman"/>
                <w:color w:val="auto"/>
                <w:lang w:eastAsia="en-US"/>
              </w:rPr>
              <w:t>остьова лекція з дисципліни «</w:t>
            </w:r>
            <w:r w:rsidR="008829F1" w:rsidRPr="005613BE">
              <w:rPr>
                <w:rFonts w:ascii="Times New Roman" w:eastAsiaTheme="minorHAnsi" w:hAnsi="Times New Roman" w:cs="Times New Roman"/>
                <w:color w:val="auto"/>
                <w:lang w:eastAsia="en-US"/>
              </w:rPr>
              <w:t>Інноваційні проекти</w:t>
            </w:r>
            <w:r w:rsidRPr="005613BE">
              <w:rPr>
                <w:rFonts w:ascii="Times New Roman" w:eastAsiaTheme="minorHAnsi" w:hAnsi="Times New Roman" w:cs="Times New Roman"/>
                <w:color w:val="auto"/>
                <w:lang w:eastAsia="en-US"/>
              </w:rPr>
              <w:t>» із залученням стейкхолдера -</w:t>
            </w:r>
            <w:r w:rsidR="005613BE" w:rsidRPr="005613BE">
              <w:rPr>
                <w:rFonts w:ascii="Times New Roman" w:eastAsiaTheme="minorHAnsi" w:hAnsi="Times New Roman" w:cs="Times New Roman"/>
                <w:color w:val="auto"/>
                <w:lang w:eastAsia="en-US"/>
              </w:rPr>
              <w:t>президента Асоціації «Свинарі України» Оксана Юрченко</w:t>
            </w:r>
            <w:r w:rsidRPr="005613BE">
              <w:rPr>
                <w:rFonts w:ascii="Times New Roman" w:eastAsiaTheme="minorHAnsi" w:hAnsi="Times New Roman" w:cs="Times New Roman"/>
                <w:color w:val="auto"/>
                <w:lang w:eastAsia="en-US"/>
              </w:rPr>
              <w:t xml:space="preserve"> </w:t>
            </w:r>
            <w:hyperlink r:id="rId161" w:history="1">
              <w:r w:rsidR="00A2188E" w:rsidRPr="00A2188E">
                <w:rPr>
                  <w:rStyle w:val="a3"/>
                  <w:rFonts w:ascii="Times New Roman" w:hAnsi="Times New Roman" w:cs="Times New Roman"/>
                </w:rPr>
                <w:t>https://economics.udau.edu.ua/ua/novini/spilna-lekciya-dlya-zdobuvachiv-drugogo-osvitnogo-rivnya-specialnosti-076-pidpriemnictvo-torgivlya-ta-birzhova-diyalnist.html</w:t>
              </w:r>
            </w:hyperlink>
            <w:r w:rsidR="00A2188E" w:rsidRPr="00A2188E">
              <w:t xml:space="preserve"> </w:t>
            </w:r>
            <w:r w:rsidRPr="005613BE">
              <w:rPr>
                <w:rFonts w:ascii="Times New Roman" w:eastAsiaTheme="minorHAnsi" w:hAnsi="Times New Roman" w:cs="Times New Roman"/>
                <w:color w:val="auto"/>
                <w:lang w:eastAsia="en-US" w:bidi="ar-SA"/>
              </w:rPr>
              <w:t>гостьов</w:t>
            </w:r>
            <w:r w:rsidR="005613BE">
              <w:rPr>
                <w:rFonts w:ascii="Times New Roman" w:eastAsiaTheme="minorHAnsi" w:hAnsi="Times New Roman" w:cs="Times New Roman"/>
                <w:color w:val="auto"/>
                <w:lang w:eastAsia="en-US" w:bidi="ar-SA"/>
              </w:rPr>
              <w:t>і</w:t>
            </w:r>
            <w:r w:rsidRPr="005613BE">
              <w:rPr>
                <w:rFonts w:ascii="Times New Roman" w:eastAsiaTheme="minorHAnsi" w:hAnsi="Times New Roman" w:cs="Times New Roman"/>
                <w:color w:val="auto"/>
                <w:lang w:eastAsia="en-US" w:bidi="ar-SA"/>
              </w:rPr>
              <w:t xml:space="preserve"> </w:t>
            </w:r>
            <w:r w:rsidR="005613BE" w:rsidRPr="005613BE">
              <w:rPr>
                <w:rFonts w:ascii="Times New Roman" w:eastAsiaTheme="minorHAnsi" w:hAnsi="Times New Roman" w:cs="Times New Roman"/>
                <w:color w:val="auto"/>
                <w:lang w:eastAsia="en-US"/>
              </w:rPr>
              <w:t>онлайн-лекці</w:t>
            </w:r>
            <w:r w:rsidR="005613BE">
              <w:rPr>
                <w:rFonts w:ascii="Times New Roman" w:eastAsiaTheme="minorHAnsi" w:hAnsi="Times New Roman" w:cs="Times New Roman"/>
                <w:color w:val="auto"/>
                <w:lang w:eastAsia="en-US"/>
              </w:rPr>
              <w:t>ї</w:t>
            </w:r>
            <w:r w:rsidRPr="005613BE">
              <w:rPr>
                <w:rFonts w:ascii="Times New Roman" w:eastAsiaTheme="minorHAnsi" w:hAnsi="Times New Roman" w:cs="Times New Roman"/>
                <w:color w:val="auto"/>
                <w:lang w:eastAsia="en-US" w:bidi="ar-SA"/>
              </w:rPr>
              <w:t xml:space="preserve"> </w:t>
            </w:r>
            <w:r w:rsidR="005613BE">
              <w:rPr>
                <w:rFonts w:ascii="Times New Roman" w:eastAsiaTheme="minorHAnsi" w:hAnsi="Times New Roman" w:cs="Times New Roman"/>
                <w:color w:val="auto"/>
                <w:lang w:eastAsia="en-US" w:bidi="ar-SA"/>
              </w:rPr>
              <w:t>в рамках міжнародної співпраці</w:t>
            </w:r>
            <w:r w:rsidR="005613BE">
              <w:rPr>
                <w:rFonts w:ascii="Times New Roman" w:eastAsiaTheme="minorHAnsi" w:hAnsi="Times New Roman" w:cs="Times New Roman"/>
                <w:color w:val="auto"/>
                <w:lang w:eastAsia="en-US"/>
              </w:rPr>
              <w:t xml:space="preserve"> </w:t>
            </w:r>
            <w:hyperlink r:id="rId162" w:history="1">
              <w:r w:rsidR="005613BE" w:rsidRPr="00823968">
                <w:rPr>
                  <w:rStyle w:val="a3"/>
                  <w:rFonts w:ascii="Times New Roman" w:eastAsiaTheme="minorHAnsi" w:hAnsi="Times New Roman" w:cs="Times New Roman"/>
                  <w:lang w:eastAsia="en-US" w:bidi="ar-SA"/>
                </w:rPr>
                <w:t>https://economics.udau.edu.ua/ua/novini/mizhnarodna-akademichna-spivpracya.html</w:t>
              </w:r>
            </w:hyperlink>
          </w:p>
          <w:p w:rsidR="00C1670E" w:rsidRDefault="005613BE" w:rsidP="00A2188E">
            <w:pPr>
              <w:widowControl/>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hyperlink r:id="rId163" w:history="1">
              <w:r w:rsidRPr="00823968">
                <w:rPr>
                  <w:rStyle w:val="a3"/>
                  <w:rFonts w:ascii="Times New Roman" w:eastAsiaTheme="minorHAnsi" w:hAnsi="Times New Roman" w:cs="Times New Roman"/>
                  <w:lang w:eastAsia="en-US" w:bidi="ar-SA"/>
                </w:rPr>
                <w:t>https://economics.udau.edu.ua/ua/novini/onlajn-lekciya-iz-zakordonnimi-partnerami.html</w:t>
              </w:r>
            </w:hyperlink>
          </w:p>
          <w:p w:rsidR="005613BE" w:rsidRDefault="00175D49" w:rsidP="00A2188E">
            <w:pPr>
              <w:widowControl/>
              <w:jc w:val="both"/>
              <w:rPr>
                <w:rFonts w:ascii="Times New Roman" w:eastAsiaTheme="minorHAnsi" w:hAnsi="Times New Roman" w:cs="Times New Roman"/>
                <w:color w:val="auto"/>
                <w:lang w:eastAsia="en-US" w:bidi="ar-SA"/>
              </w:rPr>
            </w:pPr>
            <w:hyperlink r:id="rId164" w:history="1">
              <w:r w:rsidR="005613BE" w:rsidRPr="00823968">
                <w:rPr>
                  <w:rStyle w:val="a3"/>
                  <w:rFonts w:ascii="Times New Roman" w:eastAsiaTheme="minorHAnsi" w:hAnsi="Times New Roman" w:cs="Times New Roman"/>
                  <w:lang w:eastAsia="en-US" w:bidi="ar-SA"/>
                </w:rPr>
                <w:t>https://economics.udau.edu.ua/ua/novini/gostova-lekciya-aktualna-forma-internacionalizacii-osvitnoi-diyalnosti.html</w:t>
              </w:r>
            </w:hyperlink>
            <w:r w:rsidR="005613BE">
              <w:rPr>
                <w:rFonts w:ascii="Times New Roman" w:eastAsiaTheme="minorHAnsi" w:hAnsi="Times New Roman" w:cs="Times New Roman"/>
                <w:color w:val="auto"/>
                <w:lang w:eastAsia="en-US" w:bidi="ar-SA"/>
              </w:rPr>
              <w:t xml:space="preserve"> </w:t>
            </w:r>
          </w:p>
          <w:p w:rsidR="005613BE" w:rsidRDefault="00175D49" w:rsidP="00A2188E">
            <w:pPr>
              <w:widowControl/>
              <w:jc w:val="both"/>
              <w:rPr>
                <w:rFonts w:ascii="Times New Roman" w:eastAsiaTheme="minorHAnsi" w:hAnsi="Times New Roman" w:cs="Times New Roman"/>
                <w:color w:val="auto"/>
                <w:lang w:eastAsia="en-US" w:bidi="ar-SA"/>
              </w:rPr>
            </w:pPr>
            <w:hyperlink r:id="rId165" w:history="1">
              <w:r w:rsidR="005613BE" w:rsidRPr="00823968">
                <w:rPr>
                  <w:rStyle w:val="a3"/>
                  <w:rFonts w:ascii="Times New Roman" w:eastAsiaTheme="minorHAnsi" w:hAnsi="Times New Roman" w:cs="Times New Roman"/>
                  <w:lang w:eastAsia="en-US" w:bidi="ar-SA"/>
                </w:rPr>
                <w:t>https://economics.udau.edu.ua/ua/novini/mizhnarodna-spivpracya-z-polskimi-partnerami.html</w:t>
              </w:r>
            </w:hyperlink>
            <w:r w:rsidR="005613BE">
              <w:rPr>
                <w:rFonts w:ascii="Times New Roman" w:eastAsiaTheme="minorHAnsi" w:hAnsi="Times New Roman" w:cs="Times New Roman"/>
                <w:color w:val="auto"/>
                <w:lang w:eastAsia="en-US" w:bidi="ar-SA"/>
              </w:rPr>
              <w:t xml:space="preserve"> </w:t>
            </w:r>
          </w:p>
          <w:p w:rsidR="005613BE" w:rsidRDefault="005613BE" w:rsidP="00A2188E">
            <w:pPr>
              <w:widowControl/>
              <w:spacing w:after="200"/>
              <w:jc w:val="both"/>
              <w:rPr>
                <w:rFonts w:ascii="Times New Roman" w:eastAsiaTheme="minorHAnsi" w:hAnsi="Times New Roman" w:cs="Times New Roman"/>
                <w:color w:val="auto"/>
                <w:lang w:eastAsia="en-US" w:bidi="ar-SA"/>
              </w:rPr>
            </w:pPr>
          </w:p>
          <w:p w:rsidR="005613BE" w:rsidRPr="00C1670E" w:rsidRDefault="005613BE" w:rsidP="00C1670E">
            <w:pPr>
              <w:widowControl/>
              <w:spacing w:after="200"/>
              <w:rPr>
                <w:rFonts w:ascii="Times New Roman" w:eastAsiaTheme="minorHAnsi" w:hAnsi="Times New Roman" w:cs="Times New Roman"/>
                <w:color w:val="auto"/>
                <w:lang w:eastAsia="en-US"/>
              </w:rPr>
            </w:pPr>
          </w:p>
          <w:p w:rsidR="00C1670E" w:rsidRPr="00C1670E" w:rsidRDefault="00C1670E" w:rsidP="00C1670E">
            <w:pPr>
              <w:widowControl/>
              <w:spacing w:after="200"/>
              <w:rPr>
                <w:rFonts w:ascii="Times New Roman" w:eastAsiaTheme="minorHAnsi" w:hAnsi="Times New Roman" w:cs="Times New Roman"/>
                <w:color w:val="auto"/>
                <w:lang w:eastAsia="en-US" w:bidi="ar-SA"/>
              </w:rPr>
            </w:pPr>
          </w:p>
        </w:tc>
      </w:tr>
      <w:tr w:rsidR="00C1670E" w:rsidRPr="00C1670E" w:rsidTr="00C1670E">
        <w:tc>
          <w:tcPr>
            <w:tcW w:w="9854" w:type="dxa"/>
          </w:tcPr>
          <w:p w:rsidR="00C1670E" w:rsidRPr="00C1670E" w:rsidRDefault="00C1670E" w:rsidP="00C1670E">
            <w:pPr>
              <w:widowControl/>
              <w:spacing w:after="200"/>
              <w:rPr>
                <w:rFonts w:ascii="Times New Roman" w:eastAsiaTheme="minorHAnsi" w:hAnsi="Times New Roman" w:cs="Times New Roman"/>
                <w:b/>
                <w:color w:val="auto"/>
                <w:lang w:eastAsia="en-US"/>
              </w:rPr>
            </w:pPr>
            <w:r w:rsidRPr="00C1670E">
              <w:rPr>
                <w:rFonts w:ascii="Times New Roman" w:eastAsiaTheme="minorHAnsi" w:hAnsi="Times New Roman" w:cs="Times New Roman"/>
                <w:b/>
                <w:color w:val="auto"/>
                <w:lang w:eastAsia="en-US"/>
              </w:rPr>
              <w:lastRenderedPageBreak/>
              <w:t xml:space="preserve">Опишіть, яким чином ЗВО сприяє професійному розвиткові викладачів ОП? Наведіть конкретні приклади такого сприяння </w:t>
            </w:r>
          </w:p>
        </w:tc>
      </w:tr>
      <w:tr w:rsidR="00C1670E" w:rsidRPr="00C1670E" w:rsidTr="00C1670E">
        <w:tc>
          <w:tcPr>
            <w:tcW w:w="9854" w:type="dxa"/>
          </w:tcPr>
          <w:p w:rsidR="00594777" w:rsidRPr="00594777" w:rsidRDefault="00594777" w:rsidP="00594777">
            <w:pPr>
              <w:widowControl/>
              <w:jc w:val="both"/>
              <w:rPr>
                <w:rFonts w:ascii="Times New Roman" w:eastAsiaTheme="minorHAnsi" w:hAnsi="Times New Roman" w:cs="Times New Roman"/>
                <w:color w:val="auto"/>
                <w:lang w:eastAsia="en-US"/>
              </w:rPr>
            </w:pPr>
            <w:r w:rsidRPr="00594777">
              <w:rPr>
                <w:rFonts w:ascii="Times New Roman" w:eastAsiaTheme="minorHAnsi" w:hAnsi="Times New Roman" w:cs="Times New Roman"/>
                <w:color w:val="auto"/>
                <w:lang w:eastAsia="en-US"/>
              </w:rPr>
              <w:t xml:space="preserve">ЗВО сприяє професійному розвитку НПП. Так Колективним договором між трудовим колективом та адміністрацією УНУС на 2020–2022 рр. і Положенням про підвищення кваліфікації та стажування НПП встановлені умови матеріального забезпечення з метою своєчасного підвищення кваліфікації НПП. </w:t>
            </w:r>
          </w:p>
          <w:p w:rsidR="00C1670E" w:rsidRPr="00C1670E" w:rsidRDefault="00594777" w:rsidP="00594777">
            <w:pPr>
              <w:widowControl/>
              <w:jc w:val="both"/>
              <w:rPr>
                <w:rFonts w:ascii="Times New Roman" w:eastAsiaTheme="minorHAnsi" w:hAnsi="Times New Roman" w:cs="Times New Roman"/>
                <w:color w:val="auto"/>
                <w:lang w:eastAsia="en-US"/>
              </w:rPr>
            </w:pPr>
            <w:r w:rsidRPr="00594777">
              <w:rPr>
                <w:rFonts w:ascii="Times New Roman" w:eastAsiaTheme="minorHAnsi" w:hAnsi="Times New Roman" w:cs="Times New Roman"/>
                <w:color w:val="auto"/>
                <w:lang w:eastAsia="en-US"/>
              </w:rPr>
              <w:t>Щорічно, проводиться оцінка ефективності та активізації роботи НПП. Система рейтингових показників має стимулюючий характер, спрямований на підвищення мотивації НПП до високопродуктивної праці в усіх видах діяльності.</w:t>
            </w:r>
            <w:r w:rsidR="00C1670E" w:rsidRPr="00C1670E">
              <w:rPr>
                <w:rFonts w:ascii="Times New Roman" w:eastAsiaTheme="minorHAnsi" w:hAnsi="Times New Roman" w:cs="Times New Roman"/>
                <w:color w:val="auto"/>
                <w:lang w:eastAsia="en-US"/>
              </w:rPr>
              <w:t>. Колективним договором між трудовим колективом та адміністрацією УНУС</w:t>
            </w:r>
            <w:r w:rsidR="00C1670E" w:rsidRPr="00C1670E">
              <w:rPr>
                <w:rFonts w:ascii="Times New Roman" w:eastAsiaTheme="minorHAnsi" w:hAnsi="Times New Roman" w:cs="Times New Roman"/>
                <w:color w:val="auto"/>
                <w:lang w:eastAsia="en-US"/>
              </w:rPr>
              <w:br/>
            </w:r>
            <w:hyperlink r:id="rId166" w:history="1">
              <w:r w:rsidRPr="00823968">
                <w:rPr>
                  <w:rStyle w:val="a3"/>
                  <w:rFonts w:ascii="Times New Roman" w:eastAsiaTheme="minorHAnsi" w:hAnsi="Times New Roman" w:cs="Times New Roman"/>
                  <w:lang w:eastAsia="en-US"/>
                </w:rPr>
                <w:t>https://www.udau.edu.ua/ua/file/rOPZ</w:t>
              </w:r>
            </w:hyperlink>
            <w:r>
              <w:rPr>
                <w:rFonts w:ascii="Times New Roman" w:eastAsiaTheme="minorHAnsi" w:hAnsi="Times New Roman" w:cs="Times New Roman"/>
                <w:color w:val="auto"/>
                <w:lang w:eastAsia="en-US"/>
              </w:rPr>
              <w:t xml:space="preserve"> </w:t>
            </w:r>
            <w:r w:rsidR="00C1670E" w:rsidRPr="00C1670E">
              <w:rPr>
                <w:rFonts w:ascii="Times New Roman" w:eastAsiaTheme="minorHAnsi" w:hAnsi="Times New Roman" w:cs="Times New Roman"/>
                <w:color w:val="auto"/>
                <w:lang w:eastAsia="en-US"/>
              </w:rPr>
              <w:t xml:space="preserve"> і Положенням про підвищення кваліфікації та стажування НПП </w:t>
            </w:r>
            <w:hyperlink r:id="rId167" w:history="1">
              <w:r w:rsidRPr="00823968">
                <w:rPr>
                  <w:rStyle w:val="a3"/>
                  <w:rFonts w:ascii="Times New Roman" w:eastAsiaTheme="minorHAnsi" w:hAnsi="Times New Roman" w:cs="Times New Roman"/>
                  <w:lang w:eastAsia="en-US"/>
                </w:rPr>
                <w:t>https://www.udau.edu.ua/ua/file/pMTU</w:t>
              </w:r>
            </w:hyperlink>
            <w:r>
              <w:rPr>
                <w:rFonts w:ascii="Times New Roman" w:eastAsiaTheme="minorHAnsi" w:hAnsi="Times New Roman" w:cs="Times New Roman"/>
                <w:color w:val="auto"/>
                <w:lang w:eastAsia="en-US"/>
              </w:rPr>
              <w:t xml:space="preserve"> </w:t>
            </w:r>
            <w:r w:rsidR="00C1670E" w:rsidRPr="00C1670E">
              <w:rPr>
                <w:rFonts w:ascii="Times New Roman" w:eastAsiaTheme="minorHAnsi" w:hAnsi="Times New Roman" w:cs="Times New Roman"/>
                <w:color w:val="auto"/>
                <w:lang w:eastAsia="en-US"/>
              </w:rPr>
              <w:t xml:space="preserve">  встановлені умови матеріального забезпечення стимулювання з метою підвищення рівня теоретичної та практичної підготовки, проведення авторських досліджень, підвищенню кваліфікації </w:t>
            </w:r>
            <w:hyperlink r:id="rId168" w:tooltip="Положення про підвищення кваліфікації науково-педагогічних працівників Уманського НУС" w:history="1">
              <w:r w:rsidR="00C1670E" w:rsidRPr="00C1670E">
                <w:rPr>
                  <w:rStyle w:val="a3"/>
                  <w:rFonts w:ascii="Times New Roman" w:eastAsiaTheme="minorHAnsi" w:hAnsi="Times New Roman" w:cs="Times New Roman"/>
                  <w:lang w:eastAsia="en-US"/>
                </w:rPr>
                <w:t>НПП</w:t>
              </w:r>
            </w:hyperlink>
            <w:r w:rsidR="00C1670E" w:rsidRPr="00C1670E">
              <w:rPr>
                <w:rFonts w:ascii="Times New Roman" w:eastAsiaTheme="minorHAnsi" w:hAnsi="Times New Roman" w:cs="Times New Roman"/>
                <w:color w:val="auto"/>
                <w:lang w:eastAsia="en-US"/>
              </w:rPr>
              <w:t xml:space="preserve">. За сприянням університету міжн. стажув. пройшли: Соколюк С.Ю., Чернега І.І., Жарун О.В. </w:t>
            </w:r>
            <w:hyperlink r:id="rId169" w:history="1">
              <w:r w:rsidR="00C1670E" w:rsidRPr="00C1670E">
                <w:rPr>
                  <w:rStyle w:val="a3"/>
                  <w:rFonts w:ascii="Times New Roman" w:eastAsiaTheme="minorHAnsi" w:hAnsi="Times New Roman" w:cs="Times New Roman"/>
                  <w:lang w:eastAsia="en-US"/>
                </w:rPr>
                <w:t>https://economics.udau.edu.ua/ua/nauka-ta-innovacii/sertifikati-pro-pidvishhennya-kvalifikacii-vikladachiv/mizhnarodne-pidvishhennya-kvalifikacii.html</w:t>
              </w:r>
            </w:hyperlink>
            <w:r w:rsidR="00C1670E" w:rsidRPr="00C1670E">
              <w:rPr>
                <w:rFonts w:ascii="Times New Roman" w:eastAsiaTheme="minorHAnsi" w:hAnsi="Times New Roman" w:cs="Times New Roman"/>
                <w:color w:val="auto"/>
                <w:lang w:eastAsia="en-US"/>
              </w:rPr>
              <w:t xml:space="preserve">. Сертифікат про знання іноземної мови на рівні В2 отримали: Бурляй О.Л., Чернега І.І., Бленда Н.О., Непочатенко О.А., Тупчій О.С. </w:t>
            </w:r>
          </w:p>
          <w:p w:rsidR="00594777" w:rsidRDefault="00594777" w:rsidP="00594777">
            <w:pPr>
              <w:widowControl/>
              <w:jc w:val="both"/>
              <w:rPr>
                <w:rFonts w:ascii="Times New Roman" w:eastAsiaTheme="minorHAnsi" w:hAnsi="Times New Roman" w:cs="Times New Roman"/>
                <w:color w:val="auto"/>
                <w:lang w:eastAsia="en-US"/>
              </w:rPr>
            </w:pPr>
          </w:p>
          <w:p w:rsidR="00C1670E" w:rsidRPr="00C1670E" w:rsidRDefault="00C1670E" w:rsidP="00594777">
            <w:pPr>
              <w:widowControl/>
              <w:jc w:val="both"/>
              <w:rPr>
                <w:rFonts w:ascii="Times New Roman" w:eastAsiaTheme="minorHAnsi" w:hAnsi="Times New Roman" w:cs="Times New Roman"/>
                <w:color w:val="auto"/>
                <w:lang w:eastAsia="en-US"/>
              </w:rPr>
            </w:pPr>
            <w:r w:rsidRPr="00C1670E">
              <w:rPr>
                <w:rFonts w:ascii="Times New Roman" w:eastAsiaTheme="minorHAnsi" w:hAnsi="Times New Roman" w:cs="Times New Roman"/>
                <w:color w:val="auto"/>
                <w:lang w:eastAsia="en-US"/>
              </w:rPr>
              <w:t>.</w:t>
            </w:r>
          </w:p>
        </w:tc>
      </w:tr>
      <w:tr w:rsidR="00C1670E" w:rsidRPr="00C1670E" w:rsidTr="00C1670E">
        <w:tc>
          <w:tcPr>
            <w:tcW w:w="9854" w:type="dxa"/>
          </w:tcPr>
          <w:p w:rsidR="00C1670E" w:rsidRPr="00C1670E" w:rsidRDefault="00C1670E" w:rsidP="00C1670E">
            <w:pPr>
              <w:widowControl/>
              <w:spacing w:after="200"/>
              <w:rPr>
                <w:rFonts w:ascii="Times New Roman" w:eastAsiaTheme="minorHAnsi" w:hAnsi="Times New Roman" w:cs="Times New Roman"/>
                <w:b/>
                <w:color w:val="auto"/>
                <w:lang w:eastAsia="en-US"/>
              </w:rPr>
            </w:pPr>
            <w:r w:rsidRPr="00C1670E">
              <w:rPr>
                <w:rFonts w:ascii="Times New Roman" w:eastAsiaTheme="minorHAnsi" w:hAnsi="Times New Roman" w:cs="Times New Roman"/>
                <w:b/>
                <w:color w:val="auto"/>
                <w:lang w:eastAsia="en-US"/>
              </w:rPr>
              <w:t xml:space="preserve">Продемонструйте, що ЗВО стимулює розвиток викладацької майстерності </w:t>
            </w:r>
          </w:p>
        </w:tc>
      </w:tr>
      <w:tr w:rsidR="00C1670E" w:rsidRPr="00C1670E" w:rsidTr="00C1670E">
        <w:tc>
          <w:tcPr>
            <w:tcW w:w="9854" w:type="dxa"/>
          </w:tcPr>
          <w:p w:rsidR="00C1670E" w:rsidRPr="00C1670E" w:rsidRDefault="00594777" w:rsidP="00594777">
            <w:pPr>
              <w:widowControl/>
              <w:spacing w:after="200"/>
              <w:jc w:val="both"/>
              <w:rPr>
                <w:rFonts w:ascii="Times New Roman" w:eastAsiaTheme="minorHAnsi" w:hAnsi="Times New Roman" w:cs="Times New Roman"/>
                <w:color w:val="auto"/>
                <w:lang w:eastAsia="en-US"/>
              </w:rPr>
            </w:pPr>
            <w:r w:rsidRPr="00594777">
              <w:rPr>
                <w:rFonts w:ascii="Times New Roman" w:eastAsiaTheme="minorHAnsi" w:hAnsi="Times New Roman" w:cs="Times New Roman"/>
                <w:color w:val="auto"/>
                <w:lang w:eastAsia="en-US"/>
              </w:rPr>
              <w:t xml:space="preserve">Стимулюючим фактором до професійного розвитку викладача є його матеріальне та нематеріальне заохочення, для цього в ЗВО розроблено Положення про рейтингову систему оцінювання діяльності НПП УНУС </w:t>
            </w:r>
            <w:hyperlink r:id="rId170" w:history="1">
              <w:r w:rsidRPr="00823968">
                <w:rPr>
                  <w:rStyle w:val="a3"/>
                  <w:rFonts w:ascii="Times New Roman" w:eastAsiaTheme="minorHAnsi" w:hAnsi="Times New Roman" w:cs="Times New Roman"/>
                  <w:lang w:eastAsia="en-US"/>
                </w:rPr>
                <w:t>https://www.udau.edu.ua/ua/file/B48W</w:t>
              </w:r>
            </w:hyperlink>
            <w:r w:rsidRPr="00594777">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 </w:t>
            </w:r>
            <w:r w:rsidRPr="00594777">
              <w:rPr>
                <w:rFonts w:ascii="Times New Roman" w:eastAsiaTheme="minorHAnsi" w:hAnsi="Times New Roman" w:cs="Times New Roman"/>
                <w:color w:val="auto"/>
                <w:lang w:eastAsia="en-US"/>
              </w:rPr>
              <w:t>Проведення рейтингового оцінювання професійної діяльності спрямоване на мотивацію НПП до вдосконалення і підвищення професіоналізму. За результатами рейтингового оцінювання відбувається преміювання НПП за підсумками року в межах фонду оплати праці. Положення про надання щорічної грошової винагороди НПП УНУС (</w:t>
            </w:r>
            <w:hyperlink r:id="rId171" w:history="1">
              <w:r w:rsidRPr="00823968">
                <w:rPr>
                  <w:rStyle w:val="a3"/>
                  <w:rFonts w:ascii="Times New Roman" w:eastAsiaTheme="minorHAnsi" w:hAnsi="Times New Roman" w:cs="Times New Roman"/>
                  <w:lang w:eastAsia="en-US"/>
                </w:rPr>
                <w:t>https://www.udau.edu.ua/ua/file/LH2g</w:t>
              </w:r>
            </w:hyperlink>
            <w:r w:rsidRPr="00594777">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 </w:t>
            </w:r>
            <w:r w:rsidRPr="00594777">
              <w:rPr>
                <w:rFonts w:ascii="Times New Roman" w:eastAsiaTheme="minorHAnsi" w:hAnsi="Times New Roman" w:cs="Times New Roman"/>
                <w:color w:val="auto"/>
                <w:lang w:eastAsia="en-US"/>
              </w:rPr>
              <w:t xml:space="preserve">чітко визначає умови преміювання працівників за сумлінну працю. </w:t>
            </w:r>
            <w:r w:rsidR="00C1670E" w:rsidRPr="00C1670E">
              <w:rPr>
                <w:rFonts w:ascii="Times New Roman" w:eastAsiaTheme="minorHAnsi" w:hAnsi="Times New Roman" w:cs="Times New Roman"/>
                <w:color w:val="auto"/>
                <w:lang w:eastAsia="en-US"/>
              </w:rPr>
              <w:t xml:space="preserve">Згідно Колективного договору між трудовим колективом та адміністрацією УНУС на 2020 – 2022 рр.  </w:t>
            </w:r>
            <w:hyperlink r:id="rId172" w:history="1">
              <w:r w:rsidR="00C1670E" w:rsidRPr="00C1670E">
                <w:rPr>
                  <w:rStyle w:val="a3"/>
                  <w:rFonts w:ascii="Times New Roman" w:eastAsiaTheme="minorHAnsi" w:hAnsi="Times New Roman" w:cs="Times New Roman"/>
                  <w:lang w:eastAsia="en-US"/>
                </w:rPr>
                <w:t>https://www.udau.edu.ua/ua/file/rOPZ</w:t>
              </w:r>
            </w:hyperlink>
            <w:r w:rsidR="00C1670E" w:rsidRPr="00C1670E">
              <w:rPr>
                <w:rFonts w:ascii="Times New Roman" w:eastAsiaTheme="minorHAnsi" w:hAnsi="Times New Roman" w:cs="Times New Roman"/>
                <w:color w:val="auto"/>
                <w:lang w:eastAsia="en-US"/>
              </w:rPr>
              <w:t xml:space="preserve">  НПП та інші працівники ЗВО преміюються за опублікування монографій, посібників та статей у виданнях, що цитуються у наукометричних базах Scopus, Web of Science (у 2020 році премії отримали Нестерчук Ю.О., Коротєєв М.А., Чернега І.І., Жарун О.В., Бленда Н.О., Непочатенко О.А., Соколюк С.Ю., ТупчійО.С.; у 2021р Бурляй О.Л., Непочатенко О.А., </w:t>
            </w:r>
            <w:r w:rsidR="00C1670E" w:rsidRPr="00C1670E">
              <w:rPr>
                <w:rFonts w:ascii="Times New Roman" w:eastAsiaTheme="minorHAnsi" w:hAnsi="Times New Roman" w:cs="Times New Roman"/>
                <w:color w:val="auto"/>
                <w:lang w:eastAsia="en-US"/>
              </w:rPr>
              <w:lastRenderedPageBreak/>
              <w:t>Нестерчук Ю.О.). Нематеріальне заохочення відбувається шляхом нагородження грамотами, подяками з нагоди професійних свят і пам’ятних дат. (у 2019 році подяку МОН України отримали Соколюк С.Ю., Коротєєв М.А. грамотою УНУС нагороджено Соколюка С.Ю., Семенду Д.К.).</w:t>
            </w:r>
            <w:r w:rsidRPr="00594777">
              <w:rPr>
                <w:rFonts w:ascii="Times New Roman" w:eastAsiaTheme="minorHAnsi" w:hAnsi="Times New Roman" w:cs="Times New Roman"/>
                <w:color w:val="auto"/>
                <w:lang w:eastAsia="en-US"/>
              </w:rPr>
              <w:t xml:space="preserve"> Нематеріальне заохочення відбувається шляхом нагородження грамотами, подяками з нагоди професійних свят і пам’ятних дат.</w:t>
            </w:r>
          </w:p>
          <w:p w:rsidR="00C1670E" w:rsidRPr="00C1670E" w:rsidRDefault="00C1670E" w:rsidP="00C1670E">
            <w:pPr>
              <w:widowControl/>
              <w:spacing w:after="200"/>
              <w:rPr>
                <w:rFonts w:ascii="Times New Roman" w:eastAsiaTheme="minorHAnsi" w:hAnsi="Times New Roman" w:cs="Times New Roman"/>
                <w:color w:val="auto"/>
                <w:lang w:eastAsia="en-US"/>
              </w:rPr>
            </w:pPr>
          </w:p>
        </w:tc>
      </w:tr>
    </w:tbl>
    <w:p w:rsidR="00C1670E" w:rsidRPr="00C1670E" w:rsidRDefault="00C1670E" w:rsidP="00C1670E">
      <w:pPr>
        <w:widowControl/>
        <w:spacing w:after="200"/>
        <w:rPr>
          <w:rFonts w:ascii="Times New Roman" w:eastAsiaTheme="minorHAnsi" w:hAnsi="Times New Roman" w:cs="Times New Roman"/>
          <w:color w:val="auto"/>
          <w:lang w:eastAsia="en-US" w:bidi="ar-SA"/>
        </w:rPr>
      </w:pPr>
    </w:p>
    <w:p w:rsidR="00C1670E" w:rsidRPr="00C1670E" w:rsidRDefault="00C1670E" w:rsidP="00C1670E">
      <w:pPr>
        <w:widowControl/>
        <w:spacing w:after="200"/>
        <w:rPr>
          <w:rFonts w:ascii="Times New Roman" w:eastAsiaTheme="minorHAnsi" w:hAnsi="Times New Roman" w:cs="Times New Roman"/>
          <w:b/>
          <w:bCs/>
          <w:color w:val="auto"/>
          <w:lang w:eastAsia="en-US" w:bidi="ar-SA"/>
        </w:rPr>
      </w:pPr>
      <w:r w:rsidRPr="00C1670E">
        <w:rPr>
          <w:rFonts w:ascii="Times New Roman" w:eastAsiaTheme="minorHAnsi" w:hAnsi="Times New Roman" w:cs="Times New Roman"/>
          <w:b/>
          <w:bCs/>
          <w:color w:val="auto"/>
          <w:lang w:eastAsia="en-US"/>
        </w:rPr>
        <w:t>7. Освітнє середовище та матеріальні ресурси</w:t>
      </w:r>
    </w:p>
    <w:p w:rsidR="00C1670E" w:rsidRPr="00C1670E" w:rsidRDefault="00C1670E" w:rsidP="00C1670E">
      <w:pPr>
        <w:widowControl/>
        <w:spacing w:after="200"/>
        <w:rPr>
          <w:rFonts w:ascii="Times New Roman" w:eastAsiaTheme="minorHAns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29"/>
      </w:tblGrid>
      <w:tr w:rsidR="00C1670E" w:rsidRPr="00C1670E" w:rsidTr="00C1670E">
        <w:tc>
          <w:tcPr>
            <w:tcW w:w="0" w:type="auto"/>
          </w:tcPr>
          <w:p w:rsidR="00C1670E" w:rsidRDefault="00C1670E" w:rsidP="00C1670E">
            <w:pPr>
              <w:widowControl/>
              <w:spacing w:after="200"/>
              <w:rPr>
                <w:rFonts w:ascii="Times New Roman" w:eastAsiaTheme="minorHAnsi" w:hAnsi="Times New Roman" w:cs="Times New Roman"/>
                <w:b/>
                <w:bCs/>
                <w:color w:val="auto"/>
                <w:lang w:eastAsia="en-US" w:bidi="ar-SA"/>
              </w:rPr>
            </w:pPr>
            <w:r w:rsidRPr="00C1670E">
              <w:rPr>
                <w:rFonts w:ascii="Times New Roman" w:eastAsiaTheme="minorHAnsi" w:hAnsi="Times New Roman" w:cs="Times New Roman"/>
                <w:b/>
                <w:bCs/>
                <w:color w:val="auto"/>
                <w:lang w:eastAsia="en-US" w:bidi="ar-SA"/>
              </w:rPr>
              <w:t>Продемонструйте, яким чином фінансові та матеріально-технічні ресурси (бібліотека, інша інфраструктура, обладнання тощо), а також навчально-методичне забезпечення ОП забезпечують досягнення визначених ОП цілей та програмних результатів навчання?</w:t>
            </w:r>
          </w:p>
          <w:p w:rsidR="00C1670E" w:rsidRPr="00C1670E" w:rsidRDefault="00471AFE" w:rsidP="00424983">
            <w:pPr>
              <w:widowControl/>
              <w:spacing w:after="200"/>
              <w:jc w:val="both"/>
              <w:rPr>
                <w:rFonts w:ascii="Times New Roman" w:eastAsiaTheme="minorHAnsi" w:hAnsi="Times New Roman" w:cs="Times New Roman"/>
                <w:color w:val="auto"/>
                <w:lang w:val="ru-RU" w:eastAsia="en-US" w:bidi="ar-SA"/>
              </w:rPr>
            </w:pPr>
            <w:r w:rsidRPr="00471AFE">
              <w:rPr>
                <w:rFonts w:ascii="Times New Roman" w:eastAsiaTheme="minorHAnsi" w:hAnsi="Times New Roman" w:cs="Times New Roman"/>
                <w:bCs/>
                <w:color w:val="auto"/>
                <w:lang w:eastAsia="en-US" w:bidi="ar-SA"/>
              </w:rPr>
              <w:t xml:space="preserve">Головним структурним підрозділом, який забезпечує досягнення цілей та </w:t>
            </w:r>
            <w:r w:rsidR="00424983">
              <w:rPr>
                <w:rFonts w:ascii="Times New Roman" w:eastAsiaTheme="minorHAnsi" w:hAnsi="Times New Roman" w:cs="Times New Roman"/>
                <w:bCs/>
                <w:color w:val="auto"/>
                <w:lang w:eastAsia="en-US" w:bidi="ar-SA"/>
              </w:rPr>
              <w:t>ПРН</w:t>
            </w:r>
            <w:r w:rsidRPr="00471AFE">
              <w:rPr>
                <w:rFonts w:ascii="Times New Roman" w:eastAsiaTheme="minorHAnsi" w:hAnsi="Times New Roman" w:cs="Times New Roman"/>
                <w:bCs/>
                <w:color w:val="auto"/>
                <w:lang w:eastAsia="en-US" w:bidi="ar-SA"/>
              </w:rPr>
              <w:t xml:space="preserve"> ОП є кафедра </w:t>
            </w:r>
            <w:r>
              <w:rPr>
                <w:rFonts w:ascii="Times New Roman" w:eastAsiaTheme="minorHAnsi" w:hAnsi="Times New Roman" w:cs="Times New Roman"/>
                <w:bCs/>
                <w:color w:val="auto"/>
                <w:lang w:eastAsia="en-US" w:bidi="ar-SA"/>
              </w:rPr>
              <w:t>підприємництва, торгівлі та біржової діяльності</w:t>
            </w:r>
            <w:r w:rsidRPr="00471AFE">
              <w:rPr>
                <w:rFonts w:ascii="Times New Roman" w:eastAsiaTheme="minorHAnsi" w:hAnsi="Times New Roman" w:cs="Times New Roman"/>
                <w:bCs/>
                <w:color w:val="auto"/>
                <w:lang w:eastAsia="en-US" w:bidi="ar-SA"/>
              </w:rPr>
              <w:t xml:space="preserve"> УНУС. Кафедра укомплектована необхідним обладнанням, приладами, устаткуванням. </w:t>
            </w:r>
            <w:r w:rsidRPr="00471AFE">
              <w:rPr>
                <w:rFonts w:ascii="Times New Roman" w:eastAsiaTheme="minorHAnsi" w:hAnsi="Times New Roman" w:cs="Times New Roman"/>
                <w:bCs/>
                <w:color w:val="auto"/>
                <w:lang w:eastAsia="en-US"/>
              </w:rPr>
              <w:t>В розпорядженні кафедри 3 аудиторії, які обладнанні мультимедійними проекторами.</w:t>
            </w:r>
            <w:r w:rsidR="00424983">
              <w:rPr>
                <w:rFonts w:ascii="Times New Roman" w:eastAsiaTheme="minorHAnsi" w:hAnsi="Times New Roman" w:cs="Times New Roman"/>
                <w:bCs/>
                <w:color w:val="auto"/>
                <w:lang w:eastAsia="en-US"/>
              </w:rPr>
              <w:t xml:space="preserve"> </w:t>
            </w:r>
            <w:r w:rsidR="00424983">
              <w:rPr>
                <w:rFonts w:ascii="Times New Roman" w:eastAsiaTheme="minorHAnsi" w:hAnsi="Times New Roman" w:cs="Times New Roman"/>
                <w:bCs/>
                <w:color w:val="auto"/>
                <w:lang w:eastAsia="en-US" w:bidi="ar-SA"/>
              </w:rPr>
              <w:t>ЗВО</w:t>
            </w:r>
            <w:r w:rsidRPr="00471AFE">
              <w:rPr>
                <w:rFonts w:ascii="Times New Roman" w:eastAsiaTheme="minorHAnsi" w:hAnsi="Times New Roman" w:cs="Times New Roman"/>
                <w:bCs/>
                <w:color w:val="auto"/>
                <w:lang w:eastAsia="en-US" w:bidi="ar-SA"/>
              </w:rPr>
              <w:t xml:space="preserve"> має у своєму складі розширену інфраструктуру (нау</w:t>
            </w:r>
            <w:r w:rsidR="00424983">
              <w:rPr>
                <w:rFonts w:ascii="Times New Roman" w:eastAsiaTheme="minorHAnsi" w:hAnsi="Times New Roman" w:cs="Times New Roman"/>
                <w:bCs/>
                <w:color w:val="auto"/>
                <w:lang w:eastAsia="en-US" w:bidi="ar-SA"/>
              </w:rPr>
              <w:t>к.</w:t>
            </w:r>
            <w:r w:rsidRPr="00471AFE">
              <w:rPr>
                <w:rFonts w:ascii="Times New Roman" w:eastAsiaTheme="minorHAnsi" w:hAnsi="Times New Roman" w:cs="Times New Roman"/>
                <w:bCs/>
                <w:color w:val="auto"/>
                <w:lang w:eastAsia="en-US" w:bidi="ar-SA"/>
              </w:rPr>
              <w:t xml:space="preserve"> бібліотеку, спорт</w:t>
            </w:r>
            <w:r w:rsidR="00424983">
              <w:rPr>
                <w:rFonts w:ascii="Times New Roman" w:eastAsiaTheme="minorHAnsi" w:hAnsi="Times New Roman" w:cs="Times New Roman"/>
                <w:bCs/>
                <w:color w:val="auto"/>
                <w:lang w:eastAsia="en-US" w:bidi="ar-SA"/>
              </w:rPr>
              <w:t>.</w:t>
            </w:r>
            <w:r w:rsidRPr="00471AFE">
              <w:rPr>
                <w:rFonts w:ascii="Times New Roman" w:eastAsiaTheme="minorHAnsi" w:hAnsi="Times New Roman" w:cs="Times New Roman"/>
                <w:bCs/>
                <w:color w:val="auto"/>
                <w:lang w:eastAsia="en-US" w:bidi="ar-SA"/>
              </w:rPr>
              <w:t xml:space="preserve"> майданчики, їдальню, студентське кафе, навчально-виробничий комплекс), що сприяє забезпеченню досягнення цілей та </w:t>
            </w:r>
            <w:r w:rsidR="00424983">
              <w:rPr>
                <w:rFonts w:ascii="Times New Roman" w:eastAsiaTheme="minorHAnsi" w:hAnsi="Times New Roman" w:cs="Times New Roman"/>
                <w:bCs/>
                <w:color w:val="auto"/>
                <w:lang w:eastAsia="en-US" w:bidi="ar-SA"/>
              </w:rPr>
              <w:t>ПРН</w:t>
            </w:r>
            <w:r w:rsidRPr="00471AFE">
              <w:rPr>
                <w:rFonts w:ascii="Times New Roman" w:eastAsiaTheme="minorHAnsi" w:hAnsi="Times New Roman" w:cs="Times New Roman"/>
                <w:bCs/>
                <w:color w:val="auto"/>
                <w:lang w:eastAsia="en-US" w:bidi="ar-SA"/>
              </w:rPr>
              <w:t>. Зокрема, наукова бібліотека спрямовує свою діяльність на виконання наступних завдань: інформаційне забезп</w:t>
            </w:r>
            <w:r w:rsidR="00424983">
              <w:rPr>
                <w:rFonts w:ascii="Times New Roman" w:eastAsiaTheme="minorHAnsi" w:hAnsi="Times New Roman" w:cs="Times New Roman"/>
                <w:bCs/>
                <w:color w:val="auto"/>
                <w:lang w:eastAsia="en-US" w:bidi="ar-SA"/>
              </w:rPr>
              <w:t>.</w:t>
            </w:r>
            <w:r w:rsidRPr="00471AFE">
              <w:rPr>
                <w:rFonts w:ascii="Times New Roman" w:eastAsiaTheme="minorHAnsi" w:hAnsi="Times New Roman" w:cs="Times New Roman"/>
                <w:bCs/>
                <w:color w:val="auto"/>
                <w:lang w:eastAsia="en-US" w:bidi="ar-SA"/>
              </w:rPr>
              <w:t xml:space="preserve"> </w:t>
            </w:r>
            <w:r w:rsidR="00424983">
              <w:rPr>
                <w:rFonts w:ascii="Times New Roman" w:eastAsiaTheme="minorHAnsi" w:hAnsi="Times New Roman" w:cs="Times New Roman"/>
                <w:bCs/>
                <w:color w:val="auto"/>
                <w:lang w:eastAsia="en-US" w:bidi="ar-SA"/>
              </w:rPr>
              <w:t>н</w:t>
            </w:r>
            <w:r w:rsidRPr="00471AFE">
              <w:rPr>
                <w:rFonts w:ascii="Times New Roman" w:eastAsiaTheme="minorHAnsi" w:hAnsi="Times New Roman" w:cs="Times New Roman"/>
                <w:bCs/>
                <w:color w:val="auto"/>
                <w:lang w:eastAsia="en-US" w:bidi="ar-SA"/>
              </w:rPr>
              <w:t>авч</w:t>
            </w:r>
            <w:r w:rsidR="00424983">
              <w:rPr>
                <w:rFonts w:ascii="Times New Roman" w:eastAsiaTheme="minorHAnsi" w:hAnsi="Times New Roman" w:cs="Times New Roman"/>
                <w:bCs/>
                <w:color w:val="auto"/>
                <w:lang w:eastAsia="en-US" w:bidi="ar-SA"/>
              </w:rPr>
              <w:t>.</w:t>
            </w:r>
            <w:r w:rsidRPr="00471AFE">
              <w:rPr>
                <w:rFonts w:ascii="Times New Roman" w:eastAsiaTheme="minorHAnsi" w:hAnsi="Times New Roman" w:cs="Times New Roman"/>
                <w:bCs/>
                <w:color w:val="auto"/>
                <w:lang w:eastAsia="en-US" w:bidi="ar-SA"/>
              </w:rPr>
              <w:t xml:space="preserve"> процесу </w:t>
            </w:r>
            <w:r w:rsidR="00424983">
              <w:rPr>
                <w:rFonts w:ascii="Times New Roman" w:eastAsiaTheme="minorHAnsi" w:hAnsi="Times New Roman" w:cs="Times New Roman"/>
                <w:bCs/>
                <w:color w:val="auto"/>
                <w:lang w:eastAsia="en-US" w:bidi="ar-SA"/>
              </w:rPr>
              <w:t>ЗВО</w:t>
            </w:r>
            <w:r w:rsidRPr="00471AFE">
              <w:rPr>
                <w:rFonts w:ascii="Times New Roman" w:eastAsiaTheme="minorHAnsi" w:hAnsi="Times New Roman" w:cs="Times New Roman"/>
                <w:bCs/>
                <w:color w:val="auto"/>
                <w:lang w:eastAsia="en-US" w:bidi="ar-SA"/>
              </w:rPr>
              <w:t xml:space="preserve">, наукової діяльності </w:t>
            </w:r>
            <w:r w:rsidR="00424983">
              <w:rPr>
                <w:rFonts w:ascii="Times New Roman" w:eastAsiaTheme="minorHAnsi" w:hAnsi="Times New Roman" w:cs="Times New Roman"/>
                <w:bCs/>
                <w:color w:val="auto"/>
                <w:lang w:eastAsia="en-US" w:bidi="ar-SA"/>
              </w:rPr>
              <w:t>НПП</w:t>
            </w:r>
            <w:r w:rsidRPr="00471AFE">
              <w:rPr>
                <w:rFonts w:ascii="Times New Roman" w:eastAsiaTheme="minorHAnsi" w:hAnsi="Times New Roman" w:cs="Times New Roman"/>
                <w:bCs/>
                <w:color w:val="auto"/>
                <w:lang w:eastAsia="en-US" w:bidi="ar-SA"/>
              </w:rPr>
              <w:t xml:space="preserve">, студентів. Всі </w:t>
            </w:r>
            <w:r w:rsidR="00424983">
              <w:rPr>
                <w:rFonts w:ascii="Times New Roman" w:eastAsiaTheme="minorHAnsi" w:hAnsi="Times New Roman" w:cs="Times New Roman"/>
                <w:bCs/>
                <w:color w:val="auto"/>
                <w:lang w:eastAsia="en-US" w:bidi="ar-SA"/>
              </w:rPr>
              <w:t>ОК</w:t>
            </w:r>
            <w:r>
              <w:rPr>
                <w:rFonts w:ascii="Times New Roman" w:eastAsiaTheme="minorHAnsi" w:hAnsi="Times New Roman" w:cs="Times New Roman"/>
                <w:bCs/>
                <w:color w:val="auto"/>
                <w:lang w:eastAsia="en-US" w:bidi="ar-SA"/>
              </w:rPr>
              <w:t xml:space="preserve"> </w:t>
            </w:r>
            <w:r w:rsidRPr="00471AFE">
              <w:rPr>
                <w:rFonts w:ascii="Times New Roman" w:eastAsiaTheme="minorHAnsi" w:hAnsi="Times New Roman" w:cs="Times New Roman"/>
                <w:bCs/>
                <w:color w:val="auto"/>
                <w:lang w:eastAsia="en-US" w:bidi="ar-SA"/>
              </w:rPr>
              <w:t xml:space="preserve">забезпечені навчальними підручниками, посібниками та методичними вказівками, які постійно оновлюються. У бібліотеці </w:t>
            </w:r>
            <w:r w:rsidR="00424983">
              <w:rPr>
                <w:rFonts w:ascii="Times New Roman" w:eastAsiaTheme="minorHAnsi" w:hAnsi="Times New Roman" w:cs="Times New Roman"/>
                <w:bCs/>
                <w:color w:val="auto"/>
                <w:lang w:eastAsia="en-US" w:bidi="ar-SA"/>
              </w:rPr>
              <w:t>ЗВО</w:t>
            </w:r>
            <w:r w:rsidRPr="00471AFE">
              <w:rPr>
                <w:rFonts w:ascii="Times New Roman" w:eastAsiaTheme="minorHAnsi" w:hAnsi="Times New Roman" w:cs="Times New Roman"/>
                <w:bCs/>
                <w:color w:val="auto"/>
                <w:lang w:eastAsia="en-US" w:bidi="ar-SA"/>
              </w:rPr>
              <w:t xml:space="preserve"> функціонують такі основні складові інформаційного простору: електронний каталог, веб-сайт, репозитарій, віртуальна бібліограф</w:t>
            </w:r>
            <w:r w:rsidR="00424983">
              <w:rPr>
                <w:rFonts w:ascii="Times New Roman" w:eastAsiaTheme="minorHAnsi" w:hAnsi="Times New Roman" w:cs="Times New Roman"/>
                <w:bCs/>
                <w:color w:val="auto"/>
                <w:lang w:eastAsia="en-US" w:bidi="ar-SA"/>
              </w:rPr>
              <w:t>.</w:t>
            </w:r>
            <w:r w:rsidRPr="00471AFE">
              <w:rPr>
                <w:rFonts w:ascii="Times New Roman" w:eastAsiaTheme="minorHAnsi" w:hAnsi="Times New Roman" w:cs="Times New Roman"/>
                <w:bCs/>
                <w:color w:val="auto"/>
                <w:lang w:eastAsia="en-US" w:bidi="ar-SA"/>
              </w:rPr>
              <w:t xml:space="preserve"> довідка, бібліограф</w:t>
            </w:r>
            <w:r w:rsidR="00424983">
              <w:rPr>
                <w:rFonts w:ascii="Times New Roman" w:eastAsiaTheme="minorHAnsi" w:hAnsi="Times New Roman" w:cs="Times New Roman"/>
                <w:bCs/>
                <w:color w:val="auto"/>
                <w:lang w:eastAsia="en-US" w:bidi="ar-SA"/>
              </w:rPr>
              <w:t>.</w:t>
            </w:r>
            <w:r w:rsidRPr="00471AFE">
              <w:rPr>
                <w:rFonts w:ascii="Times New Roman" w:eastAsiaTheme="minorHAnsi" w:hAnsi="Times New Roman" w:cs="Times New Roman"/>
                <w:bCs/>
                <w:color w:val="auto"/>
                <w:lang w:eastAsia="en-US" w:bidi="ar-SA"/>
              </w:rPr>
              <w:t xml:space="preserve"> огляди, завдяки яким формується інформаційна база для наукового та навчально-виховного процесів підготовки майбутніх фахівців.</w:t>
            </w:r>
            <w:r>
              <w:rPr>
                <w:rFonts w:ascii="Times New Roman" w:eastAsiaTheme="minorHAnsi" w:hAnsi="Times New Roman" w:cs="Times New Roman"/>
                <w:bCs/>
                <w:color w:val="auto"/>
                <w:lang w:eastAsia="en-US" w:bidi="ar-SA"/>
              </w:rPr>
              <w:t xml:space="preserve"> </w:t>
            </w:r>
            <w:r w:rsidRPr="00471AFE">
              <w:rPr>
                <w:rFonts w:ascii="Times New Roman" w:eastAsiaTheme="minorHAnsi" w:hAnsi="Times New Roman" w:cs="Times New Roman"/>
                <w:bCs/>
                <w:color w:val="auto"/>
                <w:lang w:eastAsia="en-US"/>
              </w:rPr>
              <w:t>В УНУС активно використовується навч</w:t>
            </w:r>
            <w:r w:rsidR="00424983">
              <w:rPr>
                <w:rFonts w:ascii="Times New Roman" w:eastAsiaTheme="minorHAnsi" w:hAnsi="Times New Roman" w:cs="Times New Roman"/>
                <w:bCs/>
                <w:color w:val="auto"/>
                <w:lang w:eastAsia="en-US"/>
              </w:rPr>
              <w:t>.</w:t>
            </w:r>
            <w:r w:rsidRPr="00471AFE">
              <w:rPr>
                <w:rFonts w:ascii="Times New Roman" w:eastAsiaTheme="minorHAnsi" w:hAnsi="Times New Roman" w:cs="Times New Roman"/>
                <w:bCs/>
                <w:color w:val="auto"/>
                <w:lang w:eastAsia="en-US"/>
              </w:rPr>
              <w:t xml:space="preserve"> платформа дист. навчання Moodle (</w:t>
            </w:r>
            <w:hyperlink r:id="rId173" w:history="1">
              <w:r w:rsidRPr="00471AFE">
                <w:rPr>
                  <w:rStyle w:val="a3"/>
                  <w:rFonts w:ascii="Times New Roman" w:eastAsiaTheme="minorHAnsi" w:hAnsi="Times New Roman" w:cs="Times New Roman"/>
                  <w:bCs/>
                  <w:lang w:eastAsia="en-US"/>
                </w:rPr>
                <w:t>https://moodle.udau.edu.ua/</w:t>
              </w:r>
            </w:hyperlink>
            <w:r w:rsidRPr="00471AFE">
              <w:rPr>
                <w:rFonts w:ascii="Times New Roman" w:eastAsiaTheme="minorHAnsi" w:hAnsi="Times New Roman" w:cs="Times New Roman"/>
                <w:bCs/>
                <w:color w:val="auto"/>
                <w:lang w:eastAsia="en-US"/>
              </w:rPr>
              <w:t xml:space="preserve"> ) . В УНУС впроваджено «Автоматизовану систему управління навчальним закладом», що забезпечує управління ЗВО в єдиному інформаційному просторі ( (</w:t>
            </w:r>
            <w:hyperlink r:id="rId174" w:history="1">
              <w:r w:rsidRPr="00471AFE">
                <w:rPr>
                  <w:rStyle w:val="a3"/>
                  <w:rFonts w:ascii="Times New Roman" w:eastAsiaTheme="minorHAnsi" w:hAnsi="Times New Roman" w:cs="Times New Roman"/>
                  <w:bCs/>
                  <w:lang w:eastAsia="en-US"/>
                </w:rPr>
                <w:t>http://mkr.udau.edu.ua/</w:t>
              </w:r>
            </w:hyperlink>
            <w:r w:rsidRPr="00471AFE">
              <w:rPr>
                <w:rFonts w:ascii="Times New Roman" w:eastAsiaTheme="minorHAnsi" w:hAnsi="Times New Roman" w:cs="Times New Roman"/>
                <w:bCs/>
                <w:color w:val="auto"/>
                <w:lang w:eastAsia="en-US"/>
              </w:rPr>
              <w:t>)</w:t>
            </w:r>
            <w:r w:rsidR="00424983">
              <w:rPr>
                <w:rFonts w:ascii="Times New Roman" w:eastAsiaTheme="minorHAnsi" w:hAnsi="Times New Roman" w:cs="Times New Roman"/>
                <w:bCs/>
                <w:color w:val="auto"/>
                <w:lang w:eastAsia="en-US"/>
              </w:rPr>
              <w:t xml:space="preserve"> </w:t>
            </w:r>
            <w:r w:rsidR="00424983">
              <w:rPr>
                <w:rFonts w:ascii="Times New Roman" w:eastAsiaTheme="minorHAnsi" w:hAnsi="Times New Roman" w:cs="Times New Roman"/>
                <w:bCs/>
                <w:color w:val="auto"/>
                <w:lang w:eastAsia="en-US" w:bidi="ar-SA"/>
              </w:rPr>
              <w:t xml:space="preserve">НПП </w:t>
            </w:r>
            <w:r w:rsidRPr="00471AFE">
              <w:rPr>
                <w:rFonts w:ascii="Times New Roman" w:eastAsiaTheme="minorHAnsi" w:hAnsi="Times New Roman" w:cs="Times New Roman"/>
                <w:bCs/>
                <w:color w:val="auto"/>
                <w:lang w:eastAsia="en-US" w:bidi="ar-SA"/>
              </w:rPr>
              <w:t xml:space="preserve">та студенти мають </w:t>
            </w:r>
            <w:r>
              <w:rPr>
                <w:rFonts w:ascii="Times New Roman" w:eastAsiaTheme="minorHAnsi" w:hAnsi="Times New Roman" w:cs="Times New Roman"/>
                <w:bCs/>
                <w:color w:val="auto"/>
                <w:lang w:eastAsia="en-US" w:bidi="ar-SA"/>
              </w:rPr>
              <w:t>безкоштовний</w:t>
            </w:r>
            <w:r w:rsidRPr="00471AFE">
              <w:rPr>
                <w:rFonts w:ascii="Times New Roman" w:eastAsiaTheme="minorHAnsi" w:hAnsi="Times New Roman" w:cs="Times New Roman"/>
                <w:bCs/>
                <w:color w:val="auto"/>
                <w:lang w:eastAsia="en-US" w:bidi="ar-SA"/>
              </w:rPr>
              <w:t xml:space="preserve"> доступ до електронних ресурсів у комп’ютерних класах і через підключення до локальної комп’ютерної мережі Internet за технологією Wi-Fi. Точки доступу є у всіх корпусах на всіх поверхах</w:t>
            </w:r>
            <w:r>
              <w:rPr>
                <w:rFonts w:ascii="Times New Roman" w:eastAsiaTheme="minorHAnsi" w:hAnsi="Times New Roman" w:cs="Times New Roman"/>
                <w:bCs/>
                <w:color w:val="auto"/>
                <w:lang w:eastAsia="en-US" w:bidi="ar-SA"/>
              </w:rPr>
              <w:t>.</w:t>
            </w:r>
          </w:p>
        </w:tc>
      </w:tr>
      <w:tr w:rsidR="00C1670E" w:rsidRPr="00C1670E" w:rsidTr="00C1670E">
        <w:tc>
          <w:tcPr>
            <w:tcW w:w="0" w:type="auto"/>
            <w:hideMark/>
          </w:tcPr>
          <w:p w:rsidR="00C1670E" w:rsidRPr="00C1670E" w:rsidRDefault="00C1670E" w:rsidP="00C1670E">
            <w:pPr>
              <w:widowControl/>
              <w:spacing w:after="200"/>
              <w:rPr>
                <w:rFonts w:ascii="Times New Roman" w:eastAsiaTheme="minorHAnsi" w:hAnsi="Times New Roman" w:cs="Times New Roman"/>
                <w:color w:val="auto"/>
                <w:lang w:eastAsia="en-US" w:bidi="ar-SA"/>
              </w:rPr>
            </w:pPr>
          </w:p>
        </w:tc>
      </w:tr>
      <w:tr w:rsidR="00C1670E" w:rsidRPr="00C1670E" w:rsidTr="00C1670E">
        <w:tc>
          <w:tcPr>
            <w:tcW w:w="0" w:type="auto"/>
          </w:tcPr>
          <w:p w:rsidR="00C1670E" w:rsidRPr="00C1670E" w:rsidRDefault="00C1670E" w:rsidP="00C1670E">
            <w:pPr>
              <w:widowControl/>
              <w:spacing w:after="200"/>
              <w:rPr>
                <w:rFonts w:ascii="Times New Roman" w:eastAsiaTheme="minorHAnsi" w:hAnsi="Times New Roman" w:cs="Times New Roman"/>
                <w:b/>
                <w:bCs/>
                <w:color w:val="auto"/>
                <w:lang w:val="ru-RU" w:eastAsia="en-US" w:bidi="ar-SA"/>
              </w:rPr>
            </w:pPr>
            <w:r w:rsidRPr="00C1670E">
              <w:rPr>
                <w:rFonts w:ascii="Times New Roman" w:eastAsiaTheme="minorHAnsi" w:hAnsi="Times New Roman" w:cs="Times New Roman"/>
                <w:b/>
                <w:bCs/>
                <w:color w:val="auto"/>
                <w:lang w:eastAsia="en-US" w:bidi="ar-SA"/>
              </w:rPr>
              <w:t>Продемонструйте, яким чином освітнє середовище, створене у ЗВО, дозволяє задовольнити потреби та інтереси здобувачів вищої освіти ОП? Які заходи вживаються ЗВО задля виявлення і врахування цих потреб та інтересів?</w:t>
            </w:r>
          </w:p>
          <w:p w:rsidR="00C1670E" w:rsidRPr="00C1670E" w:rsidRDefault="00C1670E" w:rsidP="00424983">
            <w:pPr>
              <w:widowControl/>
              <w:spacing w:after="200"/>
              <w:jc w:val="both"/>
              <w:rPr>
                <w:rFonts w:ascii="Times New Roman" w:eastAsiaTheme="minorHAnsi" w:hAnsi="Times New Roman" w:cs="Times New Roman"/>
                <w:color w:val="auto"/>
                <w:lang w:eastAsia="en-US" w:bidi="ar-SA"/>
              </w:rPr>
            </w:pPr>
            <w:r w:rsidRPr="00C1670E">
              <w:rPr>
                <w:rFonts w:ascii="Times New Roman" w:eastAsiaTheme="minorHAnsi" w:hAnsi="Times New Roman" w:cs="Times New Roman"/>
                <w:color w:val="auto"/>
                <w:lang w:eastAsia="en-US" w:bidi="ar-SA"/>
              </w:rPr>
              <w:t>УНУС забезпечує здобувачів сучасним аудиторним фондом, безпечними умовами проживання у гуртожитках, медичним обслуговуванням, наявністю закладів громадського харчування</w:t>
            </w:r>
            <w:r w:rsidRPr="00C1670E">
              <w:rPr>
                <w:rFonts w:ascii="Times New Roman" w:eastAsiaTheme="minorHAnsi" w:hAnsi="Times New Roman" w:cs="Times New Roman"/>
                <w:color w:val="auto"/>
                <w:lang w:eastAsia="en-US"/>
              </w:rPr>
              <w:t>(їдальня, буфет, кафе)</w:t>
            </w:r>
            <w:r w:rsidRPr="00C1670E">
              <w:rPr>
                <w:rFonts w:ascii="Times New Roman" w:eastAsiaTheme="minorHAnsi" w:hAnsi="Times New Roman" w:cs="Times New Roman"/>
                <w:color w:val="auto"/>
                <w:lang w:eastAsia="en-US" w:bidi="ar-SA"/>
              </w:rPr>
              <w:t>,</w:t>
            </w:r>
            <w:r w:rsidRPr="00C1670E">
              <w:rPr>
                <w:rFonts w:ascii="Times New Roman" w:eastAsiaTheme="minorHAnsi" w:hAnsi="Times New Roman" w:cs="Times New Roman"/>
                <w:color w:val="auto"/>
                <w:lang w:eastAsia="en-US"/>
              </w:rPr>
              <w:t xml:space="preserve"> розвиток фіз. виховання та спорту,</w:t>
            </w:r>
            <w:r w:rsidRPr="00C1670E">
              <w:rPr>
                <w:rFonts w:ascii="Times New Roman" w:eastAsiaTheme="minorHAnsi" w:hAnsi="Times New Roman" w:cs="Times New Roman"/>
                <w:color w:val="auto"/>
                <w:lang w:eastAsia="en-US" w:bidi="ar-SA"/>
              </w:rPr>
              <w:t xml:space="preserve"> реалізацією творчих здібностей в Центрі культури і виховання студентів. </w:t>
            </w:r>
            <w:r w:rsidRPr="00C1670E">
              <w:rPr>
                <w:rFonts w:ascii="Times New Roman" w:eastAsiaTheme="minorHAnsi" w:hAnsi="Times New Roman" w:cs="Times New Roman"/>
                <w:color w:val="auto"/>
                <w:lang w:val="ru-RU" w:eastAsia="en-US" w:bidi="ar-SA"/>
              </w:rPr>
              <w:t>Координатором студентського життя є Рада студентського самоврядування. Представники студентства беруть активну участь в органах управління УНУС (Вчені ради університету, факультетів).</w:t>
            </w:r>
            <w:r w:rsidRPr="00C1670E">
              <w:rPr>
                <w:rFonts w:ascii="Times New Roman" w:eastAsiaTheme="minorHAnsi" w:hAnsi="Times New Roman" w:cs="Times New Roman"/>
                <w:color w:val="auto"/>
                <w:lang w:eastAsia="en-US"/>
              </w:rPr>
              <w:t xml:space="preserve">Регулярно здійснюється моніторинг визначення потреб й інтересів студентів та проводиться анкетування, результати якого враховуються при створенні освітнього середовища </w:t>
            </w:r>
            <w:hyperlink r:id="rId175" w:history="1">
              <w:r w:rsidRPr="00C1670E">
                <w:rPr>
                  <w:rStyle w:val="a3"/>
                  <w:rFonts w:ascii="Times New Roman" w:eastAsiaTheme="minorHAnsi" w:hAnsi="Times New Roman" w:cs="Times New Roman"/>
                  <w:lang w:eastAsia="en-US"/>
                </w:rPr>
                <w:t>https://mon.udau.edu.ua/ua/anketuvannya.html</w:t>
              </w:r>
            </w:hyperlink>
            <w:r w:rsidRPr="00C1670E">
              <w:rPr>
                <w:rFonts w:ascii="Times New Roman" w:eastAsiaTheme="minorHAnsi" w:hAnsi="Times New Roman" w:cs="Times New Roman"/>
                <w:color w:val="auto"/>
                <w:lang w:eastAsia="en-US"/>
              </w:rPr>
              <w:t>.</w:t>
            </w:r>
            <w:r w:rsidRPr="00C1670E">
              <w:rPr>
                <w:rFonts w:ascii="Times New Roman" w:eastAsiaTheme="minorHAnsi" w:hAnsi="Times New Roman" w:cs="Times New Roman"/>
                <w:color w:val="auto"/>
                <w:lang w:val="ru-RU" w:eastAsia="en-US" w:bidi="ar-SA"/>
              </w:rPr>
              <w:t xml:space="preserve"> </w:t>
            </w:r>
            <w:r w:rsidRPr="00C1670E">
              <w:rPr>
                <w:rFonts w:ascii="Times New Roman" w:eastAsiaTheme="minorHAnsi" w:hAnsi="Times New Roman" w:cs="Times New Roman"/>
                <w:color w:val="auto"/>
                <w:lang w:eastAsia="en-US"/>
              </w:rPr>
              <w:t>Для особистих звернень в холі університету встановлено «Скриню довіри». Інформаційна підтримка студентів здійснюється за допомогою дошок оголошень, на факультетах працюють особи, які виконують обов’язки заступників деканів з організаційно-виховної роботи.</w:t>
            </w:r>
            <w:r w:rsidR="00424983">
              <w:rPr>
                <w:rFonts w:ascii="Times New Roman" w:eastAsiaTheme="minorHAnsi" w:hAnsi="Times New Roman" w:cs="Times New Roman"/>
                <w:color w:val="auto"/>
                <w:lang w:eastAsia="en-US"/>
              </w:rPr>
              <w:t xml:space="preserve"> </w:t>
            </w:r>
            <w:r w:rsidR="00424983">
              <w:rPr>
                <w:rFonts w:ascii="Times New Roman" w:eastAsiaTheme="minorHAnsi" w:hAnsi="Times New Roman" w:cs="Times New Roman"/>
                <w:color w:val="auto"/>
                <w:lang w:eastAsia="en-US" w:bidi="ar-SA"/>
              </w:rPr>
              <w:t>ЗВО</w:t>
            </w:r>
            <w:r w:rsidR="00471AFE">
              <w:rPr>
                <w:rFonts w:ascii="Times New Roman" w:eastAsiaTheme="minorHAnsi" w:hAnsi="Times New Roman" w:cs="Times New Roman"/>
                <w:color w:val="auto"/>
                <w:lang w:eastAsia="en-US" w:bidi="ar-SA"/>
              </w:rPr>
              <w:t xml:space="preserve"> ОП</w:t>
            </w:r>
            <w:r w:rsidR="00471AFE" w:rsidRPr="00471AFE">
              <w:rPr>
                <w:rFonts w:ascii="Times New Roman" w:eastAsiaTheme="minorHAnsi" w:hAnsi="Times New Roman" w:cs="Times New Roman"/>
                <w:color w:val="auto"/>
                <w:lang w:eastAsia="en-US" w:bidi="ar-SA"/>
              </w:rPr>
              <w:t xml:space="preserve"> навчаються в умовах сприятливого освітнього середовища, зокрема, вільного доступу до інфраструктури та інформаційних </w:t>
            </w:r>
            <w:r w:rsidR="00471AFE" w:rsidRPr="00471AFE">
              <w:rPr>
                <w:rFonts w:ascii="Times New Roman" w:eastAsiaTheme="minorHAnsi" w:hAnsi="Times New Roman" w:cs="Times New Roman"/>
                <w:color w:val="auto"/>
                <w:lang w:eastAsia="en-US" w:bidi="ar-SA"/>
              </w:rPr>
              <w:lastRenderedPageBreak/>
              <w:t>ресурсів, необхідних для ефективної реалізації освітнього процесу. Здобувачі вищої освіти здійснюють практичне навчання з використанням досвіду провідних підприємств галузі, беруть участь у науково-дослідній роботі, мають можливість долучатися до закордонної виробничої практики.</w:t>
            </w:r>
          </w:p>
        </w:tc>
      </w:tr>
      <w:tr w:rsidR="00C1670E" w:rsidRPr="00C1670E" w:rsidTr="00C1670E">
        <w:tc>
          <w:tcPr>
            <w:tcW w:w="0" w:type="auto"/>
            <w:hideMark/>
          </w:tcPr>
          <w:p w:rsidR="00C1670E" w:rsidRPr="00C1670E" w:rsidRDefault="00C1670E" w:rsidP="00C1670E">
            <w:pPr>
              <w:widowControl/>
              <w:spacing w:after="200"/>
              <w:rPr>
                <w:rFonts w:ascii="Times New Roman" w:eastAsiaTheme="minorHAnsi" w:hAnsi="Times New Roman" w:cs="Times New Roman"/>
                <w:color w:val="auto"/>
                <w:lang w:eastAsia="en-US" w:bidi="ar-SA"/>
              </w:rPr>
            </w:pPr>
          </w:p>
        </w:tc>
      </w:tr>
      <w:tr w:rsidR="00C1670E" w:rsidRPr="00C1670E" w:rsidTr="00C1670E">
        <w:tc>
          <w:tcPr>
            <w:tcW w:w="0" w:type="auto"/>
          </w:tcPr>
          <w:p w:rsidR="00C1670E" w:rsidRPr="00C1670E" w:rsidRDefault="00C1670E" w:rsidP="00C1670E">
            <w:pPr>
              <w:widowControl/>
              <w:spacing w:after="200"/>
              <w:rPr>
                <w:rFonts w:ascii="Times New Roman" w:eastAsiaTheme="minorHAnsi" w:hAnsi="Times New Roman" w:cs="Times New Roman"/>
                <w:b/>
                <w:bCs/>
                <w:color w:val="auto"/>
                <w:lang w:eastAsia="en-US" w:bidi="ar-SA"/>
              </w:rPr>
            </w:pPr>
            <w:r w:rsidRPr="00C1670E">
              <w:rPr>
                <w:rFonts w:ascii="Times New Roman" w:eastAsiaTheme="minorHAnsi" w:hAnsi="Times New Roman" w:cs="Times New Roman"/>
                <w:b/>
                <w:bCs/>
                <w:color w:val="auto"/>
                <w:lang w:eastAsia="en-US" w:bidi="ar-SA"/>
              </w:rPr>
              <w:t>Опишіть, яким чином ЗВО забезпечує безпечність освітнього середовища для життя та здоров’я здобувачів вищої освіти (включаючи психічне здоров’я)?</w:t>
            </w:r>
          </w:p>
          <w:p w:rsidR="00C1670E" w:rsidRPr="00C1670E" w:rsidRDefault="00C1670E" w:rsidP="00523298">
            <w:pPr>
              <w:widowControl/>
              <w:spacing w:after="200"/>
              <w:jc w:val="both"/>
              <w:rPr>
                <w:rFonts w:ascii="Times New Roman" w:eastAsiaTheme="minorHAnsi" w:hAnsi="Times New Roman" w:cs="Times New Roman"/>
                <w:b/>
                <w:bCs/>
                <w:color w:val="auto"/>
                <w:lang w:eastAsia="en-US" w:bidi="ar-SA"/>
              </w:rPr>
            </w:pPr>
            <w:r w:rsidRPr="00C1670E">
              <w:rPr>
                <w:rFonts w:ascii="Times New Roman" w:eastAsiaTheme="minorHAnsi" w:hAnsi="Times New Roman" w:cs="Times New Roman"/>
                <w:color w:val="auto"/>
                <w:lang w:eastAsia="en-US" w:bidi="ar-SA"/>
              </w:rPr>
              <w:t xml:space="preserve">В УНУС двічі на рік проводяться інструктажі зі здобувачами і персоналом УНУС щодо питань безпеки життєдіяльності, дотримання правил пожежної безпеки, охорони праці </w:t>
            </w:r>
            <w:r w:rsidRPr="00C1670E">
              <w:rPr>
                <w:rFonts w:ascii="Times New Roman" w:eastAsiaTheme="minorHAnsi" w:hAnsi="Times New Roman" w:cs="Times New Roman"/>
                <w:color w:val="auto"/>
                <w:lang w:eastAsia="en-US"/>
              </w:rPr>
              <w:t>з відповідним записом у журналі.</w:t>
            </w:r>
            <w:r w:rsidRPr="00424983">
              <w:rPr>
                <w:rFonts w:ascii="Times New Roman" w:eastAsiaTheme="minorHAnsi" w:hAnsi="Times New Roman" w:cs="Times New Roman"/>
                <w:color w:val="auto"/>
                <w:lang w:eastAsia="en-US" w:bidi="ar-SA"/>
              </w:rPr>
              <w:t>Правила поведінки в питаннях безпеки життєдіяльності та пожежної безпеки регламентуються положенням та інструкціями: (</w:t>
            </w:r>
            <w:hyperlink r:id="rId176" w:history="1">
              <w:r w:rsidR="00471AFE" w:rsidRPr="00823968">
                <w:rPr>
                  <w:rStyle w:val="a3"/>
                  <w:rFonts w:ascii="Times New Roman" w:eastAsiaTheme="minorHAnsi" w:hAnsi="Times New Roman" w:cs="Times New Roman"/>
                  <w:lang w:eastAsia="en-US"/>
                </w:rPr>
                <w:t>https://www.udau.edu.ua/ua/file/sKuj</w:t>
              </w:r>
            </w:hyperlink>
            <w:r w:rsidRPr="00424983">
              <w:rPr>
                <w:rFonts w:ascii="Times New Roman" w:eastAsiaTheme="minorHAnsi" w:hAnsi="Times New Roman" w:cs="Times New Roman"/>
                <w:color w:val="auto"/>
                <w:lang w:eastAsia="en-US" w:bidi="ar-SA"/>
              </w:rPr>
              <w:t>,</w:t>
            </w:r>
            <w:r w:rsidR="00471AFE" w:rsidRPr="00424983">
              <w:rPr>
                <w:rFonts w:ascii="Times New Roman" w:eastAsiaTheme="minorHAnsi" w:hAnsi="Times New Roman" w:cs="Times New Roman"/>
                <w:color w:val="auto"/>
                <w:lang w:eastAsia="en-US" w:bidi="ar-SA"/>
              </w:rPr>
              <w:t xml:space="preserve"> </w:t>
            </w:r>
            <w:r w:rsidRPr="00424983">
              <w:rPr>
                <w:rFonts w:ascii="Times New Roman" w:eastAsiaTheme="minorHAnsi" w:hAnsi="Times New Roman" w:cs="Times New Roman"/>
                <w:color w:val="auto"/>
                <w:lang w:eastAsia="en-US" w:bidi="ar-SA"/>
              </w:rPr>
              <w:t xml:space="preserve"> </w:t>
            </w:r>
            <w:hyperlink r:id="rId177" w:history="1">
              <w:r w:rsidR="00471AFE" w:rsidRPr="00823968">
                <w:rPr>
                  <w:rStyle w:val="a3"/>
                </w:rPr>
                <w:t xml:space="preserve"> </w:t>
              </w:r>
              <w:r w:rsidR="00471AFE" w:rsidRPr="00823968">
                <w:rPr>
                  <w:rStyle w:val="a3"/>
                  <w:rFonts w:ascii="Times New Roman" w:eastAsiaTheme="minorHAnsi" w:hAnsi="Times New Roman" w:cs="Times New Roman"/>
                  <w:lang w:val="ru-RU" w:eastAsia="en-US" w:bidi="ar-SA"/>
                </w:rPr>
                <w:t>https</w:t>
              </w:r>
              <w:r w:rsidR="00471AFE" w:rsidRPr="00424983">
                <w:rPr>
                  <w:rStyle w:val="a3"/>
                  <w:rFonts w:ascii="Times New Roman" w:eastAsiaTheme="minorHAnsi" w:hAnsi="Times New Roman" w:cs="Times New Roman"/>
                  <w:lang w:eastAsia="en-US" w:bidi="ar-SA"/>
                </w:rPr>
                <w:t>://</w:t>
              </w:r>
              <w:r w:rsidR="00471AFE" w:rsidRPr="00823968">
                <w:rPr>
                  <w:rStyle w:val="a3"/>
                  <w:rFonts w:ascii="Times New Roman" w:eastAsiaTheme="minorHAnsi" w:hAnsi="Times New Roman" w:cs="Times New Roman"/>
                  <w:lang w:val="ru-RU" w:eastAsia="en-US" w:bidi="ar-SA"/>
                </w:rPr>
                <w:t>www</w:t>
              </w:r>
              <w:r w:rsidR="00471AFE" w:rsidRPr="00424983">
                <w:rPr>
                  <w:rStyle w:val="a3"/>
                  <w:rFonts w:ascii="Times New Roman" w:eastAsiaTheme="minorHAnsi" w:hAnsi="Times New Roman" w:cs="Times New Roman"/>
                  <w:lang w:eastAsia="en-US" w:bidi="ar-SA"/>
                </w:rPr>
                <w:t>.</w:t>
              </w:r>
              <w:r w:rsidR="00471AFE" w:rsidRPr="00823968">
                <w:rPr>
                  <w:rStyle w:val="a3"/>
                  <w:rFonts w:ascii="Times New Roman" w:eastAsiaTheme="minorHAnsi" w:hAnsi="Times New Roman" w:cs="Times New Roman"/>
                  <w:lang w:val="ru-RU" w:eastAsia="en-US" w:bidi="ar-SA"/>
                </w:rPr>
                <w:t>udau</w:t>
              </w:r>
              <w:r w:rsidR="00471AFE" w:rsidRPr="00424983">
                <w:rPr>
                  <w:rStyle w:val="a3"/>
                  <w:rFonts w:ascii="Times New Roman" w:eastAsiaTheme="minorHAnsi" w:hAnsi="Times New Roman" w:cs="Times New Roman"/>
                  <w:lang w:eastAsia="en-US" w:bidi="ar-SA"/>
                </w:rPr>
                <w:t>.</w:t>
              </w:r>
              <w:r w:rsidR="00471AFE" w:rsidRPr="00823968">
                <w:rPr>
                  <w:rStyle w:val="a3"/>
                  <w:rFonts w:ascii="Times New Roman" w:eastAsiaTheme="minorHAnsi" w:hAnsi="Times New Roman" w:cs="Times New Roman"/>
                  <w:lang w:val="ru-RU" w:eastAsia="en-US" w:bidi="ar-SA"/>
                </w:rPr>
                <w:t>edu</w:t>
              </w:r>
              <w:r w:rsidR="00471AFE" w:rsidRPr="00424983">
                <w:rPr>
                  <w:rStyle w:val="a3"/>
                  <w:rFonts w:ascii="Times New Roman" w:eastAsiaTheme="minorHAnsi" w:hAnsi="Times New Roman" w:cs="Times New Roman"/>
                  <w:lang w:eastAsia="en-US" w:bidi="ar-SA"/>
                </w:rPr>
                <w:t>.</w:t>
              </w:r>
              <w:r w:rsidR="00471AFE" w:rsidRPr="00823968">
                <w:rPr>
                  <w:rStyle w:val="a3"/>
                  <w:rFonts w:ascii="Times New Roman" w:eastAsiaTheme="minorHAnsi" w:hAnsi="Times New Roman" w:cs="Times New Roman"/>
                  <w:lang w:val="ru-RU" w:eastAsia="en-US" w:bidi="ar-SA"/>
                </w:rPr>
                <w:t>ua</w:t>
              </w:r>
              <w:r w:rsidR="00471AFE" w:rsidRPr="00424983">
                <w:rPr>
                  <w:rStyle w:val="a3"/>
                  <w:rFonts w:ascii="Times New Roman" w:eastAsiaTheme="minorHAnsi" w:hAnsi="Times New Roman" w:cs="Times New Roman"/>
                  <w:lang w:eastAsia="en-US" w:bidi="ar-SA"/>
                </w:rPr>
                <w:t>/</w:t>
              </w:r>
              <w:r w:rsidR="00471AFE" w:rsidRPr="00823968">
                <w:rPr>
                  <w:rStyle w:val="a3"/>
                  <w:rFonts w:ascii="Times New Roman" w:eastAsiaTheme="minorHAnsi" w:hAnsi="Times New Roman" w:cs="Times New Roman"/>
                  <w:lang w:val="ru-RU" w:eastAsia="en-US" w:bidi="ar-SA"/>
                </w:rPr>
                <w:t>ua</w:t>
              </w:r>
              <w:r w:rsidR="00471AFE" w:rsidRPr="00424983">
                <w:rPr>
                  <w:rStyle w:val="a3"/>
                  <w:rFonts w:ascii="Times New Roman" w:eastAsiaTheme="minorHAnsi" w:hAnsi="Times New Roman" w:cs="Times New Roman"/>
                  <w:lang w:eastAsia="en-US" w:bidi="ar-SA"/>
                </w:rPr>
                <w:t>/</w:t>
              </w:r>
              <w:r w:rsidR="00471AFE" w:rsidRPr="00823968">
                <w:rPr>
                  <w:rStyle w:val="a3"/>
                  <w:rFonts w:ascii="Times New Roman" w:eastAsiaTheme="minorHAnsi" w:hAnsi="Times New Roman" w:cs="Times New Roman"/>
                  <w:lang w:val="ru-RU" w:eastAsia="en-US" w:bidi="ar-SA"/>
                </w:rPr>
                <w:t>file</w:t>
              </w:r>
              <w:r w:rsidR="00471AFE" w:rsidRPr="00424983">
                <w:rPr>
                  <w:rStyle w:val="a3"/>
                  <w:rFonts w:ascii="Times New Roman" w:eastAsiaTheme="minorHAnsi" w:hAnsi="Times New Roman" w:cs="Times New Roman"/>
                  <w:lang w:eastAsia="en-US" w:bidi="ar-SA"/>
                </w:rPr>
                <w:t>/</w:t>
              </w:r>
              <w:r w:rsidR="00471AFE" w:rsidRPr="00823968">
                <w:rPr>
                  <w:rStyle w:val="a3"/>
                  <w:rFonts w:ascii="Times New Roman" w:eastAsiaTheme="minorHAnsi" w:hAnsi="Times New Roman" w:cs="Times New Roman"/>
                  <w:lang w:val="ru-RU" w:eastAsia="en-US" w:bidi="ar-SA"/>
                </w:rPr>
                <w:t>WS</w:t>
              </w:r>
              <w:r w:rsidR="00471AFE" w:rsidRPr="00424983">
                <w:rPr>
                  <w:rStyle w:val="a3"/>
                  <w:rFonts w:ascii="Times New Roman" w:eastAsiaTheme="minorHAnsi" w:hAnsi="Times New Roman" w:cs="Times New Roman"/>
                  <w:lang w:eastAsia="en-US" w:bidi="ar-SA"/>
                </w:rPr>
                <w:t>94</w:t>
              </w:r>
            </w:hyperlink>
            <w:r w:rsidRPr="00424983">
              <w:rPr>
                <w:rFonts w:ascii="Times New Roman" w:eastAsiaTheme="minorHAnsi" w:hAnsi="Times New Roman" w:cs="Times New Roman"/>
                <w:color w:val="auto"/>
                <w:lang w:eastAsia="en-US" w:bidi="ar-SA"/>
              </w:rPr>
              <w:t xml:space="preserve"> , </w:t>
            </w:r>
            <w:hyperlink r:id="rId178" w:history="1">
              <w:r w:rsidR="00471AFE" w:rsidRPr="00823968">
                <w:rPr>
                  <w:rStyle w:val="a3"/>
                  <w:rFonts w:ascii="Times New Roman" w:eastAsiaTheme="minorHAnsi" w:hAnsi="Times New Roman" w:cs="Times New Roman"/>
                  <w:lang w:eastAsia="en-US"/>
                </w:rPr>
                <w:t>https://www.udau.edu.ua/ua/file/WS94</w:t>
              </w:r>
            </w:hyperlink>
            <w:r w:rsidRPr="00424983">
              <w:rPr>
                <w:rFonts w:ascii="Times New Roman" w:eastAsiaTheme="minorHAnsi" w:hAnsi="Times New Roman" w:cs="Times New Roman"/>
                <w:color w:val="auto"/>
                <w:lang w:eastAsia="en-US" w:bidi="ar-SA"/>
              </w:rPr>
              <w:t>.</w:t>
            </w:r>
            <w:r w:rsidR="00471AFE" w:rsidRPr="00424983">
              <w:rPr>
                <w:rFonts w:ascii="Times New Roman" w:eastAsiaTheme="minorHAnsi" w:hAnsi="Times New Roman" w:cs="Times New Roman"/>
                <w:color w:val="auto"/>
                <w:lang w:eastAsia="en-US" w:bidi="ar-SA"/>
              </w:rPr>
              <w:t xml:space="preserve"> </w:t>
            </w:r>
            <w:r w:rsidRPr="00C1670E">
              <w:rPr>
                <w:rFonts w:ascii="Times New Roman" w:eastAsiaTheme="minorHAnsi" w:hAnsi="Times New Roman" w:cs="Times New Roman"/>
                <w:color w:val="auto"/>
                <w:lang w:eastAsia="en-US" w:bidi="ar-SA"/>
              </w:rPr>
              <w:t xml:space="preserve">Створена комісія з питань запобігання випадків булінгу в університеті </w:t>
            </w:r>
            <w:hyperlink r:id="rId179" w:history="1">
              <w:r w:rsidR="00471AFE" w:rsidRPr="00823968">
                <w:rPr>
                  <w:rStyle w:val="a3"/>
                  <w:rFonts w:ascii="Times New Roman" w:eastAsiaTheme="minorHAnsi" w:hAnsi="Times New Roman" w:cs="Times New Roman"/>
                  <w:lang w:eastAsia="en-US"/>
                </w:rPr>
                <w:t>https://www.udau.edu.ua/ua/file/q0R9</w:t>
              </w:r>
            </w:hyperlink>
            <w:r w:rsidR="00471AFE">
              <w:rPr>
                <w:rFonts w:ascii="Times New Roman" w:eastAsiaTheme="minorHAnsi" w:hAnsi="Times New Roman" w:cs="Times New Roman"/>
                <w:color w:val="auto"/>
                <w:lang w:eastAsia="en-US"/>
              </w:rPr>
              <w:t xml:space="preserve">. </w:t>
            </w:r>
            <w:r w:rsidRPr="00C1670E">
              <w:rPr>
                <w:rFonts w:ascii="Times New Roman" w:eastAsiaTheme="minorHAnsi" w:hAnsi="Times New Roman" w:cs="Times New Roman"/>
                <w:color w:val="auto"/>
                <w:lang w:eastAsia="en-US" w:bidi="ar-SA"/>
              </w:rPr>
              <w:t xml:space="preserve"> Особам з інвалідністю в Уманському НУС визначений порядок супроводу </w:t>
            </w:r>
            <w:hyperlink r:id="rId180" w:history="1">
              <w:r w:rsidR="00471AFE" w:rsidRPr="00823968">
                <w:rPr>
                  <w:rStyle w:val="a3"/>
                  <w:rFonts w:ascii="Times New Roman" w:eastAsiaTheme="minorHAnsi" w:hAnsi="Times New Roman" w:cs="Times New Roman"/>
                  <w:lang w:eastAsia="en-US"/>
                </w:rPr>
                <w:t>https://www.udau.edu.ua/ua/file/S7BQ</w:t>
              </w:r>
            </w:hyperlink>
            <w:r w:rsidR="00471AFE">
              <w:rPr>
                <w:rFonts w:ascii="Times New Roman" w:eastAsiaTheme="minorHAnsi" w:hAnsi="Times New Roman" w:cs="Times New Roman"/>
                <w:color w:val="auto"/>
                <w:lang w:eastAsia="en-US"/>
              </w:rPr>
              <w:t xml:space="preserve"> </w:t>
            </w:r>
            <w:r w:rsidRPr="00C1670E">
              <w:rPr>
                <w:rFonts w:ascii="Times New Roman" w:eastAsiaTheme="minorHAnsi" w:hAnsi="Times New Roman" w:cs="Times New Roman"/>
                <w:color w:val="auto"/>
                <w:lang w:eastAsia="en-US" w:bidi="ar-SA"/>
              </w:rPr>
              <w:t xml:space="preserve">В умовах світової пандемії вірусу </w:t>
            </w:r>
            <w:r w:rsidRPr="00C1670E">
              <w:rPr>
                <w:rFonts w:ascii="Times New Roman" w:eastAsiaTheme="minorHAnsi" w:hAnsi="Times New Roman" w:cs="Times New Roman"/>
                <w:color w:val="auto"/>
                <w:lang w:val="ru-RU" w:eastAsia="en-US" w:bidi="ar-SA"/>
              </w:rPr>
              <w:t>COVID</w:t>
            </w:r>
            <w:r w:rsidRPr="00C1670E">
              <w:rPr>
                <w:rFonts w:ascii="Times New Roman" w:eastAsiaTheme="minorHAnsi" w:hAnsi="Times New Roman" w:cs="Times New Roman"/>
                <w:color w:val="auto"/>
                <w:lang w:eastAsia="en-US" w:bidi="ar-SA"/>
              </w:rPr>
              <w:t xml:space="preserve">-19 в УНУС створений «Алгоритм дій за підозри </w:t>
            </w:r>
            <w:r w:rsidRPr="00C1670E">
              <w:rPr>
                <w:rFonts w:ascii="Times New Roman" w:eastAsiaTheme="minorHAnsi" w:hAnsi="Times New Roman" w:cs="Times New Roman"/>
                <w:color w:val="auto"/>
                <w:lang w:val="ru-RU" w:eastAsia="en-US" w:bidi="ar-SA"/>
              </w:rPr>
              <w:t>COVID</w:t>
            </w:r>
            <w:r w:rsidRPr="00C1670E">
              <w:rPr>
                <w:rFonts w:ascii="Times New Roman" w:eastAsiaTheme="minorHAnsi" w:hAnsi="Times New Roman" w:cs="Times New Roman"/>
                <w:color w:val="auto"/>
                <w:lang w:eastAsia="en-US" w:bidi="ar-SA"/>
              </w:rPr>
              <w:t xml:space="preserve">-19» </w:t>
            </w:r>
            <w:hyperlink r:id="rId181" w:history="1">
              <w:r w:rsidRPr="00C1670E">
                <w:rPr>
                  <w:rStyle w:val="a3"/>
                  <w:rFonts w:ascii="Times New Roman" w:eastAsiaTheme="minorHAnsi" w:hAnsi="Times New Roman" w:cs="Times New Roman"/>
                  <w:lang w:val="ru-RU" w:eastAsia="en-US" w:bidi="ar-SA"/>
                </w:rPr>
                <w:t>https</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www</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udau</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edu</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ua</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ua</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algoritm</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dij</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za</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pidozri</w:t>
              </w:r>
              <w:r w:rsidRPr="00C1670E">
                <w:rPr>
                  <w:rStyle w:val="a3"/>
                  <w:rFonts w:ascii="Times New Roman" w:eastAsiaTheme="minorHAnsi" w:hAnsi="Times New Roman" w:cs="Times New Roman"/>
                  <w:lang w:eastAsia="en-US" w:bidi="ar-SA"/>
                </w:rPr>
                <w:t>-</w:t>
              </w:r>
              <w:r w:rsidRPr="00C1670E">
                <w:rPr>
                  <w:rStyle w:val="a3"/>
                  <w:rFonts w:ascii="Times New Roman" w:eastAsiaTheme="minorHAnsi" w:hAnsi="Times New Roman" w:cs="Times New Roman"/>
                  <w:lang w:val="ru-RU" w:eastAsia="en-US" w:bidi="ar-SA"/>
                </w:rPr>
                <w:t>covid</w:t>
              </w:r>
              <w:r w:rsidRPr="00C1670E">
                <w:rPr>
                  <w:rStyle w:val="a3"/>
                  <w:rFonts w:ascii="Times New Roman" w:eastAsiaTheme="minorHAnsi" w:hAnsi="Times New Roman" w:cs="Times New Roman"/>
                  <w:lang w:eastAsia="en-US" w:bidi="ar-SA"/>
                </w:rPr>
                <w:t>-19.</w:t>
              </w:r>
              <w:r w:rsidRPr="00C1670E">
                <w:rPr>
                  <w:rStyle w:val="a3"/>
                  <w:rFonts w:ascii="Times New Roman" w:eastAsiaTheme="minorHAnsi" w:hAnsi="Times New Roman" w:cs="Times New Roman"/>
                  <w:lang w:val="ru-RU" w:eastAsia="en-US" w:bidi="ar-SA"/>
                </w:rPr>
                <w:t>html</w:t>
              </w:r>
            </w:hyperlink>
            <w:r w:rsidRPr="00C1670E">
              <w:rPr>
                <w:rFonts w:ascii="Times New Roman" w:eastAsiaTheme="minorHAnsi" w:hAnsi="Times New Roman" w:cs="Times New Roman"/>
                <w:color w:val="auto"/>
                <w:lang w:eastAsia="en-US" w:bidi="ar-SA"/>
              </w:rPr>
              <w:t>. На базі Університету діє медичний кабінет.</w:t>
            </w:r>
            <w:r w:rsidR="00424983">
              <w:rPr>
                <w:rFonts w:ascii="Times New Roman" w:eastAsiaTheme="minorHAnsi" w:hAnsi="Times New Roman" w:cs="Times New Roman"/>
                <w:color w:val="auto"/>
                <w:lang w:eastAsia="en-US" w:bidi="ar-SA"/>
              </w:rPr>
              <w:t xml:space="preserve"> </w:t>
            </w:r>
            <w:r w:rsidRPr="00C1670E">
              <w:rPr>
                <w:rFonts w:ascii="Times New Roman" w:eastAsiaTheme="minorHAnsi" w:hAnsi="Times New Roman" w:cs="Times New Roman"/>
                <w:color w:val="auto"/>
                <w:lang w:eastAsia="en-US" w:bidi="ar-SA"/>
              </w:rPr>
              <w:t>Психологічне здоров’я здобувачів підтримується за допомогою постійно діючої служби психологічної підтримки «Довіра», метою діяльності якої є формування позитивної життєвої позиції та мотивації до навчання і розвитку майбутніх фахівців, підвищення їх психологічної компетенції.</w:t>
            </w:r>
          </w:p>
          <w:p w:rsidR="00C1670E" w:rsidRPr="00C1670E" w:rsidRDefault="00C1670E" w:rsidP="00C1670E">
            <w:pPr>
              <w:widowControl/>
              <w:spacing w:after="200"/>
              <w:rPr>
                <w:rFonts w:ascii="Times New Roman" w:eastAsiaTheme="minorHAnsi" w:hAnsi="Times New Roman" w:cs="Times New Roman"/>
                <w:color w:val="auto"/>
                <w:lang w:eastAsia="en-US" w:bidi="ar-SA"/>
              </w:rPr>
            </w:pPr>
          </w:p>
        </w:tc>
      </w:tr>
      <w:tr w:rsidR="00C1670E" w:rsidRPr="00C1670E" w:rsidTr="00C1670E">
        <w:tc>
          <w:tcPr>
            <w:tcW w:w="0" w:type="auto"/>
            <w:hideMark/>
          </w:tcPr>
          <w:p w:rsidR="00C1670E" w:rsidRPr="00C1670E" w:rsidRDefault="00C1670E" w:rsidP="00C1670E">
            <w:pPr>
              <w:widowControl/>
              <w:spacing w:after="200"/>
              <w:rPr>
                <w:rFonts w:ascii="Times New Roman" w:eastAsiaTheme="minorHAnsi" w:hAnsi="Times New Roman" w:cs="Times New Roman"/>
                <w:color w:val="auto"/>
                <w:lang w:eastAsia="en-US" w:bidi="ar-SA"/>
              </w:rPr>
            </w:pPr>
          </w:p>
        </w:tc>
      </w:tr>
      <w:tr w:rsidR="00C1670E" w:rsidRPr="00C1670E" w:rsidTr="00EF59A2">
        <w:trPr>
          <w:trHeight w:val="7488"/>
        </w:trPr>
        <w:tc>
          <w:tcPr>
            <w:tcW w:w="0" w:type="auto"/>
          </w:tcPr>
          <w:p w:rsidR="00C1670E" w:rsidRPr="00C1670E" w:rsidRDefault="00C1670E" w:rsidP="00C1670E">
            <w:pPr>
              <w:widowControl/>
              <w:spacing w:after="200"/>
              <w:rPr>
                <w:rFonts w:ascii="Times New Roman" w:eastAsiaTheme="minorHAnsi" w:hAnsi="Times New Roman" w:cs="Times New Roman"/>
                <w:b/>
                <w:bCs/>
                <w:color w:val="auto"/>
                <w:lang w:eastAsia="en-US" w:bidi="ar-SA"/>
              </w:rPr>
            </w:pPr>
            <w:r w:rsidRPr="00C1670E">
              <w:rPr>
                <w:rFonts w:ascii="Times New Roman" w:eastAsiaTheme="minorHAnsi" w:hAnsi="Times New Roman" w:cs="Times New Roman"/>
                <w:b/>
                <w:bCs/>
                <w:color w:val="auto"/>
                <w:lang w:eastAsia="en-US" w:bidi="ar-SA"/>
              </w:rPr>
              <w:t>Опишіть механізми освітньої, організаційної, інформаційної, консультативної та соціальної підтримки здобувачів вищої освіти? Яким є рівень задоволеності здобувачів вищої освіти цією підтримкою відповідно до результатів опитувань?</w:t>
            </w:r>
          </w:p>
          <w:p w:rsidR="00C1670E" w:rsidRPr="00C1670E" w:rsidRDefault="00C1670E" w:rsidP="00EF59A2">
            <w:pPr>
              <w:widowControl/>
              <w:spacing w:after="200"/>
              <w:jc w:val="both"/>
              <w:rPr>
                <w:rFonts w:ascii="Times New Roman" w:eastAsiaTheme="minorHAnsi" w:hAnsi="Times New Roman" w:cs="Times New Roman"/>
                <w:color w:val="auto"/>
                <w:lang w:val="ru-RU" w:eastAsia="en-US" w:bidi="ar-SA"/>
              </w:rPr>
            </w:pPr>
            <w:r w:rsidRPr="00C1670E">
              <w:rPr>
                <w:rFonts w:ascii="Times New Roman" w:eastAsiaTheme="minorHAnsi" w:hAnsi="Times New Roman" w:cs="Times New Roman"/>
                <w:color w:val="auto"/>
                <w:lang w:eastAsia="en-US" w:bidi="ar-SA"/>
              </w:rPr>
              <w:t xml:space="preserve">В УНУС функціонують механізми освітньої, організаційної, інформаційної, консультативної та соціальної підтримки здобувачів вищої освіти, а саме: </w:t>
            </w:r>
            <w:r w:rsidRPr="00C1670E">
              <w:rPr>
                <w:rFonts w:ascii="Times New Roman" w:eastAsiaTheme="minorHAnsi" w:hAnsi="Times New Roman" w:cs="Times New Roman"/>
                <w:color w:val="auto"/>
                <w:lang w:eastAsia="en-US"/>
              </w:rPr>
              <w:t xml:space="preserve">проведення семінарів, «круглих столів», виховних годин, методичного об’єднання кураторів; надання консультацій студентам психологічною, юридичною службами університету. З метою забезпечення виконання студентами своїх обов’язків та захисту їх прав в університеті функціонує Студентське самоврядування </w:t>
            </w:r>
            <w:r w:rsidRPr="00C1670E">
              <w:rPr>
                <w:rFonts w:ascii="Times New Roman" w:eastAsiaTheme="minorHAnsi" w:hAnsi="Times New Roman" w:cs="Times New Roman"/>
                <w:color w:val="auto"/>
                <w:lang w:val="ru-RU" w:eastAsia="en-US" w:bidi="ar-SA"/>
              </w:rPr>
              <w:t>(</w:t>
            </w:r>
            <w:hyperlink r:id="rId182" w:history="1">
              <w:r w:rsidR="00A07321" w:rsidRPr="00823968">
                <w:rPr>
                  <w:rStyle w:val="a3"/>
                  <w:rFonts w:ascii="Times New Roman" w:eastAsiaTheme="minorHAnsi" w:hAnsi="Times New Roman" w:cs="Times New Roman"/>
                  <w:lang w:eastAsia="en-US"/>
                </w:rPr>
                <w:t>https://www.udau.edu.ua/ua/activities/studentske-samovryaduvannya/</w:t>
              </w:r>
            </w:hyperlink>
            <w:r w:rsidRPr="00C1670E">
              <w:rPr>
                <w:rFonts w:ascii="Times New Roman" w:eastAsiaTheme="minorHAnsi" w:hAnsi="Times New Roman" w:cs="Times New Roman"/>
                <w:color w:val="auto"/>
                <w:lang w:val="ru-RU" w:eastAsia="en-US" w:bidi="ar-SA"/>
              </w:rPr>
              <w:t>).</w:t>
            </w:r>
            <w:r w:rsidR="00EF59A2">
              <w:rPr>
                <w:rFonts w:ascii="Times New Roman" w:eastAsiaTheme="minorHAnsi" w:hAnsi="Times New Roman" w:cs="Times New Roman"/>
                <w:color w:val="auto"/>
                <w:lang w:val="ru-RU" w:eastAsia="en-US" w:bidi="ar-SA"/>
              </w:rPr>
              <w:t xml:space="preserve"> </w:t>
            </w:r>
            <w:r w:rsidRPr="00C1670E">
              <w:rPr>
                <w:rFonts w:ascii="Times New Roman" w:eastAsiaTheme="minorHAnsi" w:hAnsi="Times New Roman" w:cs="Times New Roman"/>
                <w:color w:val="auto"/>
                <w:lang w:val="ru-RU" w:eastAsia="en-US" w:bidi="ar-SA"/>
              </w:rPr>
              <w:t>На сайті у вільному доступі є інформація для здобувачів вищої освіти про студентське містечко (</w:t>
            </w:r>
            <w:hyperlink r:id="rId183" w:history="1">
              <w:r w:rsidR="00A07321" w:rsidRPr="00823968">
                <w:rPr>
                  <w:rStyle w:val="a3"/>
                  <w:rFonts w:ascii="Times New Roman" w:eastAsiaTheme="minorHAnsi" w:hAnsi="Times New Roman" w:cs="Times New Roman"/>
                  <w:lang w:eastAsia="en-US"/>
                </w:rPr>
                <w:t>https://www.udau.edu.ua/ua/about/studentske-mistechko/</w:t>
              </w:r>
            </w:hyperlink>
            <w:r w:rsidRPr="00C1670E">
              <w:rPr>
                <w:rFonts w:ascii="Times New Roman" w:eastAsiaTheme="minorHAnsi" w:hAnsi="Times New Roman" w:cs="Times New Roman"/>
                <w:color w:val="auto"/>
                <w:lang w:val="ru-RU" w:eastAsia="en-US" w:bidi="ar-SA"/>
              </w:rPr>
              <w:t>)</w:t>
            </w:r>
            <w:r w:rsidR="00A07321">
              <w:rPr>
                <w:rFonts w:ascii="Times New Roman" w:eastAsiaTheme="minorHAnsi" w:hAnsi="Times New Roman" w:cs="Times New Roman"/>
                <w:color w:val="auto"/>
                <w:lang w:val="ru-RU" w:eastAsia="en-US" w:bidi="ar-SA"/>
              </w:rPr>
              <w:t xml:space="preserve"> </w:t>
            </w:r>
            <w:r w:rsidRPr="00C1670E">
              <w:rPr>
                <w:rFonts w:ascii="Times New Roman" w:eastAsiaTheme="minorHAnsi" w:hAnsi="Times New Roman" w:cs="Times New Roman"/>
                <w:color w:val="auto"/>
                <w:lang w:val="ru-RU" w:eastAsia="en-US" w:bidi="ar-SA"/>
              </w:rPr>
              <w:t xml:space="preserve"> і гуртожитки (</w:t>
            </w:r>
            <w:hyperlink r:id="rId184" w:history="1">
              <w:r w:rsidR="00A07321" w:rsidRPr="00823968">
                <w:rPr>
                  <w:rStyle w:val="a3"/>
                  <w:rFonts w:ascii="Times New Roman" w:eastAsiaTheme="minorHAnsi" w:hAnsi="Times New Roman" w:cs="Times New Roman"/>
                  <w:lang w:eastAsia="en-US"/>
                </w:rPr>
                <w:t>https://ects.udau.edu.ua/ua/informaciya-dlya-studentiv/gurtozhitki.html</w:t>
              </w:r>
            </w:hyperlink>
            <w:r w:rsidRPr="00C1670E">
              <w:rPr>
                <w:rFonts w:ascii="Times New Roman" w:eastAsiaTheme="minorHAnsi" w:hAnsi="Times New Roman" w:cs="Times New Roman"/>
                <w:color w:val="auto"/>
                <w:lang w:val="ru-RU" w:eastAsia="en-US" w:bidi="ar-SA"/>
              </w:rPr>
              <w:t>),</w:t>
            </w:r>
            <w:r w:rsidR="00A07321">
              <w:rPr>
                <w:rFonts w:ascii="Times New Roman" w:eastAsiaTheme="minorHAnsi" w:hAnsi="Times New Roman" w:cs="Times New Roman"/>
                <w:color w:val="auto"/>
                <w:lang w:val="ru-RU" w:eastAsia="en-US" w:bidi="ar-SA"/>
              </w:rPr>
              <w:t xml:space="preserve"> </w:t>
            </w:r>
            <w:r w:rsidRPr="00C1670E">
              <w:rPr>
                <w:rFonts w:ascii="Times New Roman" w:eastAsiaTheme="minorHAnsi" w:hAnsi="Times New Roman" w:cs="Times New Roman"/>
                <w:color w:val="auto"/>
                <w:lang w:val="ru-RU" w:eastAsia="en-US" w:bidi="ar-SA"/>
              </w:rPr>
              <w:t>харчування (</w:t>
            </w:r>
            <w:hyperlink r:id="rId185" w:history="1">
              <w:r w:rsidRPr="00C1670E">
                <w:rPr>
                  <w:rStyle w:val="a3"/>
                  <w:rFonts w:ascii="Times New Roman" w:eastAsiaTheme="minorHAnsi" w:hAnsi="Times New Roman" w:cs="Times New Roman"/>
                  <w:lang w:val="ru-RU" w:eastAsia="en-US" w:bidi="ar-SA"/>
                </w:rPr>
                <w:t>https://ects.udau.edu.ua/ua/informaciya-dlya-studentiv/harchuvannya.html</w:t>
              </w:r>
            </w:hyperlink>
            <w:r w:rsidRPr="00C1670E">
              <w:rPr>
                <w:rFonts w:ascii="Times New Roman" w:eastAsiaTheme="minorHAnsi" w:hAnsi="Times New Roman" w:cs="Times New Roman"/>
                <w:color w:val="auto"/>
                <w:lang w:val="ru-RU" w:eastAsia="en-US" w:bidi="ar-SA"/>
              </w:rPr>
              <w:t>), медичне забезпечення (</w:t>
            </w:r>
            <w:hyperlink r:id="rId186" w:history="1">
              <w:r w:rsidRPr="00C1670E">
                <w:rPr>
                  <w:rStyle w:val="a3"/>
                  <w:rFonts w:ascii="Times New Roman" w:eastAsiaTheme="minorHAnsi" w:hAnsi="Times New Roman" w:cs="Times New Roman"/>
                  <w:lang w:val="ru-RU" w:eastAsia="en-US" w:bidi="ar-SA"/>
                </w:rPr>
                <w:t>https://ects.udau.edu.ua/ua/informaciya-dlya-studentiv/medichne-zabezpechennya.html</w:t>
              </w:r>
            </w:hyperlink>
            <w:r w:rsidR="0042645E">
              <w:rPr>
                <w:rFonts w:ascii="Times New Roman" w:eastAsiaTheme="minorHAnsi" w:hAnsi="Times New Roman" w:cs="Times New Roman"/>
                <w:color w:val="auto"/>
                <w:lang w:val="ru-RU" w:eastAsia="en-US" w:bidi="ar-SA"/>
              </w:rPr>
              <w:t>)</w:t>
            </w:r>
            <w:r w:rsidRPr="00C1670E">
              <w:rPr>
                <w:rFonts w:ascii="Times New Roman" w:eastAsiaTheme="minorHAnsi" w:hAnsi="Times New Roman" w:cs="Times New Roman"/>
                <w:color w:val="auto"/>
                <w:lang w:val="ru-RU" w:eastAsia="en-US" w:bidi="ar-SA"/>
              </w:rPr>
              <w:t>, умови для навчання (</w:t>
            </w:r>
            <w:hyperlink r:id="rId187" w:history="1">
              <w:r w:rsidR="0042645E" w:rsidRPr="00823968">
                <w:rPr>
                  <w:rStyle w:val="a3"/>
                  <w:rFonts w:ascii="Times New Roman" w:eastAsiaTheme="minorHAnsi" w:hAnsi="Times New Roman" w:cs="Times New Roman"/>
                  <w:lang w:eastAsia="en-US"/>
                </w:rPr>
                <w:t>https://www.udau.edu.ua/ua/for-students/putivnik-dlya-pershokursnikiv-umanskogo-nus.html</w:t>
              </w:r>
            </w:hyperlink>
            <w:r w:rsidR="0042645E">
              <w:rPr>
                <w:rFonts w:ascii="Times New Roman" w:eastAsiaTheme="minorHAnsi" w:hAnsi="Times New Roman" w:cs="Times New Roman"/>
                <w:color w:val="auto"/>
                <w:lang w:val="ru-RU" w:eastAsia="en-US" w:bidi="ar-SA"/>
              </w:rPr>
              <w:t>)</w:t>
            </w:r>
            <w:r w:rsidRPr="00C1670E">
              <w:rPr>
                <w:rFonts w:ascii="Times New Roman" w:eastAsiaTheme="minorHAnsi" w:hAnsi="Times New Roman" w:cs="Times New Roman"/>
                <w:color w:val="auto"/>
                <w:lang w:val="ru-RU" w:eastAsia="en-US" w:bidi="ar-SA"/>
              </w:rPr>
              <w:t>,</w:t>
            </w:r>
            <w:r w:rsidR="0042645E">
              <w:rPr>
                <w:rFonts w:ascii="Times New Roman" w:eastAsiaTheme="minorHAnsi" w:hAnsi="Times New Roman" w:cs="Times New Roman"/>
                <w:color w:val="auto"/>
                <w:lang w:val="ru-RU" w:eastAsia="en-US" w:bidi="ar-SA"/>
              </w:rPr>
              <w:t xml:space="preserve"> </w:t>
            </w:r>
            <w:r w:rsidRPr="00C1670E">
              <w:rPr>
                <w:rFonts w:ascii="Times New Roman" w:eastAsiaTheme="minorHAnsi" w:hAnsi="Times New Roman" w:cs="Times New Roman"/>
                <w:color w:val="auto"/>
                <w:lang w:val="ru-RU" w:eastAsia="en-US" w:bidi="ar-SA"/>
              </w:rPr>
              <w:t xml:space="preserve"> мовні курси (</w:t>
            </w:r>
            <w:hyperlink r:id="rId188" w:history="1">
              <w:r w:rsidR="0042645E" w:rsidRPr="0042645E">
                <w:rPr>
                  <w:rStyle w:val="a3"/>
                  <w:rFonts w:ascii="Times New Roman" w:eastAsiaTheme="minorHAnsi" w:hAnsi="Times New Roman" w:cs="Times New Roman"/>
                  <w:lang w:eastAsia="en-US"/>
                </w:rPr>
                <w:t>https://ects.udau.edu.ua/ua/informaciya-dlya-studentiv/movni-kursi.html</w:t>
              </w:r>
            </w:hyperlink>
            <w:r w:rsidRPr="00C1670E">
              <w:rPr>
                <w:rFonts w:ascii="Times New Roman" w:eastAsiaTheme="minorHAnsi" w:hAnsi="Times New Roman" w:cs="Times New Roman"/>
                <w:color w:val="auto"/>
                <w:lang w:val="ru-RU" w:eastAsia="en-US" w:bidi="ar-SA"/>
              </w:rPr>
              <w:t>) , міжнародні програми (</w:t>
            </w:r>
            <w:hyperlink r:id="rId189" w:history="1">
              <w:r w:rsidRPr="00C1670E">
                <w:rPr>
                  <w:rStyle w:val="a3"/>
                  <w:rFonts w:ascii="Times New Roman" w:eastAsiaTheme="minorHAnsi" w:hAnsi="Times New Roman" w:cs="Times New Roman"/>
                  <w:lang w:val="ru-RU" w:eastAsia="en-US" w:bidi="ar-SA"/>
                </w:rPr>
                <w:t>https://foreign.udau.edu.ua/ua/studentu.html</w:t>
              </w:r>
            </w:hyperlink>
            <w:r w:rsidRPr="00C1670E">
              <w:rPr>
                <w:rFonts w:ascii="Times New Roman" w:eastAsiaTheme="minorHAnsi" w:hAnsi="Times New Roman" w:cs="Times New Roman"/>
                <w:color w:val="auto"/>
                <w:lang w:val="ru-RU" w:eastAsia="en-US" w:bidi="ar-SA"/>
              </w:rPr>
              <w:t>) , практика (стажування), студентські організації, умови для занять спорту і дозвілля (</w:t>
            </w:r>
            <w:hyperlink r:id="rId190" w:history="1">
              <w:r w:rsidR="0042645E" w:rsidRPr="00823968">
                <w:rPr>
                  <w:rStyle w:val="a3"/>
                  <w:rFonts w:ascii="Times New Roman" w:eastAsiaTheme="minorHAnsi" w:hAnsi="Times New Roman" w:cs="Times New Roman"/>
                  <w:lang w:eastAsia="en-US"/>
                </w:rPr>
                <w:t>https://sport.udau.edu.ua/ua/studentu/rozklad-zanyat-sportivnih-sekcij-unus.html</w:t>
              </w:r>
            </w:hyperlink>
            <w:r w:rsidRPr="00C1670E">
              <w:rPr>
                <w:rFonts w:ascii="Times New Roman" w:eastAsiaTheme="minorHAnsi" w:hAnsi="Times New Roman" w:cs="Times New Roman"/>
                <w:color w:val="auto"/>
                <w:lang w:val="ru-RU" w:eastAsia="en-US" w:bidi="ar-SA"/>
              </w:rPr>
              <w:t>).</w:t>
            </w:r>
            <w:r w:rsidR="0042645E">
              <w:rPr>
                <w:rFonts w:ascii="Times New Roman" w:eastAsiaTheme="minorHAnsi" w:hAnsi="Times New Roman" w:cs="Times New Roman"/>
                <w:color w:val="auto"/>
                <w:lang w:val="ru-RU" w:eastAsia="en-US" w:bidi="ar-SA"/>
              </w:rPr>
              <w:t xml:space="preserve"> Д</w:t>
            </w:r>
            <w:r w:rsidR="0042645E" w:rsidRPr="0042645E">
              <w:rPr>
                <w:rFonts w:ascii="Times New Roman" w:eastAsiaTheme="minorHAnsi" w:hAnsi="Times New Roman" w:cs="Times New Roman"/>
                <w:color w:val="auto"/>
                <w:lang w:val="ru-RU" w:eastAsia="en-US"/>
              </w:rPr>
              <w:t>ля визначення рівня задоволеності здобувачів вищої освіти осв., орган., інфор., конс. та соц. підтримкою відділ моніторингу якості освіти ун-ту проводить анкетування (</w:t>
            </w:r>
            <w:hyperlink r:id="rId191" w:history="1">
              <w:r w:rsidR="0042645E" w:rsidRPr="00823968">
                <w:rPr>
                  <w:rStyle w:val="a3"/>
                  <w:rFonts w:ascii="Times New Roman" w:eastAsiaTheme="minorHAnsi" w:hAnsi="Times New Roman" w:cs="Times New Roman"/>
                  <w:lang w:val="ru-RU" w:eastAsia="en-US"/>
                </w:rPr>
                <w:t>https://mon.udau.edu.ua/assets/files/anketi/2021-2022-n.r/zvit-po-anketuvannyu-zdobuvachiv-vishhoi-osviti-unus-2021-2022.pdf</w:t>
              </w:r>
            </w:hyperlink>
            <w:r w:rsidR="0042645E" w:rsidRPr="0042645E">
              <w:rPr>
                <w:rFonts w:ascii="Times New Roman" w:eastAsiaTheme="minorHAnsi" w:hAnsi="Times New Roman" w:cs="Times New Roman"/>
                <w:color w:val="auto"/>
                <w:lang w:val="ru-RU" w:eastAsia="en-US"/>
              </w:rPr>
              <w:t>).</w:t>
            </w:r>
            <w:r w:rsidR="0042645E">
              <w:rPr>
                <w:rFonts w:ascii="Times New Roman" w:eastAsiaTheme="minorHAnsi" w:hAnsi="Times New Roman" w:cs="Times New Roman"/>
                <w:color w:val="auto"/>
                <w:lang w:val="ru-RU" w:eastAsia="en-US"/>
              </w:rPr>
              <w:t xml:space="preserve"> </w:t>
            </w:r>
            <w:r w:rsidR="0042645E" w:rsidRPr="0042645E">
              <w:rPr>
                <w:rFonts w:ascii="Times New Roman" w:eastAsiaTheme="minorHAnsi" w:hAnsi="Times New Roman" w:cs="Times New Roman"/>
                <w:color w:val="auto"/>
                <w:lang w:val="ru-RU" w:eastAsia="en-US"/>
              </w:rPr>
              <w:t>За результатами анкетування можна зробити висновок, що відповідні послуги надаються на високому рівні і задовольняють більшість студентів.</w:t>
            </w:r>
            <w:r w:rsidR="00EF59A2">
              <w:rPr>
                <w:rFonts w:ascii="Times New Roman" w:eastAsiaTheme="minorHAnsi" w:hAnsi="Times New Roman" w:cs="Times New Roman"/>
                <w:color w:val="auto"/>
                <w:lang w:val="ru-RU" w:eastAsia="en-US"/>
              </w:rPr>
              <w:t xml:space="preserve"> </w:t>
            </w:r>
            <w:r w:rsidR="0042645E" w:rsidRPr="0042645E">
              <w:rPr>
                <w:rFonts w:ascii="Times New Roman" w:eastAsiaTheme="minorHAnsi" w:hAnsi="Times New Roman" w:cs="Times New Roman"/>
                <w:color w:val="auto"/>
                <w:lang w:val="ru-RU" w:eastAsia="en-US"/>
              </w:rPr>
              <w:t xml:space="preserve">В </w:t>
            </w:r>
            <w:r w:rsidR="00EF59A2">
              <w:rPr>
                <w:rFonts w:ascii="Times New Roman" w:eastAsiaTheme="minorHAnsi" w:hAnsi="Times New Roman" w:cs="Times New Roman"/>
                <w:color w:val="auto"/>
                <w:lang w:val="ru-RU" w:eastAsia="en-US"/>
              </w:rPr>
              <w:t>УНУС</w:t>
            </w:r>
            <w:r w:rsidR="0042645E" w:rsidRPr="0042645E">
              <w:rPr>
                <w:rFonts w:ascii="Times New Roman" w:eastAsiaTheme="minorHAnsi" w:hAnsi="Times New Roman" w:cs="Times New Roman"/>
                <w:color w:val="auto"/>
                <w:lang w:val="ru-RU" w:eastAsia="en-US"/>
              </w:rPr>
              <w:t xml:space="preserve"> навчаються студенти із пільгових категорій населення: сироти, напівсироти, учасники АТО та їх діти, діти ліквідаторів наслідків аварії на ЧАЕС, діти із багатодітних сімей тощо, яким університет надає активну підтримку у вигляді соц.. стипендій та інших видів соціальною допомоги.</w:t>
            </w:r>
          </w:p>
        </w:tc>
      </w:tr>
      <w:tr w:rsidR="00C1670E" w:rsidRPr="00C1670E" w:rsidTr="00C1670E">
        <w:tc>
          <w:tcPr>
            <w:tcW w:w="0" w:type="auto"/>
            <w:shd w:val="clear" w:color="auto" w:fill="auto"/>
            <w:hideMark/>
          </w:tcPr>
          <w:p w:rsidR="00C1670E" w:rsidRPr="00C1670E" w:rsidRDefault="00C1670E" w:rsidP="00C1670E">
            <w:pPr>
              <w:widowControl/>
              <w:spacing w:after="200"/>
              <w:rPr>
                <w:rFonts w:ascii="Times New Roman" w:eastAsiaTheme="minorHAnsi" w:hAnsi="Times New Roman" w:cs="Times New Roman"/>
                <w:color w:val="auto"/>
                <w:lang w:eastAsia="en-US" w:bidi="ar-SA"/>
              </w:rPr>
            </w:pPr>
            <w:r w:rsidRPr="00C1670E">
              <w:rPr>
                <w:rFonts w:ascii="Times New Roman" w:eastAsiaTheme="minorHAnsi" w:hAnsi="Times New Roman" w:cs="Times New Roman"/>
                <w:color w:val="auto"/>
                <w:lang w:eastAsia="en-US" w:bidi="ar-SA"/>
              </w:rPr>
              <w:lastRenderedPageBreak/>
              <w:t xml:space="preserve"> </w:t>
            </w:r>
          </w:p>
        </w:tc>
      </w:tr>
      <w:tr w:rsidR="00C1670E" w:rsidRPr="00C1670E" w:rsidTr="00C1670E">
        <w:tc>
          <w:tcPr>
            <w:tcW w:w="0" w:type="auto"/>
          </w:tcPr>
          <w:p w:rsidR="00C1670E" w:rsidRPr="00C1670E" w:rsidRDefault="00C1670E" w:rsidP="00C1670E">
            <w:pPr>
              <w:widowControl/>
              <w:spacing w:after="200"/>
              <w:rPr>
                <w:rFonts w:ascii="Times New Roman" w:eastAsiaTheme="minorHAnsi" w:hAnsi="Times New Roman" w:cs="Times New Roman"/>
                <w:b/>
                <w:bCs/>
                <w:color w:val="auto"/>
                <w:lang w:val="ru-RU" w:eastAsia="en-US" w:bidi="ar-SA"/>
              </w:rPr>
            </w:pPr>
            <w:r w:rsidRPr="00C1670E">
              <w:rPr>
                <w:rFonts w:ascii="Times New Roman" w:eastAsiaTheme="minorHAnsi" w:hAnsi="Times New Roman" w:cs="Times New Roman"/>
                <w:b/>
                <w:bCs/>
                <w:color w:val="auto"/>
                <w:lang w:eastAsia="en-US" w:bidi="ar-SA"/>
              </w:rPr>
              <w:t>Яким чином ЗВО створює достатні умови для реалізації права на освіту особами з особливими освітніми потребами? Наведіть посилання на конкретні приклади створення таких умов на ОП (якщо такі були)</w:t>
            </w:r>
          </w:p>
          <w:p w:rsidR="00C1670E" w:rsidRPr="00C1670E" w:rsidRDefault="00607BCA" w:rsidP="00607BCA">
            <w:pPr>
              <w:widowControl/>
              <w:spacing w:after="200"/>
              <w:jc w:val="both"/>
              <w:rPr>
                <w:rFonts w:ascii="Times New Roman" w:eastAsiaTheme="minorHAnsi" w:hAnsi="Times New Roman" w:cs="Times New Roman"/>
                <w:b/>
                <w:bCs/>
                <w:color w:val="auto"/>
                <w:lang w:eastAsia="en-US" w:bidi="ar-SA"/>
              </w:rPr>
            </w:pPr>
            <w:r w:rsidRPr="00607BCA">
              <w:rPr>
                <w:rFonts w:ascii="Times New Roman" w:eastAsiaTheme="minorHAnsi" w:hAnsi="Times New Roman" w:cs="Times New Roman"/>
                <w:color w:val="auto"/>
                <w:lang w:val="ru-RU" w:eastAsia="en-US" w:bidi="ar-SA"/>
              </w:rPr>
              <w:t>В Університеті питання реалізації права на освіту осіб з особливими освітніми потребами завжди було в центрі уваги. В УНУС впроваджується програма поетапного пристосування частини навчальних приміщень для студентів з особливими потребами. Повністю доступними для них (обладнані пандусами та ліфтами) є корпуси №1, №4, № 5, № 7, спортивний комплекс № 1 і Центр культури і виховання студентів. Частково доступними (обладнані пандусами та широкими дверима) є навчальні корпуси № 2, № 9, № 10, № 12, № 13, а також усі гуртожитки. Вхід і вихід в приміщення, напрям руху по східцях обладнані табличками з шрифтом Брайля. У гуртожитках функціонує ліфт для вільного пересування осіб з обмеженими можливостями. Для осіб з особливими потребами створена служба супроводу (</w:t>
            </w:r>
            <w:hyperlink r:id="rId192" w:history="1">
              <w:r w:rsidRPr="00607BCA">
                <w:rPr>
                  <w:rStyle w:val="a3"/>
                  <w:rFonts w:ascii="Times New Roman" w:eastAsiaTheme="minorHAnsi" w:hAnsi="Times New Roman" w:cs="Times New Roman"/>
                  <w:lang w:val="ru-RU" w:eastAsia="en-US"/>
                </w:rPr>
                <w:t>https://www.udau.edu.ua/ua/file/S7BQ</w:t>
              </w:r>
            </w:hyperlink>
            <w:r w:rsidRPr="00607BCA">
              <w:rPr>
                <w:rFonts w:ascii="Times New Roman" w:eastAsiaTheme="minorHAnsi" w:hAnsi="Times New Roman" w:cs="Times New Roman"/>
                <w:color w:val="auto"/>
                <w:lang w:val="ru-RU" w:eastAsia="en-US" w:bidi="ar-SA"/>
              </w:rPr>
              <w:t>). Під час складання розкладу враховується необхідність проведення занять на першому поверсі Університету, якщо в групі є здобувач з обмеженими можливостями. Вся інформація для осіб з особливими потребами доступна на сайті (</w:t>
            </w:r>
            <w:hyperlink r:id="rId193" w:history="1">
              <w:r w:rsidRPr="00823968">
                <w:rPr>
                  <w:rStyle w:val="a3"/>
                  <w:rFonts w:ascii="Times New Roman" w:eastAsiaTheme="minorHAnsi" w:hAnsi="Times New Roman" w:cs="Times New Roman"/>
                  <w:lang w:val="ru-RU" w:eastAsia="en-US" w:bidi="ar-SA"/>
                </w:rPr>
                <w:t>https://ects.udau.edu.ua/ua/informaciya-dlya-studentiv/mozhlivosti-dlya-studentiv-z-osoblivimi-potrebami.html</w:t>
              </w:r>
            </w:hyperlink>
            <w:r w:rsidRPr="00607BCA">
              <w:rPr>
                <w:rFonts w:ascii="Times New Roman" w:eastAsiaTheme="minorHAnsi" w:hAnsi="Times New Roman" w:cs="Times New Roman"/>
                <w:color w:val="auto"/>
                <w:lang w:val="ru-RU" w:eastAsia="en-US" w:bidi="ar-SA"/>
              </w:rPr>
              <w:t>). Вступні випробування для осіб з особливими освітніми потребами проходять у формі співбесіди, а також вони можуть брати участь у конкурсному відборі за іспитами та/або квотою-1, квотою-2 (</w:t>
            </w:r>
            <w:hyperlink r:id="rId194" w:history="1">
              <w:r w:rsidRPr="00823968">
                <w:rPr>
                  <w:rStyle w:val="a3"/>
                  <w:rFonts w:ascii="Times New Roman" w:eastAsiaTheme="minorHAnsi" w:hAnsi="Times New Roman" w:cs="Times New Roman"/>
                  <w:lang w:val="ru-RU" w:eastAsia="en-US" w:bidi="ar-SA"/>
                </w:rPr>
                <w:t>https://admission.udau.edu.ua/assets/files/pk-2022/pravila-prijomu-zi-zminami-vid-11.07.2022.pdf</w:t>
              </w:r>
            </w:hyperlink>
            <w:r w:rsidRPr="00607BCA">
              <w:rPr>
                <w:rFonts w:ascii="Times New Roman" w:eastAsiaTheme="minorHAnsi" w:hAnsi="Times New Roman" w:cs="Times New Roman"/>
                <w:color w:val="auto"/>
                <w:lang w:val="ru-RU" w:eastAsia="en-US" w:bidi="ar-SA"/>
              </w:rPr>
              <w:t>).</w:t>
            </w:r>
            <w:r>
              <w:rPr>
                <w:rFonts w:ascii="Times New Roman" w:eastAsiaTheme="minorHAnsi" w:hAnsi="Times New Roman" w:cs="Times New Roman"/>
                <w:color w:val="auto"/>
                <w:lang w:val="ru-RU" w:eastAsia="en-US" w:bidi="ar-SA"/>
              </w:rPr>
              <w:t xml:space="preserve"> </w:t>
            </w:r>
            <w:r w:rsidR="00C1670E" w:rsidRPr="00C1670E">
              <w:rPr>
                <w:rFonts w:ascii="Times New Roman" w:eastAsiaTheme="minorHAnsi" w:hAnsi="Times New Roman" w:cs="Times New Roman"/>
                <w:color w:val="auto"/>
                <w:lang w:eastAsia="en-US"/>
              </w:rPr>
              <w:t>Здобувачів вищої освіти за ОП з особливими освітніми потребами немає.</w:t>
            </w:r>
          </w:p>
          <w:p w:rsidR="00C1670E" w:rsidRPr="00C1670E" w:rsidRDefault="00C1670E" w:rsidP="00C1670E">
            <w:pPr>
              <w:widowControl/>
              <w:spacing w:after="200"/>
              <w:rPr>
                <w:rFonts w:ascii="Times New Roman" w:eastAsiaTheme="minorHAnsi" w:hAnsi="Times New Roman" w:cs="Times New Roman"/>
                <w:color w:val="auto"/>
                <w:lang w:eastAsia="en-US" w:bidi="ar-SA"/>
              </w:rPr>
            </w:pPr>
          </w:p>
        </w:tc>
      </w:tr>
      <w:tr w:rsidR="00C1670E" w:rsidRPr="00C1670E" w:rsidTr="00C1670E">
        <w:tc>
          <w:tcPr>
            <w:tcW w:w="0" w:type="auto"/>
            <w:hideMark/>
          </w:tcPr>
          <w:p w:rsidR="00C1670E" w:rsidRPr="00C1670E" w:rsidRDefault="00C1670E" w:rsidP="00C1670E">
            <w:pPr>
              <w:widowControl/>
              <w:spacing w:after="200"/>
              <w:rPr>
                <w:rFonts w:ascii="Times New Roman" w:eastAsiaTheme="minorHAnsi" w:hAnsi="Times New Roman" w:cs="Times New Roman"/>
                <w:color w:val="auto"/>
                <w:lang w:eastAsia="en-US" w:bidi="ar-SA"/>
              </w:rPr>
            </w:pPr>
            <w:r w:rsidRPr="00C1670E">
              <w:rPr>
                <w:rFonts w:ascii="Times New Roman" w:eastAsiaTheme="minorHAnsi" w:hAnsi="Times New Roman" w:cs="Times New Roman"/>
                <w:color w:val="auto"/>
                <w:lang w:eastAsia="en-US" w:bidi="ar-SA"/>
              </w:rPr>
              <w:t xml:space="preserve"> </w:t>
            </w:r>
          </w:p>
        </w:tc>
      </w:tr>
      <w:tr w:rsidR="00C1670E" w:rsidRPr="00C1670E" w:rsidTr="00C1670E">
        <w:tc>
          <w:tcPr>
            <w:tcW w:w="0" w:type="auto"/>
          </w:tcPr>
          <w:p w:rsidR="00C1670E" w:rsidRDefault="00C1670E" w:rsidP="007A1B94">
            <w:pPr>
              <w:widowControl/>
              <w:spacing w:after="200"/>
              <w:jc w:val="both"/>
              <w:rPr>
                <w:rFonts w:ascii="Times New Roman" w:eastAsiaTheme="minorHAnsi" w:hAnsi="Times New Roman" w:cs="Times New Roman"/>
                <w:b/>
                <w:bCs/>
                <w:color w:val="auto"/>
                <w:lang w:eastAsia="en-US" w:bidi="ar-SA"/>
              </w:rPr>
            </w:pPr>
            <w:r w:rsidRPr="00C1670E">
              <w:rPr>
                <w:rFonts w:ascii="Times New Roman" w:eastAsiaTheme="minorHAnsi" w:hAnsi="Times New Roman" w:cs="Times New Roman"/>
                <w:b/>
                <w:bCs/>
                <w:color w:val="auto"/>
                <w:lang w:eastAsia="en-US" w:bidi="ar-SA"/>
              </w:rPr>
              <w:t>Яким чином у ЗВО визначено політику та процедури врегулювання конфліктних ситуацій (включаючи пов’язаних із сексуальними домаганнями, дискримінацією та корупцією)? Яким чином забезпечується їх доступність політики та процедур врегулювання для учасників освітнього процесу? Якою є практика їх застосування під час реалізації ОП?</w:t>
            </w:r>
          </w:p>
          <w:p w:rsidR="00C1670E" w:rsidRPr="00C1670E" w:rsidRDefault="00B07F27" w:rsidP="00424983">
            <w:pPr>
              <w:widowControl/>
              <w:spacing w:after="200"/>
              <w:jc w:val="both"/>
              <w:rPr>
                <w:rFonts w:ascii="Times New Roman" w:eastAsiaTheme="minorHAnsi" w:hAnsi="Times New Roman" w:cs="Times New Roman"/>
                <w:color w:val="auto"/>
                <w:lang w:val="ru-RU" w:eastAsia="en-US" w:bidi="ar-SA"/>
              </w:rPr>
            </w:pPr>
            <w:r w:rsidRPr="00B07F27">
              <w:rPr>
                <w:rFonts w:ascii="Times New Roman" w:eastAsiaTheme="minorHAnsi" w:hAnsi="Times New Roman" w:cs="Times New Roman"/>
                <w:bCs/>
                <w:color w:val="auto"/>
                <w:lang w:eastAsia="en-US" w:bidi="ar-SA"/>
              </w:rPr>
              <w:t>В УНУС значна увага приділяється розробці політики та процедур врегулювання конфліктних ситуацій, для чого в університеті працює практичний психолог. Послуги, що надаються психологом, здійснюються на безоплатній основі, є конфіденційними та толерантними (</w:t>
            </w:r>
            <w:hyperlink r:id="rId195" w:history="1">
              <w:r w:rsidR="00735CAA" w:rsidRPr="00823968">
                <w:rPr>
                  <w:rStyle w:val="a3"/>
                  <w:rFonts w:ascii="Times New Roman" w:eastAsiaTheme="minorHAnsi" w:hAnsi="Times New Roman" w:cs="Times New Roman"/>
                  <w:bCs/>
                  <w:lang w:eastAsia="en-US" w:bidi="ar-SA"/>
                </w:rPr>
                <w:t>https://www.udau.edu.ua/ua/departments/viddili/psixologichna-sluzhba-universitetu/</w:t>
              </w:r>
            </w:hyperlink>
            <w:r w:rsidRPr="00B07F27">
              <w:rPr>
                <w:rFonts w:ascii="Times New Roman" w:eastAsiaTheme="minorHAnsi" w:hAnsi="Times New Roman" w:cs="Times New Roman"/>
                <w:bCs/>
                <w:color w:val="auto"/>
                <w:lang w:eastAsia="en-US" w:bidi="ar-SA"/>
              </w:rPr>
              <w:t>).</w:t>
            </w:r>
            <w:r w:rsidR="00735CAA">
              <w:rPr>
                <w:rFonts w:ascii="Times New Roman" w:eastAsiaTheme="minorHAnsi" w:hAnsi="Times New Roman" w:cs="Times New Roman"/>
                <w:bCs/>
                <w:color w:val="auto"/>
                <w:lang w:eastAsia="en-US" w:bidi="ar-SA"/>
              </w:rPr>
              <w:t xml:space="preserve"> </w:t>
            </w:r>
            <w:r w:rsidRPr="00B07F27">
              <w:rPr>
                <w:rFonts w:ascii="Times New Roman" w:eastAsiaTheme="minorHAnsi" w:hAnsi="Times New Roman" w:cs="Times New Roman"/>
                <w:bCs/>
                <w:color w:val="auto"/>
                <w:lang w:eastAsia="en-US" w:bidi="ar-SA"/>
              </w:rPr>
              <w:t>У своїй діяльності УНУС дотримується законодавства України в сфері забезпечення гендерної рівності та протидії дискримінації та керується Положенням про попередження та протидію сексуальним домаганням та дискримінації в Уманському НУС (</w:t>
            </w:r>
            <w:hyperlink r:id="rId196" w:history="1">
              <w:r w:rsidR="00735CAA" w:rsidRPr="00823968">
                <w:rPr>
                  <w:rStyle w:val="a3"/>
                  <w:rFonts w:ascii="Times New Roman" w:eastAsiaTheme="minorHAnsi" w:hAnsi="Times New Roman" w:cs="Times New Roman"/>
                  <w:bCs/>
                  <w:lang w:eastAsia="en-US"/>
                </w:rPr>
                <w:t>https://www.udau.edu.ua/ua/file/HrJo</w:t>
              </w:r>
            </w:hyperlink>
            <w:r w:rsidRPr="00B07F27">
              <w:rPr>
                <w:rFonts w:ascii="Times New Roman" w:eastAsiaTheme="minorHAnsi" w:hAnsi="Times New Roman" w:cs="Times New Roman"/>
                <w:bCs/>
                <w:color w:val="auto"/>
                <w:lang w:eastAsia="en-US" w:bidi="ar-SA"/>
              </w:rPr>
              <w:t>).</w:t>
            </w:r>
            <w:r w:rsidR="00735CAA">
              <w:rPr>
                <w:rFonts w:ascii="Times New Roman" w:eastAsiaTheme="minorHAnsi" w:hAnsi="Times New Roman" w:cs="Times New Roman"/>
                <w:bCs/>
                <w:color w:val="auto"/>
                <w:lang w:eastAsia="en-US" w:bidi="ar-SA"/>
              </w:rPr>
              <w:t xml:space="preserve"> </w:t>
            </w:r>
            <w:r w:rsidRPr="00B07F27">
              <w:rPr>
                <w:rFonts w:ascii="Times New Roman" w:eastAsiaTheme="minorHAnsi" w:hAnsi="Times New Roman" w:cs="Times New Roman"/>
                <w:bCs/>
                <w:color w:val="auto"/>
                <w:lang w:eastAsia="en-US" w:bidi="ar-SA"/>
              </w:rPr>
              <w:t xml:space="preserve"> На даний час випадків сексуального домагання та насильства в Уманському НУС не було зафіксовано.</w:t>
            </w:r>
            <w:r w:rsidR="00735CAA">
              <w:rPr>
                <w:rFonts w:ascii="Times New Roman" w:eastAsiaTheme="minorHAnsi" w:hAnsi="Times New Roman" w:cs="Times New Roman"/>
                <w:bCs/>
                <w:color w:val="auto"/>
                <w:lang w:eastAsia="en-US" w:bidi="ar-SA"/>
              </w:rPr>
              <w:t xml:space="preserve"> </w:t>
            </w:r>
            <w:r w:rsidR="00C1670E" w:rsidRPr="00C1670E">
              <w:rPr>
                <w:rFonts w:ascii="Times New Roman" w:eastAsiaTheme="minorHAnsi" w:hAnsi="Times New Roman" w:cs="Times New Roman"/>
                <w:color w:val="auto"/>
                <w:lang w:eastAsia="en-US" w:bidi="ar-SA"/>
              </w:rPr>
              <w:t>В Університеті затверджено Антикорупційну програму, яка є комплексом правил, стандартів і процедур щодо виявлення, протидії та запобігання корупції у діяльності УНУС (</w:t>
            </w:r>
            <w:hyperlink r:id="rId197" w:history="1">
              <w:r w:rsidR="001D2EB7" w:rsidRPr="00823968">
                <w:rPr>
                  <w:rStyle w:val="a3"/>
                  <w:rFonts w:ascii="Times New Roman" w:eastAsiaTheme="minorHAnsi" w:hAnsi="Times New Roman" w:cs="Times New Roman"/>
                  <w:lang w:eastAsia="en-US"/>
                </w:rPr>
                <w:t>https://www.udau.edu.ua/ua/file/PK23</w:t>
              </w:r>
            </w:hyperlink>
            <w:r w:rsidR="00C1670E" w:rsidRPr="00C1670E">
              <w:rPr>
                <w:rFonts w:ascii="Times New Roman" w:eastAsiaTheme="minorHAnsi" w:hAnsi="Times New Roman" w:cs="Times New Roman"/>
                <w:color w:val="auto"/>
                <w:lang w:eastAsia="en-US" w:bidi="ar-SA"/>
              </w:rPr>
              <w:t>).</w:t>
            </w:r>
            <w:r w:rsidR="001D2EB7">
              <w:rPr>
                <w:rFonts w:ascii="Times New Roman" w:eastAsiaTheme="minorHAnsi" w:hAnsi="Times New Roman" w:cs="Times New Roman"/>
                <w:color w:val="auto"/>
                <w:lang w:eastAsia="en-US" w:bidi="ar-SA"/>
              </w:rPr>
              <w:t xml:space="preserve"> </w:t>
            </w:r>
            <w:r w:rsidR="00C1670E" w:rsidRPr="00C1670E">
              <w:rPr>
                <w:rFonts w:ascii="Times New Roman" w:eastAsiaTheme="minorHAnsi" w:hAnsi="Times New Roman" w:cs="Times New Roman"/>
                <w:color w:val="auto"/>
                <w:lang w:val="ru-RU" w:eastAsia="en-US" w:bidi="ar-SA"/>
              </w:rPr>
              <w:t>Практики конфліктних ситуацій на ОП не було. Для виявлення, попередження і врегулювання конфліктних ситуацій в університеті проводиться анкетування студентів (</w:t>
            </w:r>
            <w:hyperlink r:id="rId198" w:history="1">
              <w:r w:rsidR="00C1670E" w:rsidRPr="00C1670E">
                <w:rPr>
                  <w:rStyle w:val="a3"/>
                  <w:rFonts w:ascii="Times New Roman" w:eastAsiaTheme="minorHAnsi" w:hAnsi="Times New Roman" w:cs="Times New Roman"/>
                  <w:lang w:val="ru-RU" w:eastAsia="en-US" w:bidi="ar-SA"/>
                </w:rPr>
                <w:t>https://mon.udau.edu.ua/ua/anketuvannya/dlya-studentiv.html</w:t>
              </w:r>
            </w:hyperlink>
            <w:r w:rsidR="00C1670E" w:rsidRPr="00C1670E">
              <w:rPr>
                <w:rFonts w:ascii="Times New Roman" w:eastAsiaTheme="minorHAnsi" w:hAnsi="Times New Roman" w:cs="Times New Roman"/>
                <w:color w:val="auto"/>
                <w:lang w:val="ru-RU" w:eastAsia="en-US" w:bidi="ar-SA"/>
              </w:rPr>
              <w:t xml:space="preserve">)В університеті функціонує психологічна служба «Довіра». Послуги здійснюються на безоплатній основі, є конфіденційними та толерантними. Створена комісія з питань запобігання випадків булінгу в УНУС </w:t>
            </w:r>
            <w:hyperlink r:id="rId199" w:history="1">
              <w:r w:rsidR="001D2EB7" w:rsidRPr="001D2EB7">
                <w:rPr>
                  <w:rStyle w:val="a3"/>
                  <w:rFonts w:ascii="Times New Roman" w:eastAsiaTheme="minorHAnsi" w:hAnsi="Times New Roman" w:cs="Times New Roman"/>
                  <w:lang w:eastAsia="en-US"/>
                </w:rPr>
                <w:t>https://www.udau.edu.ua/ua/file/q0R9</w:t>
              </w:r>
            </w:hyperlink>
            <w:r w:rsidR="001D2EB7" w:rsidRPr="001D2EB7">
              <w:rPr>
                <w:rFonts w:ascii="Times New Roman" w:eastAsiaTheme="minorHAnsi" w:hAnsi="Times New Roman" w:cs="Times New Roman"/>
                <w:color w:val="auto"/>
                <w:lang w:eastAsia="en-US"/>
              </w:rPr>
              <w:t>.</w:t>
            </w:r>
          </w:p>
        </w:tc>
      </w:tr>
      <w:tr w:rsidR="00C1670E" w:rsidRPr="00C1670E" w:rsidTr="00C1670E">
        <w:tc>
          <w:tcPr>
            <w:tcW w:w="0" w:type="auto"/>
            <w:hideMark/>
          </w:tcPr>
          <w:p w:rsidR="00C1670E" w:rsidRPr="00C1670E" w:rsidRDefault="00C1670E" w:rsidP="00C1670E">
            <w:pPr>
              <w:widowControl/>
              <w:spacing w:after="200"/>
              <w:rPr>
                <w:rFonts w:ascii="Times New Roman" w:eastAsiaTheme="minorHAnsi" w:hAnsi="Times New Roman" w:cs="Times New Roman"/>
                <w:color w:val="auto"/>
                <w:lang w:eastAsia="en-US" w:bidi="ar-SA"/>
              </w:rPr>
            </w:pPr>
          </w:p>
        </w:tc>
      </w:tr>
    </w:tbl>
    <w:p w:rsidR="00C1670E" w:rsidRPr="00C1670E" w:rsidRDefault="00C1670E" w:rsidP="00C1670E">
      <w:pPr>
        <w:widowControl/>
        <w:spacing w:after="200"/>
        <w:rPr>
          <w:rFonts w:ascii="Times New Roman" w:eastAsiaTheme="minorHAnsi" w:hAnsi="Times New Roman" w:cs="Times New Roman"/>
          <w:color w:val="auto"/>
          <w:lang w:eastAsia="en-US" w:bidi="ar-SA"/>
        </w:rPr>
      </w:pPr>
    </w:p>
    <w:p w:rsidR="00771B32" w:rsidRPr="00771B32" w:rsidRDefault="00771B32" w:rsidP="00771B32">
      <w:pPr>
        <w:keepNext/>
        <w:keepLines/>
        <w:outlineLvl w:val="0"/>
        <w:rPr>
          <w:rFonts w:ascii="Times New Roman" w:eastAsia="Times New Roman" w:hAnsi="Times New Roman" w:cs="Times New Roman"/>
          <w:b/>
          <w:bCs/>
          <w:color w:val="auto"/>
          <w:lang w:eastAsia="en-US" w:bidi="ar-SA"/>
        </w:rPr>
      </w:pPr>
      <w:bookmarkStart w:id="7" w:name="bookmark7"/>
      <w:r w:rsidRPr="00771B32">
        <w:rPr>
          <w:rFonts w:ascii="Times New Roman" w:eastAsia="Times New Roman" w:hAnsi="Times New Roman" w:cs="Times New Roman"/>
          <w:b/>
          <w:bCs/>
          <w:color w:val="auto"/>
        </w:rPr>
        <w:lastRenderedPageBreak/>
        <w:t>8. Внутрішнє забезпечення якості освітньої програми</w:t>
      </w:r>
      <w:bookmarkEnd w:id="7"/>
    </w:p>
    <w:p w:rsidR="00771B32" w:rsidRPr="00771B32" w:rsidRDefault="00771B32" w:rsidP="00771B32">
      <w:pPr>
        <w:widowControl/>
        <w:spacing w:after="200"/>
        <w:rPr>
          <w:rFonts w:ascii="Times New Roman" w:eastAsia="Calibri" w:hAnsi="Times New Roman" w:cs="Times New Roman"/>
          <w:color w:val="auto"/>
          <w:lang w:eastAsia="en-US" w:bidi="ar-SA"/>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14"/>
      </w:tblGrid>
      <w:tr w:rsidR="00771B32" w:rsidRPr="00771B32" w:rsidTr="00A50676">
        <w:tc>
          <w:tcPr>
            <w:tcW w:w="0" w:type="auto"/>
          </w:tcPr>
          <w:p w:rsidR="00771B32" w:rsidRPr="00771B32" w:rsidRDefault="00771B32" w:rsidP="00771B32">
            <w:pPr>
              <w:widowControl/>
              <w:autoSpaceDE w:val="0"/>
              <w:autoSpaceDN w:val="0"/>
              <w:adjustRightInd w:val="0"/>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Яким документом ЗВО регулюються процедури розроблення, затвердження, моніторингу та періодичного перегляду ОП? Наведіть посилання на цей документ, оприлюднений у відкритому доступі в мережі Інтернет</w:t>
            </w:r>
          </w:p>
          <w:p w:rsidR="00771B32" w:rsidRPr="00771B32" w:rsidRDefault="00771B32" w:rsidP="00771B32">
            <w:pPr>
              <w:widowControl/>
              <w:autoSpaceDE w:val="0"/>
              <w:autoSpaceDN w:val="0"/>
              <w:adjustRightInd w:val="0"/>
              <w:jc w:val="both"/>
              <w:rPr>
                <w:rFonts w:ascii="Times New Roman" w:eastAsia="Calibri" w:hAnsi="Times New Roman" w:cs="Times New Roman"/>
                <w:lang w:val="ru-RU" w:eastAsia="en-US" w:bidi="ar-SA"/>
              </w:rPr>
            </w:pPr>
            <w:r w:rsidRPr="00771B32">
              <w:rPr>
                <w:rFonts w:ascii="Times New Roman" w:eastAsia="Calibri" w:hAnsi="Times New Roman" w:cs="Times New Roman"/>
                <w:lang w:val="ru-RU" w:eastAsia="en-US" w:bidi="ar-SA"/>
              </w:rPr>
              <w:t>Положення «Про порядок розробки, затвердження та періодичного перегляду освітньої програми в Уманському НУС» (</w:t>
            </w:r>
            <w:hyperlink r:id="rId200" w:history="1">
              <w:r w:rsidRPr="00771B32">
                <w:rPr>
                  <w:rFonts w:ascii="Times New Roman" w:eastAsia="Calibri" w:hAnsi="Times New Roman" w:cs="Times New Roman"/>
                  <w:color w:val="0066CC"/>
                  <w:u w:val="single"/>
                  <w:lang w:val="ru-RU" w:eastAsia="en-US" w:bidi="ar-SA"/>
                </w:rPr>
                <w:t>https://www.udau.edu.ua/ua/file/BNMd</w:t>
              </w:r>
            </w:hyperlink>
            <w:r w:rsidRPr="00771B32">
              <w:rPr>
                <w:rFonts w:ascii="Times New Roman" w:eastAsia="Calibri" w:hAnsi="Times New Roman" w:cs="Times New Roman"/>
                <w:lang w:val="ru-RU" w:eastAsia="en-US" w:bidi="ar-SA"/>
              </w:rPr>
              <w:t>),  що розроблено на основі Закону України «Про освіту» від 05.09.2017 № 2145-VIII (стаття 44. Акредитація освітньої програми) та Закону України «Про вищу освіту» від 01.07.2014 № 1556-VII (стаття 10. Стандарти вищої освіти, стаття 25.</w:t>
            </w:r>
            <w:r w:rsidR="00424983">
              <w:rPr>
                <w:rFonts w:ascii="Times New Roman" w:eastAsia="Calibri" w:hAnsi="Times New Roman" w:cs="Times New Roman"/>
                <w:lang w:val="ru-RU" w:eastAsia="en-US" w:bidi="ar-SA"/>
              </w:rPr>
              <w:t xml:space="preserve"> </w:t>
            </w:r>
            <w:r w:rsidRPr="00771B32">
              <w:rPr>
                <w:rFonts w:ascii="Times New Roman" w:eastAsia="Calibri" w:hAnsi="Times New Roman" w:cs="Times New Roman"/>
                <w:lang w:val="ru-RU" w:eastAsia="en-US" w:bidi="ar-SA"/>
              </w:rPr>
              <w:t>Акредитація освітньої програми). Положення про організацію освітнього процесу в Уманському НУС (</w:t>
            </w:r>
            <w:hyperlink r:id="rId201" w:history="1">
              <w:r w:rsidRPr="00771B32">
                <w:rPr>
                  <w:rFonts w:ascii="Times New Roman" w:eastAsia="Calibri" w:hAnsi="Times New Roman" w:cs="Times New Roman"/>
                  <w:color w:val="0066CC"/>
                  <w:u w:val="single"/>
                  <w:lang w:val="ru-RU" w:eastAsia="en-US" w:bidi="ar-SA"/>
                </w:rPr>
                <w:t>https://www.udau.edu.ua/ua/file/Y5Zg</w:t>
              </w:r>
            </w:hyperlink>
            <w:r w:rsidRPr="00771B32">
              <w:rPr>
                <w:rFonts w:ascii="Times New Roman" w:eastAsia="Calibri" w:hAnsi="Times New Roman" w:cs="Times New Roman"/>
                <w:lang w:val="ru-RU" w:eastAsia="en-US" w:bidi="ar-SA"/>
              </w:rPr>
              <w:t>).</w:t>
            </w:r>
          </w:p>
          <w:p w:rsidR="00771B32" w:rsidRPr="00771B32" w:rsidRDefault="00771B32" w:rsidP="00771B32">
            <w:pPr>
              <w:widowControl/>
              <w:autoSpaceDE w:val="0"/>
              <w:autoSpaceDN w:val="0"/>
              <w:adjustRightInd w:val="0"/>
              <w:jc w:val="both"/>
              <w:rPr>
                <w:rFonts w:ascii="Times New Roman" w:eastAsia="Calibri" w:hAnsi="Times New Roman" w:cs="Times New Roman"/>
                <w:color w:val="auto"/>
                <w:lang w:val="ru-RU" w:eastAsia="en-US" w:bidi="ar-SA"/>
              </w:rPr>
            </w:pPr>
          </w:p>
        </w:tc>
      </w:tr>
      <w:tr w:rsidR="00771B32" w:rsidRPr="00771B32" w:rsidTr="00A50676">
        <w:tc>
          <w:tcPr>
            <w:tcW w:w="0" w:type="auto"/>
            <w:hideMark/>
          </w:tcPr>
          <w:p w:rsidR="00771B32" w:rsidRPr="00771B32" w:rsidRDefault="00771B32" w:rsidP="00771B32">
            <w:pPr>
              <w:widowControl/>
              <w:autoSpaceDE w:val="0"/>
              <w:autoSpaceDN w:val="0"/>
              <w:adjustRightInd w:val="0"/>
              <w:jc w:val="both"/>
              <w:rPr>
                <w:rFonts w:ascii="Times New Roman" w:eastAsia="Calibri" w:hAnsi="Times New Roman" w:cs="Times New Roman"/>
                <w:color w:val="auto"/>
                <w:lang w:eastAsia="en-US" w:bidi="ar-SA"/>
              </w:rPr>
            </w:pP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Опишіть, яким чином та з якою періодичністю відбувається перегляд ОП? Які зміни були внесені до ОП за результатами останнього перегляду, чим вони були обґрунтовані?</w:t>
            </w:r>
          </w:p>
          <w:p w:rsidR="00771B32" w:rsidRPr="00771B32" w:rsidRDefault="00771B32" w:rsidP="00771B32">
            <w:pPr>
              <w:widowControl/>
              <w:autoSpaceDE w:val="0"/>
              <w:autoSpaceDN w:val="0"/>
              <w:adjustRightInd w:val="0"/>
              <w:jc w:val="both"/>
              <w:rPr>
                <w:rFonts w:ascii="Times New Roman" w:eastAsia="Calibri" w:hAnsi="Times New Roman" w:cs="Times New Roman"/>
                <w:b/>
                <w:bCs/>
                <w:color w:val="auto"/>
                <w:lang w:eastAsia="en-US" w:bidi="ar-SA"/>
              </w:rPr>
            </w:pPr>
            <w:r w:rsidRPr="00771B32">
              <w:rPr>
                <w:rFonts w:ascii="Times New Roman" w:eastAsia="Calibri" w:hAnsi="Times New Roman" w:cs="Times New Roman"/>
                <w:lang w:eastAsia="en-US" w:bidi="ar-SA"/>
              </w:rPr>
              <w:t xml:space="preserve">Періодичність та порядок перегляду ОП регламентує «Положення про порядок розробки, затвердження та періодичного перегляду освітньої програми в Уманському НУС».  </w:t>
            </w:r>
            <w:r w:rsidRPr="00771B32">
              <w:rPr>
                <w:rFonts w:ascii="Times New Roman" w:eastAsia="Calibri" w:hAnsi="Times New Roman" w:cs="Times New Roman"/>
                <w:lang w:val="ru-RU" w:eastAsia="en-US" w:bidi="ar-SA"/>
              </w:rPr>
              <w:t>Перегляд ОП відбувається щорічно. До 15 жовтня кожного року декан своїм розпорядженням затверджує склади проектних (робочих) груп. Для ОП, що розробляються вперше, розпорядженням також затверджуються гаранти ОП. З 15 жовтня до 1 грудня проектні групи оновлюють (розробляють) ОП з урахуванням зауважень зацікавлених сторін (роботодавців, студентів, інших осіб) та на основі самоаналізу ОП. Усі проекти ОП з 1 грудня по 1 січня оприлюднюються на офіційному сайті Університету. Проектні групи доопрацьовують ОП з врахуванням отриманих пропозицій, зауважень та рекомендацій з1 січня по 1 лютого. З 1 лютого по 1 травня освітні програми повинні пройти усі процедури затвердження викладенні у п. 5.1 цього Положення. Усі затверджені ОП оприлюднюються на офіційному сайті університету з 1 травня.</w:t>
            </w:r>
            <w:r w:rsidRPr="00771B32">
              <w:rPr>
                <w:rFonts w:ascii="Times New Roman" w:eastAsia="Calibri" w:hAnsi="Times New Roman" w:cs="Times New Roman"/>
                <w:lang w:eastAsia="en-US" w:bidi="ar-SA"/>
              </w:rPr>
              <w:t xml:space="preserve"> </w:t>
            </w:r>
            <w:r w:rsidRPr="00771B32">
              <w:rPr>
                <w:rFonts w:ascii="Times New Roman" w:hAnsi="Times New Roman" w:cs="Times New Roman"/>
              </w:rPr>
              <w:t>Відповідно до даних нормативних документів ОП «</w:t>
            </w:r>
            <w:r w:rsidRPr="00771B32">
              <w:rPr>
                <w:rFonts w:ascii="Times New Roman" w:eastAsia="Calibri" w:hAnsi="Times New Roman" w:cs="Times New Roman"/>
                <w:lang w:eastAsia="en-US" w:bidi="ar-SA"/>
              </w:rPr>
              <w:t>Аграрне підприємництво та агротрейдинг</w:t>
            </w:r>
            <w:r w:rsidRPr="00771B32">
              <w:rPr>
                <w:rFonts w:ascii="Times New Roman" w:hAnsi="Times New Roman" w:cs="Times New Roman"/>
              </w:rPr>
              <w:t>» спеціальності 076 «</w:t>
            </w:r>
            <w:r w:rsidRPr="00771B32">
              <w:rPr>
                <w:rFonts w:ascii="Times New Roman" w:eastAsia="Calibri" w:hAnsi="Times New Roman" w:cs="Times New Roman"/>
                <w:lang w:eastAsia="en-US" w:bidi="ar-SA"/>
              </w:rPr>
              <w:t>Підприємництво, торгівля та біржова діяльність</w:t>
            </w:r>
            <w:r w:rsidRPr="00771B32">
              <w:rPr>
                <w:rFonts w:ascii="Times New Roman" w:hAnsi="Times New Roman" w:cs="Times New Roman"/>
              </w:rPr>
              <w:t xml:space="preserve">» освітнього рівня магістр переглядалася з залученням стейкхолдерів, роботодавців в результаті чого було включено в ОП освітні компоненти «Механізми розвитку АПВ», «Інноваційні проекти»  </w:t>
            </w:r>
            <w:r w:rsidRPr="00771B32">
              <w:rPr>
                <w:rFonts w:ascii="Times New Roman" w:hAnsi="Times New Roman" w:cs="Times New Roman"/>
                <w:shd w:val="clear" w:color="auto" w:fill="FFFFFF" w:themeFill="background1"/>
              </w:rPr>
              <w:t>(протокол засідання робочої групи № 2 від 05.02.2022 р.); розширено перелік вибіркових компонент. Соколюк С.Ю. – гарант ОП, висловив пропозицію щодо введення додаткових компетентностей  СК9 та ПРН15(протокол засідання робочої групи № 1 від 26.</w:t>
            </w:r>
            <w:r w:rsidRPr="00771B32">
              <w:rPr>
                <w:rFonts w:ascii="Times New Roman" w:hAnsi="Times New Roman" w:cs="Times New Roman"/>
                <w:shd w:val="clear" w:color="auto" w:fill="FFFFFF" w:themeFill="background1"/>
                <w:lang w:val="ru-RU"/>
              </w:rPr>
              <w:t>11</w:t>
            </w:r>
            <w:r w:rsidRPr="00771B32">
              <w:rPr>
                <w:rFonts w:ascii="Times New Roman" w:hAnsi="Times New Roman" w:cs="Times New Roman"/>
                <w:shd w:val="clear" w:color="auto" w:fill="FFFFFF" w:themeFill="background1"/>
              </w:rPr>
              <w:t>.202</w:t>
            </w:r>
            <w:r w:rsidRPr="00771B32">
              <w:rPr>
                <w:rFonts w:ascii="Times New Roman" w:hAnsi="Times New Roman" w:cs="Times New Roman"/>
                <w:shd w:val="clear" w:color="auto" w:fill="FFFFFF" w:themeFill="background1"/>
                <w:lang w:val="ru-RU"/>
              </w:rPr>
              <w:t>1</w:t>
            </w:r>
            <w:r w:rsidRPr="00771B32">
              <w:rPr>
                <w:rFonts w:ascii="Times New Roman" w:hAnsi="Times New Roman" w:cs="Times New Roman"/>
                <w:shd w:val="clear" w:color="auto" w:fill="FFFFFF" w:themeFill="background1"/>
              </w:rPr>
              <w:t xml:space="preserve"> р.). Ці</w:t>
            </w:r>
            <w:r w:rsidRPr="00771B32">
              <w:rPr>
                <w:rFonts w:ascii="Times New Roman" w:hAnsi="Times New Roman" w:cs="Times New Roman"/>
              </w:rPr>
              <w:t xml:space="preserve"> пропозиції були враховані при розробці робочих програм дисциплін.</w:t>
            </w:r>
          </w:p>
          <w:p w:rsidR="00771B32" w:rsidRPr="00771B32" w:rsidRDefault="00771B32" w:rsidP="00771B32">
            <w:pPr>
              <w:widowControl/>
              <w:jc w:val="both"/>
              <w:rPr>
                <w:rFonts w:ascii="Times New Roman" w:eastAsia="Times New Roman" w:hAnsi="Times New Roman" w:cs="Times New Roman"/>
                <w:color w:val="auto"/>
                <w:lang w:bidi="ar-SA"/>
              </w:rPr>
            </w:pPr>
          </w:p>
        </w:tc>
      </w:tr>
      <w:tr w:rsidR="00771B32" w:rsidRPr="00771B32" w:rsidTr="00A50676">
        <w:tc>
          <w:tcPr>
            <w:tcW w:w="0" w:type="auto"/>
            <w:hideMark/>
          </w:tcPr>
          <w:p w:rsidR="00771B32" w:rsidRPr="00771B32" w:rsidRDefault="00771B32" w:rsidP="00771B32">
            <w:pPr>
              <w:widowControl/>
              <w:jc w:val="both"/>
            </w:pP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Продемонструйте, із посиланням на конкретні приклади, як здобувачі вищої освіти залучені до процесу періодичного перегляду ОП та інших процедур забезпечення її якості, а їх позиція береться до уваги під час перегляду ОП</w:t>
            </w:r>
          </w:p>
          <w:p w:rsidR="00771B32" w:rsidRPr="00771B32" w:rsidRDefault="00771B32" w:rsidP="00771B32">
            <w:pPr>
              <w:widowControl/>
              <w:jc w:val="both"/>
              <w:rPr>
                <w:rFonts w:ascii="Times New Roman" w:hAnsi="Times New Roman" w:cs="Times New Roman"/>
                <w:b/>
                <w:bCs/>
              </w:rPr>
            </w:pPr>
            <w:r w:rsidRPr="00771B32">
              <w:rPr>
                <w:rFonts w:ascii="Times New Roman" w:eastAsia="Calibri" w:hAnsi="Times New Roman" w:cs="Times New Roman"/>
                <w:lang w:eastAsia="en-US" w:bidi="ar-SA"/>
              </w:rPr>
              <w:t xml:space="preserve">Для нас важлива думка </w:t>
            </w:r>
            <w:r w:rsidR="008704E7">
              <w:rPr>
                <w:rFonts w:ascii="Times New Roman" w:eastAsia="Calibri" w:hAnsi="Times New Roman" w:cs="Times New Roman"/>
                <w:lang w:eastAsia="en-US" w:bidi="ar-SA"/>
              </w:rPr>
              <w:t>ЗВО</w:t>
            </w:r>
            <w:r w:rsidRPr="00771B32">
              <w:rPr>
                <w:rFonts w:ascii="Times New Roman" w:eastAsia="Calibri" w:hAnsi="Times New Roman" w:cs="Times New Roman"/>
                <w:lang w:eastAsia="en-US" w:bidi="ar-SA"/>
              </w:rPr>
              <w:t>, відповідно проводяться  їх опитування, зокрема про зміст і якість ОП.</w:t>
            </w:r>
            <w:r w:rsidRPr="00771B32">
              <w:rPr>
                <w:rFonts w:ascii="Times New Roman" w:hAnsi="Times New Roman" w:cs="Times New Roman"/>
              </w:rPr>
              <w:t xml:space="preserve"> Відділом моніторингу якості освіти УНУС, щорічно проводиться анкетування студентів щодо оцінювання ОП (</w:t>
            </w:r>
            <w:hyperlink r:id="rId202" w:history="1">
              <w:r w:rsidRPr="00771B32">
                <w:rPr>
                  <w:rFonts w:ascii="Times New Roman" w:hAnsi="Times New Roman" w:cs="Times New Roman"/>
                  <w:color w:val="0066CC"/>
                  <w:u w:val="single"/>
                </w:rPr>
                <w:t>https://mon.udau.edu.ua/ua/anketuvannya/dlya-studentiv.html</w:t>
              </w:r>
            </w:hyperlink>
            <w:r w:rsidRPr="00771B32">
              <w:rPr>
                <w:rFonts w:ascii="Times New Roman" w:hAnsi="Times New Roman" w:cs="Times New Roman"/>
              </w:rPr>
              <w:t xml:space="preserve">).У процесі моніторингу відбувається збір даних за допомогою online анкетування за зазначеними позиціями з коментарями. </w:t>
            </w:r>
            <w:r w:rsidRPr="00771B32">
              <w:rPr>
                <w:rFonts w:ascii="Times New Roman" w:eastAsia="Calibri" w:hAnsi="Times New Roman" w:cs="Times New Roman"/>
                <w:lang w:val="ru-RU" w:eastAsia="en-US" w:bidi="ar-SA"/>
              </w:rPr>
              <w:t>Результати анкетування усіх здобувачів у вигляді аналітичного звіту оприлюднюються на сайті Університету, розглядаються навчально-методичною радою університету. Результати анкетування здобувачів ОП «Аграрне підприємництво та агротрейдинг», їх пропозиції та зауваження до змісту ОП розглядаються проектною групою (протокол № 1 від 26.11.2021 р.), обговорюються і беруться до уваги при удосконаленні ОП та освітнього процесу.</w:t>
            </w:r>
            <w:r w:rsidRPr="00771B32">
              <w:rPr>
                <w:rFonts w:ascii="Georgia" w:eastAsia="Calibri" w:hAnsi="Georgia" w:cs="Georgia"/>
                <w:sz w:val="20"/>
                <w:szCs w:val="20"/>
                <w:lang w:val="ru-RU" w:eastAsia="en-US" w:bidi="ar-SA"/>
              </w:rPr>
              <w:t xml:space="preserve"> </w:t>
            </w:r>
            <w:r w:rsidRPr="00771B32">
              <w:rPr>
                <w:rFonts w:ascii="Times New Roman" w:hAnsi="Times New Roman" w:cs="Times New Roman"/>
              </w:rPr>
              <w:t xml:space="preserve"> Студентка 21 м-пт групи – Поштарук І.С. входить до робочої (проектної) групи з розробки та перегляду ОП, де має можливість висвітлити як власні пропозиції, так і пропозиції інших </w:t>
            </w:r>
            <w:r w:rsidR="008704E7">
              <w:rPr>
                <w:rFonts w:ascii="Times New Roman" w:hAnsi="Times New Roman" w:cs="Times New Roman"/>
              </w:rPr>
              <w:t>ЗВО</w:t>
            </w:r>
            <w:r w:rsidRPr="00771B32">
              <w:rPr>
                <w:rFonts w:ascii="Times New Roman" w:hAnsi="Times New Roman" w:cs="Times New Roman"/>
              </w:rPr>
              <w:t xml:space="preserve"> сформовані на засіданнях ради студентського самоврядування, кураторських годинах тощо.</w:t>
            </w:r>
          </w:p>
          <w:p w:rsidR="00771B32" w:rsidRPr="00771B32" w:rsidRDefault="00771B32" w:rsidP="00771B32">
            <w:pPr>
              <w:widowControl/>
              <w:jc w:val="both"/>
              <w:rPr>
                <w:rFonts w:ascii="Times New Roman" w:eastAsia="Times New Roman" w:hAnsi="Times New Roman" w:cs="Times New Roman"/>
                <w:color w:val="auto"/>
                <w:highlight w:val="magenta"/>
                <w:lang w:bidi="ar-SA"/>
              </w:rPr>
            </w:pPr>
            <w:r w:rsidRPr="00771B32">
              <w:rPr>
                <w:rFonts w:ascii="Times New Roman" w:hAnsi="Times New Roman" w:cs="Times New Roman"/>
              </w:rPr>
              <w:t>Вивчення  думок здобувачів, стейкхолдерів, виявив потребу в збільшенні кількості дисциплін пов'язаних із врахуванням специфіки ОП, щодо вирішення проблемних питань у сфері аграрного підприємництва (протокол № 2 засідання робочої групи 05.02.2022 року).</w:t>
            </w:r>
            <w:r w:rsidRPr="00771B32">
              <w:t xml:space="preserve"> </w:t>
            </w:r>
          </w:p>
        </w:tc>
      </w:tr>
      <w:tr w:rsidR="00771B32" w:rsidRPr="00771B32" w:rsidTr="00A50676">
        <w:tc>
          <w:tcPr>
            <w:tcW w:w="0" w:type="auto"/>
            <w:hideMark/>
          </w:tcPr>
          <w:p w:rsidR="00771B32" w:rsidRPr="00771B32" w:rsidRDefault="00771B32" w:rsidP="00771B32">
            <w:pPr>
              <w:jc w:val="both"/>
              <w:rPr>
                <w:rFonts w:ascii="Times New Roman" w:eastAsia="Times New Roman" w:hAnsi="Times New Roman" w:cs="Times New Roman"/>
                <w:color w:val="auto"/>
                <w:lang w:bidi="ar-SA"/>
              </w:rPr>
            </w:pP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lastRenderedPageBreak/>
              <w:t>Яким чином студентське самоврядування бере участь у процедурах внутрішнього забезпечення якості ОП</w:t>
            </w:r>
          </w:p>
          <w:p w:rsidR="00771B32" w:rsidRPr="00771B32" w:rsidRDefault="00771B32" w:rsidP="00771B32">
            <w:pPr>
              <w:widowControl/>
              <w:autoSpaceDE w:val="0"/>
              <w:autoSpaceDN w:val="0"/>
              <w:adjustRightInd w:val="0"/>
              <w:jc w:val="both"/>
              <w:rPr>
                <w:rFonts w:ascii="Times New Roman" w:eastAsia="Calibri" w:hAnsi="Times New Roman" w:cs="Times New Roman"/>
                <w:b/>
                <w:bCs/>
                <w:color w:val="auto"/>
                <w:lang w:val="ru-RU" w:eastAsia="en-US" w:bidi="ar-SA"/>
              </w:rPr>
            </w:pPr>
            <w:r w:rsidRPr="00771B32">
              <w:rPr>
                <w:rFonts w:ascii="Times New Roman" w:eastAsia="Calibri" w:hAnsi="Times New Roman" w:cs="Times New Roman"/>
                <w:lang w:val="ru-RU" w:eastAsia="en-US" w:bidi="ar-SA"/>
              </w:rPr>
              <w:t>Відповідно до Положення про студентське самоврядування Уманського НУС (</w:t>
            </w:r>
            <w:hyperlink r:id="rId203" w:history="1">
              <w:r w:rsidRPr="00771B32">
                <w:rPr>
                  <w:rFonts w:ascii="Times New Roman" w:eastAsia="Calibri" w:hAnsi="Times New Roman" w:cs="Times New Roman"/>
                  <w:color w:val="0066CC"/>
                  <w:u w:val="single"/>
                  <w:lang w:val="ru-RU" w:eastAsia="en-US" w:bidi="ar-SA"/>
                </w:rPr>
                <w:t>https://www.udau.edu.ua/assets/files/legislation/polozhennya/2016/Polozhennya--pro-studentske-samovryaduvannya--Umanskogo-NUS.pdf</w:t>
              </w:r>
            </w:hyperlink>
            <w:r w:rsidRPr="00771B32">
              <w:rPr>
                <w:rFonts w:ascii="Times New Roman" w:eastAsia="Calibri" w:hAnsi="Times New Roman" w:cs="Times New Roman"/>
                <w:lang w:val="ru-RU" w:eastAsia="en-US" w:bidi="ar-SA"/>
              </w:rPr>
              <w:t>) серед завдань органів студентського самоврядування є сприяння освітній діяльності. Студентське самоврядування бере участь у процедурах внутрішнього забезпечення якості ОП шляхом залучення його до розробки, періодичного перегляду ОП та внесення пропозицій, що стосуються покращення її якості.</w:t>
            </w:r>
          </w:p>
          <w:p w:rsidR="00771B32" w:rsidRPr="00771B32" w:rsidRDefault="00771B32" w:rsidP="00771B32">
            <w:pPr>
              <w:widowControl/>
              <w:jc w:val="both"/>
              <w:rPr>
                <w:rFonts w:ascii="Times New Roman" w:eastAsia="Times New Roman" w:hAnsi="Times New Roman" w:cs="Times New Roman"/>
                <w:b/>
                <w:bCs/>
                <w:color w:val="auto"/>
                <w:lang w:val="ru-RU" w:bidi="ar-SA"/>
              </w:rPr>
            </w:pPr>
            <w:r w:rsidRPr="00771B32">
              <w:rPr>
                <w:rFonts w:ascii="Times New Roman" w:eastAsia="Times New Roman" w:hAnsi="Times New Roman" w:cs="Times New Roman"/>
                <w:color w:val="auto"/>
                <w:lang w:val="ru-RU" w:bidi="ar-SA"/>
              </w:rPr>
              <w:t xml:space="preserve">Щодо внутрішнього забезпечення якості освітньої програми органи студентського самоврядування мають сектор якості освіти </w:t>
            </w:r>
            <w:hyperlink r:id="rId204" w:history="1">
              <w:r w:rsidRPr="00771B32">
                <w:rPr>
                  <w:rFonts w:ascii="Times New Roman" w:eastAsia="Times New Roman" w:hAnsi="Times New Roman" w:cs="Times New Roman"/>
                  <w:color w:val="auto"/>
                  <w:u w:val="single"/>
                  <w:lang w:val="ru-RU" w:bidi="ar-SA"/>
                </w:rPr>
                <w:t>https://fp.udau.edu.ua/ua/studentu/studentske-samovryaduvannya.html</w:t>
              </w:r>
            </w:hyperlink>
            <w:r w:rsidRPr="00771B32">
              <w:rPr>
                <w:rFonts w:ascii="Times New Roman" w:eastAsia="Times New Roman" w:hAnsi="Times New Roman" w:cs="Times New Roman"/>
                <w:color w:val="auto"/>
                <w:lang w:val="ru-RU" w:bidi="ar-SA"/>
              </w:rPr>
              <w:t xml:space="preserve"> , за обов’язкової участі якого відбувається проведення соціологічних досліджень, а саме допомагають відділу моніторингу якості освіти проводити опитування щодо якості навчання. Т</w:t>
            </w:r>
            <w:r w:rsidRPr="00771B32">
              <w:rPr>
                <w:rFonts w:ascii="Times New Roman" w:eastAsia="Calibri" w:hAnsi="Times New Roman" w:cs="Times New Roman"/>
                <w:lang w:val="ru-RU" w:eastAsia="en-US" w:bidi="ar-SA"/>
              </w:rPr>
              <w:t>аке анкетування сприяє вдосконаленню та підвищенню якості ОП.</w:t>
            </w: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rPr>
              <w:t xml:space="preserve">Після проведення  моніторингу складається аналітичний звіт, який подається до навчально-методичної ради ЗВО </w:t>
            </w:r>
            <w:hyperlink r:id="rId205" w:history="1">
              <w:r w:rsidRPr="00771B32">
                <w:rPr>
                  <w:rFonts w:ascii="Times New Roman" w:eastAsia="Calibri" w:hAnsi="Times New Roman" w:cs="Times New Roman"/>
                  <w:color w:val="0066CC"/>
                  <w:u w:val="single"/>
                  <w:lang w:val="ru-RU" w:eastAsia="en-US" w:bidi="ar-SA"/>
                </w:rPr>
                <w:t>https://mon.udau.edu.ua/assets/files/anketi/zvit-po-anketuvannyu-zdobuvachiv-vishhoi-osviti-unus-2020.pdf</w:t>
              </w:r>
            </w:hyperlink>
            <w:r w:rsidRPr="00771B32">
              <w:rPr>
                <w:rFonts w:ascii="Times New Roman" w:eastAsia="Times New Roman" w:hAnsi="Times New Roman" w:cs="Times New Roman"/>
                <w:color w:val="auto"/>
              </w:rPr>
              <w:t>.</w:t>
            </w:r>
          </w:p>
        </w:tc>
      </w:tr>
      <w:tr w:rsidR="00771B32" w:rsidRPr="00771B32" w:rsidTr="00A50676">
        <w:tc>
          <w:tcPr>
            <w:tcW w:w="0" w:type="auto"/>
            <w:hideMark/>
          </w:tcPr>
          <w:p w:rsidR="00771B32" w:rsidRPr="00771B32" w:rsidRDefault="00771B32" w:rsidP="00771B32">
            <w:pPr>
              <w:widowControl/>
              <w:jc w:val="both"/>
              <w:rPr>
                <w:rFonts w:ascii="Times New Roman" w:eastAsia="Times New Roman" w:hAnsi="Times New Roman" w:cs="Times New Roman"/>
                <w:color w:val="auto"/>
                <w:lang w:bidi="ar-SA"/>
              </w:rPr>
            </w:pP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 xml:space="preserve">Продемонструйте, із посиланням на конкретні приклади, як роботодавці безпосередньо або через свої об’єднання залучені до процесу періодичного перегляду ОП та інших процедур забезпечення її якості </w:t>
            </w:r>
          </w:p>
          <w:p w:rsidR="00771B32" w:rsidRPr="008704E7" w:rsidRDefault="00771B32" w:rsidP="008704E7">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val="ru-RU" w:bidi="ar-SA"/>
              </w:rPr>
              <w:t>Для забезпечення якості ОП роботодавці надають пропозиції та зауваження щодо змісту програм ОК. В УНУС працює підготовче відділення, фахівцями якого щорічно організовуються  Ярмарки вакансій, де, за допомогою анкетування, здійснюється моніторинг якості освіти випускників та готовності до співпраці роботодавців. Пропозиції враховуються при розробці ОП.</w:t>
            </w:r>
            <w:r w:rsidR="008704E7">
              <w:rPr>
                <w:rFonts w:ascii="Times New Roman" w:eastAsia="Times New Roman" w:hAnsi="Times New Roman" w:cs="Times New Roman"/>
                <w:color w:val="auto"/>
                <w:lang w:val="ru-RU" w:bidi="ar-SA"/>
              </w:rPr>
              <w:t xml:space="preserve"> </w:t>
            </w:r>
            <w:r w:rsidRPr="00771B32">
              <w:rPr>
                <w:rFonts w:ascii="Times New Roman" w:eastAsia="Times New Roman" w:hAnsi="Times New Roman" w:cs="Times New Roman"/>
                <w:color w:val="auto"/>
              </w:rPr>
              <w:t>На базі кафедри підприємництва, торгівлі та біржової діяльності організовуються круглі столи з метою обговорення ОП. (</w:t>
            </w:r>
            <w:hyperlink r:id="rId206" w:history="1">
              <w:r w:rsidRPr="00771B32">
                <w:rPr>
                  <w:rFonts w:ascii="Times New Roman" w:eastAsia="Times New Roman" w:hAnsi="Times New Roman" w:cs="Times New Roman"/>
                  <w:color w:val="0066CC"/>
                  <w:u w:val="single"/>
                </w:rPr>
                <w:t>h</w:t>
              </w:r>
              <w:r w:rsidRPr="00771B32">
                <w:rPr>
                  <w:rFonts w:ascii="Times New Roman" w:hAnsi="Times New Roman" w:cs="Times New Roman"/>
                  <w:color w:val="0066CC"/>
                  <w:u w:val="single"/>
                </w:rPr>
                <w:t>ttps://economics.udau.edu.ua/ua/novini/kruglij-stil-z-robotodavcyami-i-recenzentami-osvitno-profesijnih-program-pidpriemnictvo-torgivlya-ta-birzhova-diyalnist-i-agrarne-pidpriemnictvo-ta-agrotrejding.html</w:t>
              </w:r>
            </w:hyperlink>
            <w:r w:rsidRPr="00771B32">
              <w:rPr>
                <w:rFonts w:ascii="Times New Roman" w:eastAsia="Times New Roman" w:hAnsi="Times New Roman" w:cs="Times New Roman"/>
                <w:color w:val="auto"/>
              </w:rPr>
              <w:t>).  Так, Лагодієнко Володимир</w:t>
            </w:r>
            <w:r w:rsidRPr="00771B32">
              <w:rPr>
                <w:rFonts w:ascii="Times New Roman" w:eastAsia="Times New Roman" w:hAnsi="Times New Roman" w:cs="Times New Roman"/>
                <w:b/>
                <w:color w:val="auto"/>
              </w:rPr>
              <w:t xml:space="preserve"> </w:t>
            </w:r>
            <w:r w:rsidRPr="00771B32">
              <w:rPr>
                <w:rFonts w:ascii="Times New Roman" w:eastAsia="Times New Roman" w:hAnsi="Times New Roman" w:cs="Times New Roman"/>
                <w:color w:val="auto"/>
              </w:rPr>
              <w:t>– завідувач кафедри маркетингу, підприєм</w:t>
            </w:r>
            <w:r w:rsidR="008704E7">
              <w:rPr>
                <w:rFonts w:ascii="Times New Roman" w:eastAsia="Times New Roman" w:hAnsi="Times New Roman" w:cs="Times New Roman"/>
                <w:color w:val="auto"/>
              </w:rPr>
              <w:t>.</w:t>
            </w:r>
            <w:r w:rsidRPr="00771B32">
              <w:rPr>
                <w:rFonts w:ascii="Times New Roman" w:eastAsia="Times New Roman" w:hAnsi="Times New Roman" w:cs="Times New Roman"/>
                <w:color w:val="auto"/>
              </w:rPr>
              <w:t xml:space="preserve"> і торгівлі Одеського НТУ, д.е.н.</w:t>
            </w:r>
            <w:r w:rsidR="008704E7">
              <w:rPr>
                <w:rFonts w:ascii="Times New Roman" w:eastAsia="Times New Roman" w:hAnsi="Times New Roman" w:cs="Times New Roman"/>
                <w:color w:val="auto"/>
              </w:rPr>
              <w:t>проф.</w:t>
            </w:r>
            <w:r w:rsidRPr="00771B32">
              <w:rPr>
                <w:rFonts w:ascii="Times New Roman" w:eastAsia="Times New Roman" w:hAnsi="Times New Roman" w:cs="Times New Roman"/>
                <w:color w:val="auto"/>
              </w:rPr>
              <w:t xml:space="preserve">-для підкреслення унікальності ОП запропонував </w:t>
            </w:r>
            <w:r w:rsidRPr="00771B32">
              <w:rPr>
                <w:rFonts w:ascii="Times New Roman" w:hAnsi="Times New Roman" w:cs="Times New Roman"/>
              </w:rPr>
              <w:t xml:space="preserve">замінити дисципліну «Глобальна економіка» на «Механізми розвитку АПВ» з метою забезпечення </w:t>
            </w:r>
            <w:r w:rsidR="008704E7">
              <w:rPr>
                <w:rFonts w:ascii="Times New Roman" w:hAnsi="Times New Roman" w:cs="Times New Roman"/>
              </w:rPr>
              <w:t>ЗВО</w:t>
            </w:r>
            <w:r w:rsidRPr="00771B32">
              <w:rPr>
                <w:rFonts w:ascii="Times New Roman" w:hAnsi="Times New Roman" w:cs="Times New Roman"/>
              </w:rPr>
              <w:t xml:space="preserve"> набуття навичок та знань, щодо дії ринкового механізму в </w:t>
            </w:r>
            <w:r w:rsidR="008704E7">
              <w:rPr>
                <w:rFonts w:ascii="Times New Roman" w:hAnsi="Times New Roman" w:cs="Times New Roman"/>
              </w:rPr>
              <w:t>АП</w:t>
            </w:r>
            <w:r w:rsidRPr="00771B32">
              <w:rPr>
                <w:rFonts w:ascii="Times New Roman" w:hAnsi="Times New Roman" w:cs="Times New Roman"/>
              </w:rPr>
              <w:t xml:space="preserve"> виробництві, творчо підходу до вирішення різноманітних завдань на рівні підприємств </w:t>
            </w:r>
            <w:r w:rsidR="008704E7">
              <w:rPr>
                <w:rFonts w:ascii="Times New Roman" w:hAnsi="Times New Roman" w:cs="Times New Roman"/>
              </w:rPr>
              <w:t>АПВ</w:t>
            </w:r>
            <w:r w:rsidRPr="00771B32">
              <w:rPr>
                <w:rFonts w:ascii="Times New Roman" w:eastAsia="Times New Roman" w:hAnsi="Times New Roman" w:cs="Times New Roman"/>
                <w:color w:val="auto"/>
              </w:rPr>
              <w:t>. Наталія Гребенник – доцент кафедри підприє</w:t>
            </w:r>
            <w:r w:rsidR="008704E7">
              <w:rPr>
                <w:rFonts w:ascii="Times New Roman" w:eastAsia="Times New Roman" w:hAnsi="Times New Roman" w:cs="Times New Roman"/>
                <w:color w:val="auto"/>
              </w:rPr>
              <w:t>м.</w:t>
            </w:r>
            <w:r w:rsidRPr="00771B32">
              <w:rPr>
                <w:rFonts w:ascii="Times New Roman" w:eastAsia="Times New Roman" w:hAnsi="Times New Roman" w:cs="Times New Roman"/>
                <w:color w:val="auto"/>
              </w:rPr>
              <w:t xml:space="preserve"> та туризму Одеського </w:t>
            </w:r>
            <w:r w:rsidR="008704E7">
              <w:rPr>
                <w:rFonts w:ascii="Times New Roman" w:eastAsia="Times New Roman" w:hAnsi="Times New Roman" w:cs="Times New Roman"/>
                <w:color w:val="auto"/>
              </w:rPr>
              <w:t>НМУ</w:t>
            </w:r>
            <w:r w:rsidRPr="00771B32">
              <w:rPr>
                <w:rFonts w:ascii="Times New Roman" w:eastAsia="Times New Roman" w:hAnsi="Times New Roman" w:cs="Times New Roman"/>
                <w:color w:val="auto"/>
              </w:rPr>
              <w:t xml:space="preserve">, запропонувала </w:t>
            </w:r>
            <w:r w:rsidRPr="00771B32">
              <w:rPr>
                <w:rFonts w:ascii="Times New Roman" w:hAnsi="Times New Roman" w:cs="Times New Roman"/>
              </w:rPr>
              <w:t>замінити дисцип</w:t>
            </w:r>
            <w:r w:rsidR="008704E7">
              <w:rPr>
                <w:rFonts w:ascii="Times New Roman" w:hAnsi="Times New Roman" w:cs="Times New Roman"/>
              </w:rPr>
              <w:t>.</w:t>
            </w:r>
            <w:r w:rsidRPr="00771B32">
              <w:rPr>
                <w:rFonts w:ascii="Times New Roman" w:hAnsi="Times New Roman" w:cs="Times New Roman"/>
              </w:rPr>
              <w:t xml:space="preserve"> «Управління проектами» на «Інноваційні проекти» з метою забезпечення </w:t>
            </w:r>
            <w:r w:rsidR="008704E7">
              <w:rPr>
                <w:rFonts w:ascii="Times New Roman" w:hAnsi="Times New Roman" w:cs="Times New Roman"/>
              </w:rPr>
              <w:t>ЗВО</w:t>
            </w:r>
            <w:r w:rsidRPr="00771B32">
              <w:rPr>
                <w:rFonts w:ascii="Times New Roman" w:hAnsi="Times New Roman" w:cs="Times New Roman"/>
              </w:rPr>
              <w:t xml:space="preserve"> набуття  навичок  формування інноваційних проектів у підприємницьких, торговельних та біржових структурах враховуючи специфіку аграрної економіки</w:t>
            </w:r>
            <w:r w:rsidRPr="00771B32">
              <w:rPr>
                <w:rFonts w:ascii="Times New Roman" w:eastAsia="Times New Roman" w:hAnsi="Times New Roman" w:cs="Times New Roman"/>
                <w:color w:val="auto"/>
              </w:rPr>
              <w:t xml:space="preserve"> (прот</w:t>
            </w:r>
            <w:r w:rsidR="008704E7">
              <w:rPr>
                <w:rFonts w:ascii="Times New Roman" w:eastAsia="Times New Roman" w:hAnsi="Times New Roman" w:cs="Times New Roman"/>
                <w:color w:val="auto"/>
              </w:rPr>
              <w:t>.</w:t>
            </w:r>
            <w:r w:rsidRPr="00771B32">
              <w:rPr>
                <w:rFonts w:ascii="Times New Roman" w:eastAsia="Times New Roman" w:hAnsi="Times New Roman" w:cs="Times New Roman"/>
                <w:color w:val="auto"/>
              </w:rPr>
              <w:t xml:space="preserve"> № 1 засідання </w:t>
            </w:r>
            <w:r w:rsidR="008704E7">
              <w:rPr>
                <w:rFonts w:ascii="Times New Roman" w:eastAsia="Times New Roman" w:hAnsi="Times New Roman" w:cs="Times New Roman"/>
                <w:color w:val="auto"/>
              </w:rPr>
              <w:t>РГ</w:t>
            </w:r>
            <w:r w:rsidRPr="00771B32">
              <w:rPr>
                <w:rFonts w:ascii="Times New Roman" w:eastAsia="Times New Roman" w:hAnsi="Times New Roman" w:cs="Times New Roman"/>
                <w:color w:val="auto"/>
              </w:rPr>
              <w:t xml:space="preserve"> 26.11.2021 року). Роботодавці оцінили ОП позитивно, що підтверджено особистою їх участю у засіданнях </w:t>
            </w:r>
            <w:r w:rsidR="008704E7">
              <w:rPr>
                <w:rFonts w:ascii="Times New Roman" w:eastAsia="Times New Roman" w:hAnsi="Times New Roman" w:cs="Times New Roman"/>
                <w:color w:val="auto"/>
              </w:rPr>
              <w:t>РГ</w:t>
            </w:r>
            <w:r w:rsidRPr="00771B32">
              <w:rPr>
                <w:rFonts w:ascii="Times New Roman" w:eastAsia="Times New Roman" w:hAnsi="Times New Roman" w:cs="Times New Roman"/>
                <w:color w:val="auto"/>
              </w:rPr>
              <w:t xml:space="preserve"> з перегляду програми. </w:t>
            </w:r>
          </w:p>
        </w:tc>
      </w:tr>
      <w:tr w:rsidR="00771B32" w:rsidRPr="00771B32" w:rsidTr="00A50676">
        <w:tc>
          <w:tcPr>
            <w:tcW w:w="0" w:type="auto"/>
            <w:hideMark/>
          </w:tcPr>
          <w:p w:rsidR="00771B32" w:rsidRPr="00771B32" w:rsidRDefault="00771B32" w:rsidP="00771B32">
            <w:pPr>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bidi="ar-SA"/>
              </w:rPr>
              <w:t xml:space="preserve"> </w:t>
            </w:r>
          </w:p>
        </w:tc>
      </w:tr>
      <w:tr w:rsidR="00771B32" w:rsidRPr="00771B32" w:rsidTr="00A50676">
        <w:trPr>
          <w:trHeight w:val="2105"/>
        </w:trPr>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Опишіть практику збирання та врахування інформації щодо кар’єрного шляху та траєкторій працевлаштування випускників ОП</w:t>
            </w:r>
          </w:p>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Calibri" w:hAnsi="Times New Roman" w:cs="Times New Roman"/>
                <w:lang w:val="ru-RU" w:eastAsia="en-US" w:bidi="ar-SA"/>
              </w:rPr>
              <w:t>В університеті традиційно щорічно проходять зустрічі випускників. Під час таких зустрічей відбувається спілкування викладачів із випускниками. Отримана таким чином інформація надає відомості про працевлаштування та кар’єрний ріст випускників.</w:t>
            </w:r>
          </w:p>
          <w:p w:rsidR="00771B32" w:rsidRPr="00771B32" w:rsidRDefault="00771B32" w:rsidP="008704E7">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bidi="ar-SA"/>
              </w:rPr>
              <w:t>В Уманському НУС за ініціативи групи випускників та підтримки ректорату, створена та функціонує громадська організація «Асоціація випускників та друзів УНУС» (</w:t>
            </w:r>
            <w:hyperlink r:id="rId207" w:history="1">
              <w:r w:rsidRPr="00771B32">
                <w:rPr>
                  <w:rFonts w:ascii="Times New Roman" w:eastAsia="Times New Roman" w:hAnsi="Times New Roman" w:cs="Times New Roman"/>
                  <w:color w:val="0066CC"/>
                  <w:u w:val="single"/>
                  <w:lang w:val="ru-RU" w:bidi="ar-SA"/>
                </w:rPr>
                <w:t>https</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www</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udau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edu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alumni</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asocziacziya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vipusknikiv</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tadruziv</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umanskogo</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nus</w:t>
              </w:r>
              <w:r w:rsidRPr="00771B32">
                <w:rPr>
                  <w:rFonts w:ascii="Times New Roman" w:eastAsia="Times New Roman" w:hAnsi="Times New Roman" w:cs="Times New Roman"/>
                  <w:color w:val="0066CC"/>
                  <w:u w:val="single"/>
                  <w:lang w:bidi="ar-SA"/>
                </w:rPr>
                <w:t>/</w:t>
              </w:r>
            </w:hyperlink>
            <w:r w:rsidRPr="00771B32">
              <w:rPr>
                <w:rFonts w:ascii="Times New Roman" w:eastAsia="Times New Roman" w:hAnsi="Times New Roman" w:cs="Times New Roman"/>
                <w:color w:val="auto"/>
                <w:lang w:bidi="ar-SA"/>
              </w:rPr>
              <w:t xml:space="preserve">) . </w:t>
            </w:r>
            <w:r w:rsidRPr="00771B32">
              <w:rPr>
                <w:rFonts w:ascii="Times New Roman" w:eastAsia="Calibri" w:hAnsi="Times New Roman" w:cs="Times New Roman"/>
                <w:lang w:val="ru-RU" w:eastAsia="en-US" w:bidi="ar-SA"/>
              </w:rPr>
              <w:t>Вона надає можливість підтримувати зв'язки випускникам університету які працюють у різних галузях народного господарства України. Основними напрямами діяльності Асоціації є:збереження та забезпечення наступності в традиціях та духовних цінностях поколінь університету; ведення інформаційної бази даних випускників; забезпечення зв'язку з випускниками, встановлення і підтримка зв'язків між членами Асоціації, у тому числі для надання взаємної підтримки та ін.</w:t>
            </w:r>
            <w:r w:rsidR="008704E7">
              <w:rPr>
                <w:rFonts w:ascii="Times New Roman" w:eastAsia="Calibri" w:hAnsi="Times New Roman" w:cs="Times New Roman"/>
                <w:lang w:val="ru-RU" w:eastAsia="en-US" w:bidi="ar-SA"/>
              </w:rPr>
              <w:t xml:space="preserve"> </w:t>
            </w:r>
            <w:r w:rsidRPr="00771B32">
              <w:rPr>
                <w:rFonts w:ascii="Times New Roman" w:eastAsia="Times New Roman" w:hAnsi="Times New Roman" w:cs="Times New Roman"/>
                <w:color w:val="auto"/>
                <w:lang w:bidi="ar-SA"/>
              </w:rPr>
              <w:t xml:space="preserve"> На сайті Уманського НУС створено електронний інформаційний ресурс «УНУС очима випускників» (</w:t>
            </w:r>
            <w:hyperlink r:id="rId208" w:history="1">
              <w:r w:rsidRPr="00771B32">
                <w:rPr>
                  <w:rFonts w:ascii="Times New Roman" w:eastAsia="Times New Roman" w:hAnsi="Times New Roman" w:cs="Times New Roman"/>
                  <w:color w:val="0066CC"/>
                  <w:u w:val="single"/>
                  <w:lang w:val="ru-RU" w:bidi="ar-SA"/>
                </w:rPr>
                <w:t>https</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www</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udau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edu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alumni</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unus</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lastRenderedPageBreak/>
                <w:t>ochima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vipusknikiv</w:t>
              </w:r>
              <w:r w:rsidRPr="00771B32">
                <w:rPr>
                  <w:rFonts w:ascii="Times New Roman" w:eastAsia="Times New Roman" w:hAnsi="Times New Roman" w:cs="Times New Roman"/>
                  <w:color w:val="0066CC"/>
                  <w:u w:val="single"/>
                  <w:lang w:bidi="ar-SA"/>
                </w:rPr>
                <w:t>/</w:t>
              </w:r>
            </w:hyperlink>
            <w:r w:rsidRPr="00771B32">
              <w:rPr>
                <w:rFonts w:ascii="Times New Roman" w:eastAsia="Times New Roman" w:hAnsi="Times New Roman" w:cs="Times New Roman"/>
                <w:color w:val="auto"/>
                <w:lang w:bidi="ar-SA"/>
              </w:rPr>
              <w:t xml:space="preserve">). </w:t>
            </w:r>
            <w:r w:rsidRPr="008704E7">
              <w:rPr>
                <w:rFonts w:ascii="Times New Roman" w:eastAsia="Times New Roman" w:hAnsi="Times New Roman" w:cs="Times New Roman"/>
                <w:color w:val="auto"/>
                <w:lang w:bidi="ar-SA"/>
              </w:rPr>
              <w:t xml:space="preserve">При університеті створено центр професійного розвитку та консультування </w:t>
            </w:r>
            <w:hyperlink r:id="rId209" w:history="1">
              <w:r w:rsidRPr="00771B32">
                <w:rPr>
                  <w:rFonts w:ascii="Times New Roman" w:eastAsia="Times New Roman" w:hAnsi="Times New Roman" w:cs="Times New Roman"/>
                  <w:color w:val="0066CC"/>
                  <w:u w:val="single"/>
                  <w:lang w:val="ru-RU" w:bidi="ar-SA"/>
                </w:rPr>
                <w:t>https</w:t>
              </w:r>
              <w:r w:rsidRPr="008704E7">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profc</w:t>
              </w:r>
              <w:r w:rsidRPr="008704E7">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udau</w:t>
              </w:r>
              <w:r w:rsidRPr="008704E7">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edu</w:t>
              </w:r>
              <w:r w:rsidRPr="008704E7">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8704E7">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8704E7">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novini</w:t>
              </w:r>
              <w:r w:rsidRPr="008704E7">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html</w:t>
              </w:r>
            </w:hyperlink>
            <w:r w:rsidRPr="008704E7">
              <w:rPr>
                <w:rFonts w:ascii="Times New Roman" w:eastAsia="Times New Roman" w:hAnsi="Times New Roman" w:cs="Times New Roman"/>
                <w:color w:val="auto"/>
                <w:lang w:bidi="ar-SA"/>
              </w:rPr>
              <w:t>.</w:t>
            </w:r>
            <w:r w:rsidRPr="008704E7">
              <w:rPr>
                <w:rFonts w:ascii="Times New Roman" w:eastAsia="Times New Roman" w:hAnsi="Times New Roman" w:cs="Times New Roman"/>
                <w:color w:val="auto"/>
              </w:rPr>
              <w:t>Хотілося б зазначити, що на кафедрі підприємництва, торгівлі та біржової діяльності також ведеться база відгуків випускників ОП (</w:t>
            </w:r>
            <w:hyperlink r:id="rId210" w:history="1">
              <w:r w:rsidRPr="00771B32">
                <w:rPr>
                  <w:rFonts w:ascii="Times New Roman" w:eastAsia="Times New Roman" w:hAnsi="Times New Roman" w:cs="Times New Roman"/>
                  <w:color w:val="0066CC"/>
                  <w:u w:val="single"/>
                  <w:lang w:val="ru-RU"/>
                </w:rPr>
                <w:t>https</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economics</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udau</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edu</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ua</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ua</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abiturientu</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vidguki</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vipusknikiv</w:t>
              </w:r>
              <w:r w:rsidRPr="008704E7">
                <w:rPr>
                  <w:rFonts w:ascii="Times New Roman" w:eastAsia="Times New Roman" w:hAnsi="Times New Roman" w:cs="Times New Roman"/>
                  <w:color w:val="0066CC"/>
                  <w:u w:val="single"/>
                </w:rPr>
                <w:t>.</w:t>
              </w:r>
              <w:r w:rsidRPr="00771B32">
                <w:rPr>
                  <w:rFonts w:ascii="Times New Roman" w:eastAsia="Times New Roman" w:hAnsi="Times New Roman" w:cs="Times New Roman"/>
                  <w:color w:val="0066CC"/>
                  <w:u w:val="single"/>
                  <w:lang w:val="ru-RU"/>
                </w:rPr>
                <w:t>html</w:t>
              </w:r>
            </w:hyperlink>
            <w:r w:rsidRPr="008704E7">
              <w:rPr>
                <w:rFonts w:ascii="Times New Roman" w:eastAsia="Times New Roman" w:hAnsi="Times New Roman" w:cs="Times New Roman"/>
                <w:color w:val="auto"/>
              </w:rPr>
              <w:t xml:space="preserve"> ).</w:t>
            </w:r>
          </w:p>
        </w:tc>
      </w:tr>
      <w:tr w:rsidR="00771B32" w:rsidRPr="00771B32" w:rsidTr="00A50676">
        <w:tc>
          <w:tcPr>
            <w:tcW w:w="0" w:type="auto"/>
            <w:hideMark/>
          </w:tcPr>
          <w:p w:rsidR="00771B32" w:rsidRPr="00771B32" w:rsidRDefault="00771B32" w:rsidP="00771B32">
            <w:pPr>
              <w:widowControl/>
              <w:spacing w:before="100" w:beforeAutospacing="1" w:after="100" w:afterAutospacing="1"/>
              <w:jc w:val="both"/>
              <w:rPr>
                <w:rFonts w:ascii="Times New Roman" w:eastAsia="Times New Roman" w:hAnsi="Times New Roman" w:cs="Times New Roman"/>
                <w:color w:val="auto"/>
                <w:lang w:bidi="ar-SA"/>
              </w:rPr>
            </w:pP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val="ru-RU" w:bidi="ar-SA"/>
              </w:rPr>
            </w:pPr>
            <w:r w:rsidRPr="00771B32">
              <w:rPr>
                <w:rFonts w:ascii="Times New Roman" w:eastAsia="Times New Roman" w:hAnsi="Times New Roman" w:cs="Times New Roman"/>
                <w:b/>
                <w:bCs/>
                <w:color w:val="auto"/>
                <w:lang w:bidi="ar-SA"/>
              </w:rPr>
              <w:t>Які недоліки в ОП та/або освітній діяльності з реалізації ОП були виявлені у ході здійснення процедур внутрішнього забезпечення якості за час її реалізації? Яким чином система забезпечення якості ЗВО відреагувала на ці недоліки?</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bidi="ar-SA"/>
              </w:rPr>
              <w:t>Кожного року для виявлення недоліків в освітній діяльності ЗВО здійснюється анкетування здобувачів вищої освіти (</w:t>
            </w:r>
            <w:hyperlink r:id="rId211" w:history="1">
              <w:r w:rsidRPr="00771B32">
                <w:rPr>
                  <w:rFonts w:ascii="Times New Roman" w:eastAsia="Times New Roman" w:hAnsi="Times New Roman" w:cs="Times New Roman"/>
                  <w:color w:val="0066CC"/>
                  <w:u w:val="single"/>
                  <w:lang w:val="ru-RU" w:bidi="ar-SA"/>
                </w:rPr>
                <w:t>https</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mon</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udau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edu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anketuvannya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dlya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studentiv</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html</w:t>
              </w:r>
            </w:hyperlink>
            <w:r w:rsidRPr="00771B32">
              <w:rPr>
                <w:rFonts w:ascii="Times New Roman" w:eastAsia="Times New Roman" w:hAnsi="Times New Roman" w:cs="Times New Roman"/>
                <w:color w:val="auto"/>
                <w:lang w:bidi="ar-SA"/>
              </w:rPr>
              <w:t xml:space="preserve">) , яке проводить Відділ моніторингу якості освіти УНУС. </w:t>
            </w: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lang w:bidi="ar-SA"/>
              </w:rPr>
              <w:t xml:space="preserve">Велика увага приділяється питанням по організації навчального процесу, а саме: доступність інформаційних ресурсів, можливості обирати навчальні дисципліни, розклад занять, робота підрозділів університету, проявам корупції. </w:t>
            </w:r>
            <w:r w:rsidRPr="00771B32">
              <w:rPr>
                <w:rFonts w:ascii="Times New Roman" w:eastAsia="Times New Roman" w:hAnsi="Times New Roman" w:cs="Times New Roman"/>
                <w:color w:val="auto"/>
                <w:lang w:val="ru-RU" w:bidi="ar-SA"/>
              </w:rPr>
              <w:t>Відповідно, студенти мають змогу вносити корективи в організацію навчального процесу, впливати на якість викладання.</w:t>
            </w:r>
          </w:p>
          <w:p w:rsidR="00771B32" w:rsidRPr="00771B32" w:rsidRDefault="00771B32" w:rsidP="00771B32">
            <w:pPr>
              <w:widowControl/>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 xml:space="preserve">Процедури щодо </w:t>
            </w:r>
            <w:r w:rsidRPr="00771B32">
              <w:rPr>
                <w:rFonts w:ascii="Times New Roman" w:eastAsia="Times New Roman" w:hAnsi="Times New Roman" w:cs="Times New Roman"/>
                <w:bCs/>
                <w:color w:val="auto"/>
                <w:lang w:bidi="ar-SA"/>
              </w:rPr>
              <w:t>внутрішнього забезпечення якості</w:t>
            </w:r>
            <w:r w:rsidRPr="00771B32">
              <w:rPr>
                <w:rFonts w:ascii="Times New Roman" w:eastAsia="Times New Roman" w:hAnsi="Times New Roman" w:cs="Times New Roman"/>
                <w:color w:val="auto"/>
              </w:rPr>
              <w:t xml:space="preserve"> реалізації, контролю та моніторингу внутрішніх показників освітньої діяльності за ОП проходять на рівні кафедри – у вигляді аналізу діяльності НПП, заслуховування, обговорення та прийняття рішень на засіданнях кафедри. Аналіз щодо виконання прийнятих рішень проводить Відділ моніторингу якості освіти УНУС. </w:t>
            </w:r>
          </w:p>
          <w:p w:rsidR="00771B32" w:rsidRPr="00771B32" w:rsidRDefault="00771B32" w:rsidP="00771B32">
            <w:pPr>
              <w:widowControl/>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 xml:space="preserve">Під час проведення процедур внутрішнього забезпечення якості ОП «Аграрне підприємництво та агротрейдинг» за час її реалізації було виявлено такі недоліки: </w:t>
            </w:r>
          </w:p>
          <w:p w:rsidR="00771B32" w:rsidRPr="00771B32" w:rsidRDefault="00771B32" w:rsidP="00771B32">
            <w:pPr>
              <w:widowControl/>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 xml:space="preserve">– </w:t>
            </w:r>
            <w:r w:rsidRPr="00771B32">
              <w:rPr>
                <w:rFonts w:ascii="Times New Roman" w:eastAsia="Calibri" w:hAnsi="Times New Roman" w:cs="Times New Roman"/>
                <w:lang w:val="ru-RU" w:eastAsia="en-US" w:bidi="ar-SA"/>
              </w:rPr>
              <w:t>для спрощення процедури обрання вибіркових дисциплін структуровано каталог елективних дисциплін за освітніми рівнями та професійним спрямуванням</w:t>
            </w:r>
            <w:r w:rsidRPr="00771B32">
              <w:rPr>
                <w:rFonts w:ascii="Times New Roman" w:eastAsia="Times New Roman" w:hAnsi="Times New Roman" w:cs="Times New Roman"/>
                <w:color w:val="auto"/>
              </w:rPr>
              <w:t>;</w:t>
            </w:r>
          </w:p>
          <w:p w:rsidR="00771B32" w:rsidRPr="00771B32" w:rsidRDefault="00771B32" w:rsidP="00771B32">
            <w:pPr>
              <w:widowControl/>
              <w:jc w:val="both"/>
              <w:rPr>
                <w:rFonts w:ascii="Times New Roman" w:eastAsia="Times New Roman" w:hAnsi="Times New Roman" w:cs="Times New Roman"/>
                <w:color w:val="auto"/>
              </w:rPr>
            </w:pPr>
            <w:r w:rsidRPr="00771B32">
              <w:rPr>
                <w:rFonts w:ascii="Times New Roman" w:eastAsia="Calibri" w:hAnsi="Times New Roman" w:cs="Times New Roman"/>
                <w:lang w:eastAsia="en-US" w:bidi="ar-SA"/>
              </w:rPr>
              <w:t xml:space="preserve">- з метою покращення академічної мобільності та розвитку навиків </w:t>
            </w:r>
            <w:r w:rsidRPr="00771B32">
              <w:rPr>
                <w:rFonts w:ascii="Times New Roman" w:eastAsia="Calibri" w:hAnsi="Times New Roman" w:cs="Times New Roman"/>
                <w:lang w:val="ru-RU" w:eastAsia="en-US" w:bidi="ar-SA"/>
              </w:rPr>
              <w:t>soft</w:t>
            </w:r>
            <w:r w:rsidRPr="00771B32">
              <w:rPr>
                <w:rFonts w:ascii="Times New Roman" w:eastAsia="Calibri" w:hAnsi="Times New Roman" w:cs="Times New Roman"/>
                <w:lang w:eastAsia="en-US" w:bidi="ar-SA"/>
              </w:rPr>
              <w:t>-</w:t>
            </w:r>
            <w:r w:rsidRPr="00771B32">
              <w:rPr>
                <w:rFonts w:ascii="Times New Roman" w:eastAsia="Calibri" w:hAnsi="Times New Roman" w:cs="Times New Roman"/>
                <w:lang w:val="ru-RU" w:eastAsia="en-US" w:bidi="ar-SA"/>
              </w:rPr>
              <w:t>skills</w:t>
            </w:r>
            <w:r w:rsidRPr="00771B32">
              <w:rPr>
                <w:rFonts w:ascii="Times New Roman" w:eastAsia="Calibri" w:hAnsi="Times New Roman" w:cs="Times New Roman"/>
                <w:lang w:eastAsia="en-US" w:bidi="ar-SA"/>
              </w:rPr>
              <w:t xml:space="preserve"> запроваджено практику викладання окремих тем і дисциплін іноземною мовою та із залученням запрошених професорів;</w:t>
            </w:r>
          </w:p>
          <w:p w:rsidR="00771B32" w:rsidRPr="00771B32" w:rsidRDefault="00771B32" w:rsidP="00771B32">
            <w:pPr>
              <w:jc w:val="both"/>
              <w:rPr>
                <w:rFonts w:ascii="Times New Roman" w:hAnsi="Times New Roman" w:cs="Times New Roman"/>
              </w:rPr>
            </w:pPr>
            <w:r w:rsidRPr="00771B32">
              <w:rPr>
                <w:rFonts w:ascii="Times New Roman" w:hAnsi="Times New Roman" w:cs="Times New Roman"/>
              </w:rPr>
              <w:t>-невисока активність залучення професіоналів-практиків до проведення лекційних, практичних занять та семінарів професіоналів-практиів.</w:t>
            </w:r>
          </w:p>
          <w:p w:rsidR="00771B32" w:rsidRPr="00771B32" w:rsidRDefault="00771B32" w:rsidP="00771B32">
            <w:pPr>
              <w:widowControl/>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З метою усунення недоліків було заключено угоду про співпрацю з Одеською НАХТ, Подільським державним університетом, Одеським НМУ та ін. для врегулювання питання академічної мобільності студентів</w:t>
            </w:r>
            <w:r w:rsidRPr="00771B32">
              <w:t xml:space="preserve"> </w:t>
            </w:r>
            <w:hyperlink r:id="rId212" w:history="1">
              <w:r w:rsidRPr="00771B32">
                <w:rPr>
                  <w:rFonts w:ascii="Times New Roman" w:eastAsia="Times New Roman" w:hAnsi="Times New Roman" w:cs="Times New Roman"/>
                  <w:color w:val="0066CC"/>
                  <w:u w:val="single"/>
                </w:rPr>
                <w:t>https://economics.udau.edu.ua/assets/files/dogovir-pro-spivpracyu/dogovir.pdf</w:t>
              </w:r>
            </w:hyperlink>
            <w:r w:rsidRPr="00771B32">
              <w:t xml:space="preserve"> </w:t>
            </w:r>
            <w:hyperlink r:id="rId213" w:history="1">
              <w:r w:rsidRPr="00771B32">
                <w:rPr>
                  <w:rFonts w:ascii="Times New Roman" w:eastAsia="Times New Roman" w:hAnsi="Times New Roman" w:cs="Times New Roman"/>
                  <w:color w:val="0066CC"/>
                  <w:u w:val="single"/>
                </w:rPr>
                <w:t>https://economics.udau.edu.ua/assets/files/dogovir-pro-spivpracyu/dogovir-odesa-harchovi-tehnologii.pdf</w:t>
              </w:r>
            </w:hyperlink>
            <w:r w:rsidRPr="00771B32">
              <w:rPr>
                <w:rFonts w:ascii="Times New Roman" w:eastAsia="Times New Roman" w:hAnsi="Times New Roman" w:cs="Times New Roman"/>
                <w:color w:val="auto"/>
              </w:rPr>
              <w:t xml:space="preserve">  </w:t>
            </w:r>
            <w:hyperlink r:id="rId214" w:history="1">
              <w:r w:rsidRPr="00771B32">
                <w:rPr>
                  <w:rFonts w:ascii="Times New Roman" w:eastAsia="Times New Roman" w:hAnsi="Times New Roman" w:cs="Times New Roman"/>
                  <w:color w:val="0066CC"/>
                  <w:u w:val="single"/>
                </w:rPr>
                <w:t>https://economics.udau.edu.ua/assets/files/dogovir-pro-spivpracyu/dogovir-pam-pdu.pdf</w:t>
              </w:r>
            </w:hyperlink>
            <w:r w:rsidRPr="00771B32">
              <w:rPr>
                <w:rFonts w:ascii="Times New Roman" w:eastAsia="Times New Roman" w:hAnsi="Times New Roman" w:cs="Times New Roman"/>
                <w:color w:val="auto"/>
              </w:rPr>
              <w:t xml:space="preserve"> .</w:t>
            </w:r>
            <w:r w:rsidRPr="00771B32">
              <w:rPr>
                <w:rFonts w:ascii="Times New Roman" w:hAnsi="Times New Roman"/>
              </w:rPr>
              <w:t xml:space="preserve"> Підвищено </w:t>
            </w:r>
            <w:r w:rsidRPr="00771B32">
              <w:rPr>
                <w:rFonts w:ascii="Times New Roman" w:eastAsia="Times New Roman" w:hAnsi="Times New Roman" w:cs="Times New Roman"/>
                <w:color w:val="auto"/>
              </w:rPr>
              <w:t>активність залучення професіоналів-практиків (в т.ч. і закордонних)  до проведення лекційних, практичних занять та семінарів</w:t>
            </w:r>
            <w:r w:rsidRPr="00771B32">
              <w:t xml:space="preserve"> </w:t>
            </w:r>
            <w:hyperlink r:id="rId215" w:history="1">
              <w:r w:rsidRPr="00771B32">
                <w:rPr>
                  <w:rFonts w:ascii="Times New Roman" w:eastAsia="Times New Roman" w:hAnsi="Times New Roman" w:cs="Times New Roman"/>
                  <w:color w:val="0066CC"/>
                  <w:u w:val="single"/>
                </w:rPr>
                <w:t>https://economics.udau.edu.ua/ua/novini/onlajn-lekciya-iz-zakordonnimi-partnerami.html</w:t>
              </w:r>
            </w:hyperlink>
          </w:p>
          <w:p w:rsidR="00771B32" w:rsidRPr="00771B32" w:rsidRDefault="00175D49" w:rsidP="00771B32">
            <w:pPr>
              <w:widowControl/>
              <w:jc w:val="both"/>
              <w:rPr>
                <w:rFonts w:ascii="Times New Roman" w:eastAsia="Times New Roman" w:hAnsi="Times New Roman" w:cs="Times New Roman"/>
                <w:color w:val="auto"/>
              </w:rPr>
            </w:pPr>
            <w:hyperlink r:id="rId216" w:history="1">
              <w:r w:rsidR="00771B32" w:rsidRPr="00771B32">
                <w:rPr>
                  <w:rFonts w:ascii="Times New Roman" w:eastAsia="Times New Roman" w:hAnsi="Times New Roman" w:cs="Times New Roman"/>
                  <w:color w:val="0066CC"/>
                  <w:u w:val="single"/>
                </w:rPr>
                <w:t>https://economics.udau.edu.ua/ua/novini/novij-dosvid-lekciya-v-distancijnomu-formati-zaproshenogo-naukovcya-z-inozemnogo-universitetu.html</w:t>
              </w:r>
            </w:hyperlink>
            <w:r w:rsidR="00771B32" w:rsidRPr="00771B32">
              <w:rPr>
                <w:rFonts w:ascii="Times New Roman" w:eastAsia="Times New Roman" w:hAnsi="Times New Roman" w:cs="Times New Roman"/>
                <w:color w:val="auto"/>
              </w:rPr>
              <w:t xml:space="preserve"> </w:t>
            </w:r>
          </w:p>
          <w:p w:rsidR="00771B32" w:rsidRPr="00771B32" w:rsidRDefault="00175D49" w:rsidP="00771B32">
            <w:pPr>
              <w:widowControl/>
              <w:jc w:val="both"/>
              <w:rPr>
                <w:rFonts w:ascii="Times New Roman" w:eastAsia="Times New Roman" w:hAnsi="Times New Roman" w:cs="Times New Roman"/>
                <w:color w:val="auto"/>
              </w:rPr>
            </w:pPr>
            <w:hyperlink r:id="rId217" w:history="1">
              <w:r w:rsidR="00771B32" w:rsidRPr="00771B32">
                <w:rPr>
                  <w:rFonts w:ascii="Times New Roman" w:eastAsia="Times New Roman" w:hAnsi="Times New Roman" w:cs="Times New Roman"/>
                  <w:color w:val="0066CC"/>
                  <w:u w:val="single"/>
                </w:rPr>
                <w:t>https://economics.udau.edu.ua/ua/novini/spilna-onlajn-lekciya-zi-stejkholderom.html</w:t>
              </w:r>
            </w:hyperlink>
          </w:p>
          <w:p w:rsidR="00771B32" w:rsidRPr="00771B32" w:rsidRDefault="00771B32" w:rsidP="00771B32">
            <w:pPr>
              <w:widowControl/>
              <w:jc w:val="both"/>
              <w:rPr>
                <w:rFonts w:ascii="Times New Roman" w:eastAsia="Times New Roman" w:hAnsi="Times New Roman" w:cs="Times New Roman"/>
                <w:color w:val="auto"/>
              </w:rPr>
            </w:pPr>
          </w:p>
          <w:p w:rsidR="00771B32" w:rsidRPr="00771B32" w:rsidRDefault="00771B32" w:rsidP="00771B32">
            <w:pPr>
              <w:widowControl/>
              <w:jc w:val="both"/>
              <w:rPr>
                <w:rFonts w:ascii="Times New Roman" w:eastAsia="Times New Roman" w:hAnsi="Times New Roman" w:cs="Times New Roman"/>
                <w:color w:val="auto"/>
                <w:lang w:bidi="ar-SA"/>
              </w:rPr>
            </w:pPr>
          </w:p>
        </w:tc>
      </w:tr>
      <w:tr w:rsidR="00771B32" w:rsidRPr="00771B32" w:rsidTr="00A50676">
        <w:tc>
          <w:tcPr>
            <w:tcW w:w="0" w:type="auto"/>
            <w:hideMark/>
          </w:tcPr>
          <w:p w:rsidR="00771B32" w:rsidRPr="00771B32" w:rsidRDefault="00771B32" w:rsidP="00771B32">
            <w:pPr>
              <w:widowControl/>
              <w:jc w:val="both"/>
              <w:rPr>
                <w:rFonts w:ascii="Times New Roman" w:eastAsia="Times New Roman" w:hAnsi="Times New Roman" w:cs="Times New Roman"/>
                <w:color w:val="auto"/>
                <w:lang w:bidi="ar-SA"/>
              </w:rPr>
            </w:pP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Продемонструйте, що результати зовнішнього забезпечення якості вищої освіти беруться до уваги під час удосконалення ОП. Яким чином зауваження та пропозиції з останньої акредитації та акредитацій інших ОП були ураховані під час удосконалення цієї ОП?</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bidi="ar-SA"/>
              </w:rPr>
              <w:t xml:space="preserve">Процедури акредитації ОП «Аграрне підприємництво та агротрейдинг» другого рівня вищої освіти раніше не проводились. </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val="ru-RU" w:bidi="ar-SA"/>
              </w:rPr>
              <w:t xml:space="preserve">Проте, попередні результати акредитаційних експертиз проведених в УНУС виявили окремі недоліки у системі внутрішнього забезпечення якості вищої освіти. Результати </w:t>
            </w:r>
            <w:r w:rsidRPr="00771B32">
              <w:rPr>
                <w:rFonts w:ascii="Times New Roman" w:eastAsia="Times New Roman" w:hAnsi="Times New Roman" w:cs="Times New Roman"/>
                <w:color w:val="auto"/>
                <w:lang w:val="ru-RU" w:bidi="ar-SA"/>
              </w:rPr>
              <w:lastRenderedPageBreak/>
              <w:t xml:space="preserve">акредитаційних експертиз освітніх програм було розглянуто на засідання Вченої ради Уманського національного університету садівництва від 10 червня 2020 </w:t>
            </w:r>
            <w:hyperlink r:id="rId218" w:history="1">
              <w:r w:rsidRPr="00771B32">
                <w:rPr>
                  <w:rFonts w:ascii="Times New Roman" w:eastAsia="Times New Roman" w:hAnsi="Times New Roman" w:cs="Times New Roman"/>
                  <w:color w:val="0066CC"/>
                  <w:u w:val="single"/>
                  <w:lang w:val="ru-RU" w:bidi="ar-SA"/>
                </w:rPr>
                <w:t>https://www.udau.edu.ua/assets/files/legislation/vr/2020/vr2020-3.pdf</w:t>
              </w:r>
            </w:hyperlink>
            <w:r w:rsidRPr="00771B32">
              <w:rPr>
                <w:rFonts w:ascii="Times New Roman" w:eastAsia="Times New Roman" w:hAnsi="Times New Roman" w:cs="Times New Roman"/>
                <w:color w:val="auto"/>
                <w:lang w:val="ru-RU" w:bidi="ar-SA"/>
              </w:rPr>
              <w:t xml:space="preserve"> , за результатами яких розроблені пропозиції для відділів і підрозділів Уманського національного університету садівництва щодо врахування зауважень експертів та членів галузевих експертних рад </w:t>
            </w:r>
            <w:hyperlink r:id="rId219" w:history="1">
              <w:r w:rsidRPr="00771B32">
                <w:rPr>
                  <w:rFonts w:ascii="Times New Roman" w:eastAsia="Times New Roman" w:hAnsi="Times New Roman" w:cs="Times New Roman"/>
                  <w:color w:val="0066CC"/>
                  <w:u w:val="single"/>
                  <w:lang w:val="ru-RU" w:bidi="ar-SA"/>
                </w:rPr>
                <w:t>https://mon.udau.edu.ua/assets/files/ekspertizi/analiz-zauvazhen-ger-doakreditacij-2019.pdf</w:t>
              </w:r>
            </w:hyperlink>
            <w:r w:rsidRPr="00771B32">
              <w:rPr>
                <w:rFonts w:ascii="Times New Roman" w:eastAsia="Times New Roman" w:hAnsi="Times New Roman" w:cs="Times New Roman"/>
                <w:color w:val="auto"/>
                <w:lang w:val="ru-RU" w:bidi="ar-SA"/>
              </w:rPr>
              <w:t xml:space="preserve">. </w:t>
            </w:r>
          </w:p>
          <w:p w:rsidR="00771B32" w:rsidRPr="00771B32" w:rsidRDefault="00771B32" w:rsidP="00771B32">
            <w:pPr>
              <w:widowControl/>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 xml:space="preserve">За результатими проведених акредитацій в УНУС враховано наступні рекомендації з удосконалення освітніх програм: </w:t>
            </w:r>
          </w:p>
          <w:p w:rsidR="00771B32" w:rsidRPr="00771B32" w:rsidRDefault="00771B32" w:rsidP="00771B32">
            <w:pPr>
              <w:widowControl/>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 розширення й актуалізовання інформаційного наповнення сайту кафедри щодо представлення інформації про освітні програми, навчання і викладання за ними;</w:t>
            </w:r>
          </w:p>
          <w:p w:rsidR="00771B32" w:rsidRPr="00771B32" w:rsidRDefault="00771B32" w:rsidP="00771B32">
            <w:pPr>
              <w:widowControl/>
              <w:jc w:val="both"/>
              <w:rPr>
                <w:rFonts w:ascii="Times New Roman" w:eastAsia="Calibri" w:hAnsi="Times New Roman" w:cs="Times New Roman"/>
                <w:lang w:val="ru-RU" w:eastAsia="en-US" w:bidi="ar-SA"/>
              </w:rPr>
            </w:pPr>
            <w:r w:rsidRPr="00771B32">
              <w:rPr>
                <w:rFonts w:ascii="Times New Roman" w:eastAsia="Times New Roman" w:hAnsi="Times New Roman" w:cs="Times New Roman"/>
                <w:color w:val="auto"/>
              </w:rPr>
              <w:t xml:space="preserve"> </w:t>
            </w:r>
            <w:r w:rsidRPr="00771B32">
              <w:rPr>
                <w:rFonts w:ascii="Times New Roman" w:eastAsia="Calibri" w:hAnsi="Times New Roman" w:cs="Times New Roman"/>
                <w:lang w:val="ru-RU" w:eastAsia="en-US" w:bidi="ar-SA"/>
              </w:rPr>
              <w:t xml:space="preserve">- застосування практики визнання результатів навчання, отриманих у неформальній освіті; </w:t>
            </w:r>
          </w:p>
          <w:p w:rsidR="00771B32" w:rsidRPr="00771B32" w:rsidRDefault="00771B32" w:rsidP="00771B32">
            <w:pPr>
              <w:widowControl/>
              <w:jc w:val="both"/>
              <w:rPr>
                <w:rFonts w:ascii="Times New Roman" w:eastAsia="Calibri" w:hAnsi="Times New Roman" w:cs="Times New Roman"/>
                <w:lang w:val="ru-RU" w:eastAsia="en-US" w:bidi="ar-SA"/>
              </w:rPr>
            </w:pPr>
            <w:r w:rsidRPr="00771B32">
              <w:rPr>
                <w:rFonts w:ascii="Times New Roman" w:eastAsia="Calibri" w:hAnsi="Times New Roman" w:cs="Times New Roman"/>
                <w:lang w:val="ru-RU" w:eastAsia="en-US" w:bidi="ar-SA"/>
              </w:rPr>
              <w:t xml:space="preserve">- оновлення переліку рекомендованої літератури новими джерелами у робочих навчальних програмах освітніх компонент; </w:t>
            </w:r>
          </w:p>
          <w:p w:rsidR="00771B32" w:rsidRPr="00771B32" w:rsidRDefault="00771B32" w:rsidP="00771B32">
            <w:pPr>
              <w:widowControl/>
              <w:jc w:val="both"/>
              <w:rPr>
                <w:rFonts w:ascii="Times New Roman" w:eastAsia="Calibri" w:hAnsi="Times New Roman" w:cs="Times New Roman"/>
                <w:lang w:val="ru-RU" w:eastAsia="en-US" w:bidi="ar-SA"/>
              </w:rPr>
            </w:pPr>
            <w:r w:rsidRPr="00771B32">
              <w:rPr>
                <w:rFonts w:ascii="Times New Roman" w:eastAsia="Calibri" w:hAnsi="Times New Roman" w:cs="Times New Roman"/>
                <w:lang w:val="ru-RU" w:eastAsia="en-US" w:bidi="ar-SA"/>
              </w:rPr>
              <w:t xml:space="preserve">- залучення широкого кола стейкхолдерів до процесу перегляду та оновлення ОП; </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Calibri" w:hAnsi="Times New Roman" w:cs="Times New Roman"/>
                <w:lang w:val="ru-RU" w:eastAsia="en-US" w:bidi="ar-SA"/>
              </w:rPr>
              <w:t>- оприлюднення інформації щодо врахування зауважень і побажань стейкхолдерів освітнього процесу під час перегляду ОП.</w:t>
            </w:r>
          </w:p>
        </w:tc>
      </w:tr>
      <w:tr w:rsidR="00771B32" w:rsidRPr="00771B32" w:rsidTr="00A50676">
        <w:tc>
          <w:tcPr>
            <w:tcW w:w="0" w:type="auto"/>
            <w:hideMark/>
          </w:tcPr>
          <w:p w:rsidR="00771B32" w:rsidRPr="00771B32" w:rsidRDefault="00771B32" w:rsidP="00771B32">
            <w:pPr>
              <w:widowControl/>
              <w:jc w:val="both"/>
              <w:rPr>
                <w:rFonts w:ascii="Times New Roman" w:eastAsia="Times New Roman" w:hAnsi="Times New Roman" w:cs="Times New Roman"/>
                <w:color w:val="auto"/>
                <w:lang w:bidi="ar-SA"/>
              </w:rPr>
            </w:pP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val="ru-RU" w:bidi="ar-SA"/>
              </w:rPr>
            </w:pPr>
            <w:r w:rsidRPr="00771B32">
              <w:rPr>
                <w:rFonts w:ascii="Times New Roman" w:eastAsia="Times New Roman" w:hAnsi="Times New Roman" w:cs="Times New Roman"/>
                <w:b/>
                <w:bCs/>
                <w:color w:val="auto"/>
                <w:lang w:bidi="ar-SA"/>
              </w:rPr>
              <w:t>Опишіть, яким чином учасники академічної спільноти змістовно залучені до процедур внутрішнього забезпечення якості ОП?</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bidi="ar-SA"/>
              </w:rPr>
              <w:t>Відповідно до Положення про забезпечення якості освітньої діяльності та якості вищої освіти в Уманському НУС (</w:t>
            </w:r>
            <w:hyperlink r:id="rId220" w:history="1">
              <w:r w:rsidRPr="00771B32">
                <w:rPr>
                  <w:rFonts w:ascii="Times New Roman" w:eastAsia="Times New Roman" w:hAnsi="Times New Roman" w:cs="Times New Roman"/>
                  <w:color w:val="0066CC"/>
                  <w:u w:val="single"/>
                  <w:lang w:val="ru-RU" w:bidi="ar-SA"/>
                </w:rPr>
                <w:t>https://www.udau.edu.ua/ua/file/85IT</w:t>
              </w:r>
            </w:hyperlink>
            <w:r w:rsidRPr="00771B32">
              <w:rPr>
                <w:rFonts w:ascii="Times New Roman" w:eastAsia="Times New Roman" w:hAnsi="Times New Roman" w:cs="Times New Roman"/>
                <w:color w:val="auto"/>
                <w:lang w:bidi="ar-SA"/>
              </w:rPr>
              <w:t>)</w:t>
            </w:r>
            <w:r w:rsidRPr="00771B32">
              <w:rPr>
                <w:rFonts w:ascii="Times New Roman" w:eastAsia="Times New Roman" w:hAnsi="Times New Roman" w:cs="Times New Roman"/>
                <w:color w:val="auto"/>
                <w:lang w:val="ru-RU" w:bidi="ar-SA"/>
              </w:rPr>
              <w:t xml:space="preserve">  </w:t>
            </w:r>
            <w:r w:rsidRPr="00771B32">
              <w:rPr>
                <w:rFonts w:ascii="Times New Roman" w:eastAsia="Times New Roman" w:hAnsi="Times New Roman" w:cs="Times New Roman"/>
                <w:color w:val="auto"/>
                <w:lang w:bidi="ar-SA"/>
              </w:rPr>
              <w:t xml:space="preserve"> усі учасники академічної спільноти залучені до процедури внутрішнього забезпечення якості ОП. Зокрема, НПП здійснюють її періодичний перегляд і удосконалення, формують методичне забезпечення ОК, проходять підвищення кваліфікації і стажування, проводять наукову роботу із залученням здобувачів, беруть участь у вебінарах, майстер-класах, круглих столах, є асоційованими членами профільних організацій та об’єднань, на сайті Університету проходять анкетування щодо рівня організації та якості проведення освітнього процесу в Уманському НУС (</w:t>
            </w:r>
            <w:hyperlink r:id="rId221" w:history="1">
              <w:r w:rsidRPr="00771B32">
                <w:rPr>
                  <w:rFonts w:ascii="Times New Roman" w:eastAsia="Times New Roman" w:hAnsi="Times New Roman" w:cs="Times New Roman"/>
                  <w:color w:val="0066CC"/>
                  <w:u w:val="single"/>
                  <w:lang w:val="ru-RU" w:bidi="ar-SA"/>
                </w:rPr>
                <w:t>https</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mon</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udau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edu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anketuvannya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dlya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vikladachiv</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html</w:t>
              </w:r>
            </w:hyperlink>
            <w:r w:rsidRPr="00771B32">
              <w:rPr>
                <w:rFonts w:ascii="Times New Roman" w:eastAsia="Times New Roman" w:hAnsi="Times New Roman" w:cs="Times New Roman"/>
                <w:color w:val="auto"/>
                <w:lang w:bidi="ar-SA"/>
              </w:rPr>
              <w:t>).</w:t>
            </w:r>
          </w:p>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color w:val="auto"/>
                <w:lang w:val="ru-RU"/>
              </w:rPr>
              <w:t>Зокрема, НПП кафедри  долучились до вебінару «Акредитація: як підготуватися та уникнути помилок?»</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Calibri" w:hAnsi="Times New Roman" w:cs="Times New Roman"/>
                <w:lang w:eastAsia="en-US" w:bidi="ar-SA"/>
              </w:rPr>
              <w:t>Результати всіх заходів обговорюються на засіданнях ректорату, вчених радах факультетів, кафедр, де ухвалюються рішення щодо удосконалення процедур внутрішнього забезпечення якості освітньої діяльності.</w:t>
            </w:r>
          </w:p>
        </w:tc>
      </w:tr>
      <w:tr w:rsidR="00771B32" w:rsidRPr="00771B32" w:rsidTr="00A50676">
        <w:tc>
          <w:tcPr>
            <w:tcW w:w="0" w:type="auto"/>
            <w:hideMark/>
          </w:tcPr>
          <w:p w:rsidR="00771B32" w:rsidRPr="00771B32" w:rsidRDefault="00771B32" w:rsidP="00771B32">
            <w:pPr>
              <w:widowControl/>
              <w:autoSpaceDE w:val="0"/>
              <w:autoSpaceDN w:val="0"/>
              <w:adjustRightInd w:val="0"/>
              <w:jc w:val="both"/>
              <w:rPr>
                <w:rFonts w:ascii="Times New Roman" w:eastAsia="Times New Roman" w:hAnsi="Times New Roman" w:cs="Times New Roman"/>
                <w:color w:val="auto"/>
              </w:rPr>
            </w:pPr>
            <w:r w:rsidRPr="00771B32">
              <w:rPr>
                <w:rFonts w:ascii="Times New Roman" w:eastAsia="Times New Roman" w:hAnsi="Times New Roman" w:cs="Times New Roman"/>
                <w:color w:val="auto"/>
              </w:rPr>
              <w:t xml:space="preserve"> </w:t>
            </w: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Опишіть розподіл відповідальності між різними структурними підрозділами ЗВО у контексті здійснення процесів і процедур внутрішнього забезпечення якості освіти</w:t>
            </w:r>
          </w:p>
          <w:p w:rsidR="00771B32" w:rsidRPr="00771B32" w:rsidRDefault="00771B32" w:rsidP="00771B32">
            <w:pPr>
              <w:widowControl/>
              <w:jc w:val="both"/>
              <w:rPr>
                <w:rFonts w:ascii="Georgia" w:eastAsia="Calibri" w:hAnsi="Georgia" w:cs="Georgia"/>
                <w:sz w:val="20"/>
                <w:szCs w:val="20"/>
                <w:lang w:eastAsia="en-US" w:bidi="ar-SA"/>
              </w:rPr>
            </w:pPr>
            <w:r w:rsidRPr="00771B32">
              <w:rPr>
                <w:rFonts w:ascii="Times New Roman" w:eastAsia="Times New Roman" w:hAnsi="Times New Roman" w:cs="Times New Roman"/>
                <w:color w:val="auto"/>
                <w:lang w:bidi="ar-SA"/>
              </w:rPr>
              <w:t xml:space="preserve">Згідно Положення про забезпечення якості освітньої діяльності та якості вищої освіти в УНУС </w:t>
            </w:r>
            <w:r w:rsidRPr="00771B32">
              <w:rPr>
                <w:rFonts w:ascii="Times New Roman" w:eastAsia="Times New Roman" w:hAnsi="Times New Roman" w:cs="Times New Roman"/>
                <w:color w:val="auto"/>
              </w:rPr>
              <w:t>(</w:t>
            </w:r>
            <w:hyperlink r:id="rId222" w:history="1">
              <w:r w:rsidRPr="00771B32">
                <w:rPr>
                  <w:rFonts w:ascii="Times New Roman" w:hAnsi="Times New Roman" w:cs="Times New Roman"/>
                  <w:color w:val="0066CC"/>
                  <w:u w:val="single"/>
                </w:rPr>
                <w:t>https://www.udau.edu.ua/ua/file/85IT</w:t>
              </w:r>
            </w:hyperlink>
            <w:r w:rsidRPr="00771B32">
              <w:rPr>
                <w:rFonts w:ascii="Times New Roman" w:eastAsia="Times New Roman" w:hAnsi="Times New Roman" w:cs="Times New Roman"/>
                <w:color w:val="auto"/>
              </w:rPr>
              <w:t xml:space="preserve">)  </w:t>
            </w:r>
            <w:r w:rsidRPr="00771B32">
              <w:rPr>
                <w:rFonts w:ascii="Times New Roman" w:eastAsia="Times New Roman" w:hAnsi="Times New Roman" w:cs="Times New Roman"/>
                <w:color w:val="auto"/>
                <w:lang w:bidi="ar-SA"/>
              </w:rPr>
              <w:t>загальне керівництво системи внутрішнього забезпечення якості в Уманському НУС здійснює перший проректор. Основним підрозділом, в якому зосереджені всі функції забезпечення якості освітньої діяльності та якості вищої освіти, є Відділ моніторингу якості освіти (</w:t>
            </w:r>
            <w:hyperlink r:id="rId223" w:history="1">
              <w:r w:rsidRPr="00771B32">
                <w:rPr>
                  <w:rFonts w:ascii="Times New Roman" w:eastAsia="Times New Roman" w:hAnsi="Times New Roman" w:cs="Times New Roman"/>
                  <w:color w:val="0066CC"/>
                  <w:u w:val="single"/>
                  <w:lang w:val="ru-RU" w:bidi="ar-SA"/>
                </w:rPr>
                <w:t>https</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mon</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udau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edu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ua</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pro</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kafedru</w:t>
              </w:r>
              <w:r w:rsidRPr="00771B32">
                <w:rPr>
                  <w:rFonts w:ascii="Times New Roman" w:eastAsia="Times New Roman" w:hAnsi="Times New Roman" w:cs="Times New Roman"/>
                  <w:color w:val="0066CC"/>
                  <w:u w:val="single"/>
                  <w:lang w:bidi="ar-SA"/>
                </w:rPr>
                <w:t>.</w:t>
              </w:r>
              <w:r w:rsidRPr="00771B32">
                <w:rPr>
                  <w:rFonts w:ascii="Times New Roman" w:eastAsia="Times New Roman" w:hAnsi="Times New Roman" w:cs="Times New Roman"/>
                  <w:color w:val="0066CC"/>
                  <w:u w:val="single"/>
                  <w:lang w:val="ru-RU" w:bidi="ar-SA"/>
                </w:rPr>
                <w:t>html</w:t>
              </w:r>
            </w:hyperlink>
            <w:r w:rsidRPr="00771B32">
              <w:rPr>
                <w:rFonts w:ascii="Times New Roman" w:eastAsia="Times New Roman" w:hAnsi="Times New Roman" w:cs="Times New Roman"/>
                <w:color w:val="auto"/>
                <w:lang w:bidi="ar-SA"/>
              </w:rPr>
              <w:t xml:space="preserve">). </w:t>
            </w:r>
            <w:r w:rsidRPr="00771B32">
              <w:rPr>
                <w:rFonts w:ascii="Times New Roman" w:eastAsia="Calibri" w:hAnsi="Times New Roman" w:cs="Times New Roman"/>
                <w:lang w:eastAsia="en-US" w:bidi="ar-SA"/>
              </w:rPr>
              <w:t>Центр професійно-кар'єрної орієнтації та доуніверситетської підготовки (</w:t>
            </w:r>
            <w:hyperlink r:id="rId224" w:history="1">
              <w:r w:rsidRPr="00771B32">
                <w:rPr>
                  <w:rFonts w:ascii="Times New Roman" w:eastAsia="Calibri" w:hAnsi="Times New Roman" w:cs="Times New Roman"/>
                  <w:color w:val="0066CC"/>
                  <w:u w:val="single"/>
                  <w:lang w:val="ru-RU" w:eastAsia="en-US" w:bidi="ar-SA"/>
                </w:rPr>
                <w:t>https</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www</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udau</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edu</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ua</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ua</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departments</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viddili</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viddil</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dovuzivskoyi</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pidgotovki</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ta</w:t>
              </w:r>
              <w:r w:rsidRPr="00771B32">
                <w:rPr>
                  <w:rFonts w:ascii="Times New Roman" w:eastAsia="Calibri" w:hAnsi="Times New Roman" w:cs="Times New Roman"/>
                  <w:color w:val="0066CC"/>
                  <w:u w:val="single"/>
                  <w:lang w:eastAsia="en-US" w:bidi="ar-SA"/>
                </w:rPr>
                <w:t>-</w:t>
              </w:r>
              <w:r w:rsidRPr="00771B32">
                <w:rPr>
                  <w:rFonts w:ascii="Times New Roman" w:eastAsia="Calibri" w:hAnsi="Times New Roman" w:cs="Times New Roman"/>
                  <w:color w:val="0066CC"/>
                  <w:u w:val="single"/>
                  <w:lang w:val="ru-RU" w:eastAsia="en-US" w:bidi="ar-SA"/>
                </w:rPr>
                <w:t>praczevlashtuvannya</w:t>
              </w:r>
              <w:r w:rsidRPr="00771B32">
                <w:rPr>
                  <w:rFonts w:ascii="Times New Roman" w:eastAsia="Calibri" w:hAnsi="Times New Roman" w:cs="Times New Roman"/>
                  <w:color w:val="0066CC"/>
                  <w:u w:val="single"/>
                  <w:lang w:eastAsia="en-US" w:bidi="ar-SA"/>
                </w:rPr>
                <w:t>/</w:t>
              </w:r>
            </w:hyperlink>
            <w:r w:rsidRPr="00771B32">
              <w:rPr>
                <w:rFonts w:ascii="Times New Roman" w:eastAsia="Calibri" w:hAnsi="Times New Roman" w:cs="Times New Roman"/>
                <w:lang w:eastAsia="en-US" w:bidi="ar-SA"/>
              </w:rPr>
              <w:t>)  координує роботу з майбутніми здобувачами вищої освіти та випускниками, сприяє працевлаштуванню студентів і забезпечує вчасне реагування на отриману інформацію щодо якості ОНП.</w:t>
            </w:r>
          </w:p>
          <w:p w:rsidR="00771B32" w:rsidRPr="00771B32" w:rsidRDefault="00771B32" w:rsidP="00771B32">
            <w:pPr>
              <w:widowControl/>
              <w:autoSpaceDE w:val="0"/>
              <w:autoSpaceDN w:val="0"/>
              <w:adjustRightInd w:val="0"/>
              <w:jc w:val="both"/>
              <w:rPr>
                <w:rFonts w:ascii="Times New Roman" w:eastAsia="Calibri" w:hAnsi="Times New Roman" w:cs="Times New Roman"/>
                <w:lang w:eastAsia="en-US" w:bidi="ar-SA"/>
              </w:rPr>
            </w:pPr>
            <w:r w:rsidRPr="00771B32">
              <w:rPr>
                <w:rFonts w:ascii="Times New Roman" w:eastAsia="Calibri" w:hAnsi="Times New Roman" w:cs="Times New Roman"/>
                <w:lang w:eastAsia="en-US" w:bidi="ar-SA"/>
              </w:rPr>
              <w:t>Науково-методична рада університету контролює виконання планів роботи навчально-методичних комісій; навчально-методичного забезпечення освітнього процесу; підготовку до ліцензування й акредитації; аналіз результатів навчання; методичного забезпечення науково-дослідної роботи; розробки робочих програм навчальних дисциплін.</w:t>
            </w:r>
          </w:p>
          <w:p w:rsidR="00771B32" w:rsidRPr="00771B32" w:rsidRDefault="00771B32" w:rsidP="00771B32">
            <w:pPr>
              <w:widowControl/>
              <w:autoSpaceDE w:val="0"/>
              <w:autoSpaceDN w:val="0"/>
              <w:adjustRightInd w:val="0"/>
              <w:jc w:val="both"/>
              <w:rPr>
                <w:rFonts w:ascii="Times New Roman" w:eastAsia="Times New Roman" w:hAnsi="Times New Roman" w:cs="Times New Roman"/>
                <w:color w:val="auto"/>
                <w:lang w:val="ru-RU" w:bidi="ar-SA"/>
              </w:rPr>
            </w:pPr>
            <w:r w:rsidRPr="00771B32">
              <w:rPr>
                <w:rFonts w:ascii="Times New Roman" w:eastAsia="Calibri" w:hAnsi="Times New Roman" w:cs="Times New Roman"/>
                <w:lang w:val="ru-RU" w:eastAsia="en-US" w:bidi="ar-SA"/>
              </w:rPr>
              <w:t>Науково-методична комісія факультету контролює готовність кафедр до навчального року. Декан здійснює контроль через перевірку організації освітнього процесу кафедрами. Кафедрами (гарант, завідувач, викладачі) забезпечується матеріально-технічна та навчально-методична складова освітнього процесу.</w:t>
            </w:r>
          </w:p>
        </w:tc>
      </w:tr>
    </w:tbl>
    <w:p w:rsidR="008E0C47" w:rsidRPr="00CA0FB1" w:rsidRDefault="008E0C47" w:rsidP="008E0C47">
      <w:pPr>
        <w:jc w:val="both"/>
        <w:rPr>
          <w:rFonts w:ascii="Times New Roman" w:eastAsia="Times New Roman" w:hAnsi="Times New Roman" w:cs="Times New Roman"/>
          <w:color w:val="auto"/>
        </w:rPr>
      </w:pPr>
    </w:p>
    <w:p w:rsidR="008E0C47" w:rsidRPr="00CA0FB1" w:rsidRDefault="008E0C47" w:rsidP="008E0C47">
      <w:pPr>
        <w:jc w:val="both"/>
        <w:rPr>
          <w:rFonts w:ascii="Times New Roman" w:eastAsia="Times New Roman" w:hAnsi="Times New Roman" w:cs="Times New Roman"/>
          <w:color w:val="auto"/>
        </w:rPr>
      </w:pPr>
    </w:p>
    <w:p w:rsidR="00771B32" w:rsidRPr="00771B32" w:rsidRDefault="00771B32" w:rsidP="00771B32">
      <w:pPr>
        <w:keepNext/>
        <w:keepLines/>
        <w:outlineLvl w:val="0"/>
        <w:rPr>
          <w:rFonts w:ascii="Times New Roman" w:eastAsia="Times New Roman" w:hAnsi="Times New Roman" w:cs="Times New Roman"/>
          <w:b/>
          <w:bCs/>
          <w:color w:val="auto"/>
          <w:lang w:eastAsia="en-US" w:bidi="ar-SA"/>
        </w:rPr>
      </w:pPr>
      <w:bookmarkStart w:id="8" w:name="bookmark8"/>
      <w:r w:rsidRPr="00771B32">
        <w:rPr>
          <w:rFonts w:ascii="Times New Roman" w:eastAsia="Times New Roman" w:hAnsi="Times New Roman" w:cs="Times New Roman"/>
          <w:b/>
          <w:bCs/>
          <w:color w:val="auto"/>
        </w:rPr>
        <w:t>9. Прозорість і публічніст</w:t>
      </w:r>
      <w:bookmarkEnd w:id="8"/>
      <w:r w:rsidRPr="00771B32">
        <w:rPr>
          <w:rFonts w:ascii="Times New Roman" w:eastAsia="Times New Roman" w:hAnsi="Times New Roman" w:cs="Times New Roman"/>
          <w:b/>
          <w:bCs/>
          <w:color w:val="auto"/>
        </w:rPr>
        <w:t>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29"/>
      </w:tblGrid>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Якими документами ЗВО регулюється права та обов’язки усіх учасників освітнього процесу? Яким чином забезпечується їх доступність для учасників освітнього процесу?</w:t>
            </w:r>
          </w:p>
          <w:p w:rsidR="00771B32" w:rsidRPr="00771B32" w:rsidRDefault="00771B32" w:rsidP="00771B32">
            <w:pPr>
              <w:widowControl/>
              <w:jc w:val="both"/>
              <w:rPr>
                <w:rFonts w:ascii="Times New Roman" w:eastAsia="Times New Roman" w:hAnsi="Times New Roman" w:cs="Times New Roman"/>
                <w:b/>
                <w:bCs/>
                <w:color w:val="auto"/>
                <w:lang w:bidi="ar-SA"/>
              </w:rPr>
            </w:pP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lang w:val="ru-RU" w:bidi="ar-SA"/>
              </w:rPr>
              <w:t>Права та обов’язки усіх учасників освітнього процесу регулюється у ЗВО Статутом Уманського національного університету садівництва (</w:t>
            </w:r>
            <w:hyperlink r:id="rId225" w:history="1">
              <w:r w:rsidRPr="00771B32">
                <w:rPr>
                  <w:rFonts w:ascii="Times New Roman" w:eastAsia="Times New Roman" w:hAnsi="Times New Roman" w:cs="Times New Roman"/>
                  <w:color w:val="0066CC"/>
                  <w:u w:val="single"/>
                  <w:lang w:val="ru-RU" w:bidi="ar-SA"/>
                </w:rPr>
                <w:t>https://www.udau.edu.ua/ua/file/61C3</w:t>
              </w:r>
            </w:hyperlink>
            <w:r w:rsidRPr="00771B32">
              <w:rPr>
                <w:rFonts w:ascii="Times New Roman" w:eastAsia="Times New Roman" w:hAnsi="Times New Roman" w:cs="Times New Roman"/>
                <w:color w:val="auto"/>
                <w:lang w:bidi="ar-SA"/>
              </w:rPr>
              <w:t xml:space="preserve"> </w:t>
            </w:r>
            <w:r w:rsidRPr="00771B32">
              <w:rPr>
                <w:rFonts w:ascii="Times New Roman" w:eastAsia="Times New Roman" w:hAnsi="Times New Roman" w:cs="Times New Roman"/>
                <w:color w:val="auto"/>
                <w:lang w:val="ru-RU" w:bidi="ar-SA"/>
              </w:rPr>
              <w:t>)</w:t>
            </w: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lang w:val="ru-RU" w:bidi="ar-SA"/>
              </w:rPr>
              <w:t xml:space="preserve">Права та обов’язки освітнього процесу Уманського національного університету садівництва регламентують наступні документи: </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val="ru-RU" w:bidi="ar-SA"/>
              </w:rPr>
              <w:t>1. Статут Уманського національного університету садівництва (</w:t>
            </w:r>
            <w:hyperlink r:id="rId226" w:history="1">
              <w:r w:rsidRPr="00771B32">
                <w:rPr>
                  <w:rFonts w:ascii="Times New Roman" w:eastAsia="Times New Roman" w:hAnsi="Times New Roman" w:cs="Times New Roman"/>
                  <w:color w:val="0066CC"/>
                  <w:u w:val="single"/>
                  <w:lang w:val="ru-RU" w:bidi="ar-SA"/>
                </w:rPr>
                <w:t>https://www.udau.edu.ua/ua/file/61C3</w:t>
              </w:r>
            </w:hyperlink>
            <w:r w:rsidRPr="00771B32">
              <w:rPr>
                <w:rFonts w:ascii="Times New Roman" w:eastAsia="Times New Roman" w:hAnsi="Times New Roman" w:cs="Times New Roman"/>
                <w:color w:val="auto"/>
                <w:lang w:val="ru-RU" w:bidi="ar-SA"/>
              </w:rPr>
              <w:t xml:space="preserve">). </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val="ru-RU" w:bidi="ar-SA"/>
              </w:rPr>
              <w:t>2. Колективний договір між трудовим колективом та адміністрацією Уманського національного університету садівництва на 2020-2022 рок</w:t>
            </w:r>
            <w:r w:rsidRPr="00771B32">
              <w:rPr>
                <w:rFonts w:ascii="Times New Roman" w:eastAsia="Times New Roman" w:hAnsi="Times New Roman" w:cs="Times New Roman"/>
                <w:color w:val="auto"/>
                <w:lang w:bidi="ar-SA"/>
              </w:rPr>
              <w:t>и</w:t>
            </w:r>
            <w:r w:rsidRPr="00771B32">
              <w:rPr>
                <w:rFonts w:ascii="Times New Roman" w:eastAsia="Times New Roman" w:hAnsi="Times New Roman" w:cs="Times New Roman"/>
                <w:color w:val="auto"/>
                <w:lang w:val="ru-RU" w:bidi="ar-SA"/>
              </w:rPr>
              <w:t xml:space="preserve"> (</w:t>
            </w:r>
            <w:hyperlink r:id="rId227" w:history="1">
              <w:r w:rsidRPr="00771B32">
                <w:rPr>
                  <w:rFonts w:ascii="Times New Roman" w:eastAsia="Times New Roman" w:hAnsi="Times New Roman" w:cs="Times New Roman"/>
                  <w:color w:val="0066CC"/>
                  <w:u w:val="single"/>
                  <w:lang w:val="ru-RU" w:bidi="ar-SA"/>
                </w:rPr>
                <w:t>https://www.udau.edu.ua/ua/file/3ATL</w:t>
              </w:r>
            </w:hyperlink>
            <w:r w:rsidRPr="00771B32">
              <w:rPr>
                <w:rFonts w:ascii="Times New Roman" w:eastAsia="Times New Roman" w:hAnsi="Times New Roman" w:cs="Times New Roman"/>
                <w:color w:val="auto"/>
                <w:lang w:val="ru-RU" w:bidi="ar-SA"/>
              </w:rPr>
              <w:t xml:space="preserve">) </w:t>
            </w:r>
            <w:r w:rsidRPr="00771B32">
              <w:rPr>
                <w:rFonts w:ascii="Times New Roman" w:eastAsia="Times New Roman" w:hAnsi="Times New Roman" w:cs="Times New Roman"/>
                <w:color w:val="auto"/>
                <w:lang w:bidi="ar-SA"/>
              </w:rPr>
              <w:t>.</w:t>
            </w: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lang w:val="ru-RU" w:bidi="ar-SA"/>
              </w:rPr>
              <w:t xml:space="preserve"> 3. Кодексом академічної доброчесності Уманського національного університету садівництва (</w:t>
            </w:r>
            <w:hyperlink r:id="rId228" w:history="1">
              <w:r w:rsidRPr="00771B32">
                <w:rPr>
                  <w:rFonts w:ascii="Times New Roman" w:eastAsia="Times New Roman" w:hAnsi="Times New Roman" w:cs="Times New Roman"/>
                  <w:color w:val="0066CC"/>
                  <w:u w:val="single"/>
                  <w:lang w:val="ru-RU" w:bidi="ar-SA"/>
                </w:rPr>
                <w:t>https://www.udau.edu.ua/ua/file/4dH7</w:t>
              </w:r>
            </w:hyperlink>
            <w:r w:rsidRPr="00771B32">
              <w:rPr>
                <w:rFonts w:ascii="Times New Roman" w:eastAsia="Times New Roman" w:hAnsi="Times New Roman" w:cs="Times New Roman"/>
                <w:color w:val="auto"/>
                <w:lang w:val="ru-RU" w:bidi="ar-SA"/>
              </w:rPr>
              <w:t>) .</w:t>
            </w: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lang w:bidi="ar-SA"/>
              </w:rPr>
              <w:t xml:space="preserve">4. </w:t>
            </w:r>
            <w:r w:rsidRPr="00771B32">
              <w:rPr>
                <w:rFonts w:ascii="Times New Roman" w:eastAsia="Times New Roman" w:hAnsi="Times New Roman" w:cs="Times New Roman"/>
                <w:color w:val="auto"/>
                <w:lang w:val="ru-RU" w:bidi="ar-SA"/>
              </w:rPr>
              <w:t>Правила внутрішнього трудового розпорядку Уманського національного університету садівництва (https://www.udau.edu.ua/ua/file/RpRr) .</w:t>
            </w: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lang w:bidi="ar-SA"/>
              </w:rPr>
              <w:t xml:space="preserve">5. </w:t>
            </w:r>
            <w:r w:rsidRPr="00771B32">
              <w:rPr>
                <w:rFonts w:ascii="Times New Roman" w:eastAsia="Times New Roman" w:hAnsi="Times New Roman" w:cs="Times New Roman"/>
                <w:color w:val="auto"/>
                <w:lang w:val="ru-RU" w:bidi="ar-SA"/>
              </w:rPr>
              <w:t>Положенням про студентське самоврядування Уманського національного університету садівництва (</w:t>
            </w:r>
            <w:hyperlink r:id="rId229" w:history="1">
              <w:r w:rsidRPr="00771B32">
                <w:rPr>
                  <w:rFonts w:ascii="Times New Roman" w:eastAsia="Times New Roman" w:hAnsi="Times New Roman" w:cs="Times New Roman"/>
                  <w:color w:val="0066CC"/>
                  <w:u w:val="single"/>
                  <w:lang w:val="ru-RU" w:bidi="ar-SA"/>
                </w:rPr>
                <w:t>https://www.udau.edu.ua/ua/file/SMfc</w:t>
              </w:r>
            </w:hyperlink>
            <w:r w:rsidRPr="00771B32">
              <w:rPr>
                <w:rFonts w:ascii="Times New Roman" w:eastAsia="Times New Roman" w:hAnsi="Times New Roman" w:cs="Times New Roman"/>
                <w:color w:val="auto"/>
                <w:lang w:val="ru-RU" w:bidi="ar-SA"/>
              </w:rPr>
              <w:t xml:space="preserve">) . </w:t>
            </w:r>
          </w:p>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lang w:bidi="ar-SA"/>
              </w:rPr>
              <w:t>Дані</w:t>
            </w:r>
            <w:r w:rsidRPr="00771B32">
              <w:rPr>
                <w:rFonts w:ascii="Times New Roman" w:eastAsia="Times New Roman" w:hAnsi="Times New Roman" w:cs="Times New Roman"/>
                <w:color w:val="auto"/>
                <w:lang w:val="ru-RU" w:bidi="ar-SA"/>
              </w:rPr>
              <w:t xml:space="preserve"> нормативні документи є </w:t>
            </w:r>
            <w:r w:rsidRPr="00771B32">
              <w:rPr>
                <w:rFonts w:ascii="Times New Roman" w:eastAsia="Times New Roman" w:hAnsi="Times New Roman" w:cs="Times New Roman"/>
                <w:color w:val="auto"/>
                <w:lang w:bidi="ar-SA"/>
              </w:rPr>
              <w:t>у вільному</w:t>
            </w:r>
            <w:r w:rsidRPr="00771B32">
              <w:rPr>
                <w:rFonts w:ascii="Times New Roman" w:eastAsia="Times New Roman" w:hAnsi="Times New Roman" w:cs="Times New Roman"/>
                <w:color w:val="auto"/>
                <w:lang w:val="ru-RU" w:bidi="ar-SA"/>
              </w:rPr>
              <w:t xml:space="preserve"> доступі на офіційному сайті університету за адресою веб-сторінки </w:t>
            </w:r>
            <w:r w:rsidRPr="00771B32">
              <w:rPr>
                <w:rFonts w:ascii="Times New Roman" w:eastAsia="Times New Roman" w:hAnsi="Times New Roman" w:cs="Times New Roman"/>
                <w:color w:val="auto"/>
                <w:lang w:bidi="ar-SA"/>
              </w:rPr>
              <w:t>(</w:t>
            </w:r>
            <w:hyperlink r:id="rId230" w:history="1">
              <w:r w:rsidRPr="00771B32">
                <w:rPr>
                  <w:rFonts w:ascii="Times New Roman" w:eastAsia="Times New Roman" w:hAnsi="Times New Roman" w:cs="Times New Roman"/>
                  <w:color w:val="0066CC"/>
                  <w:u w:val="single"/>
                  <w:lang w:val="ru-RU" w:bidi="ar-SA"/>
                </w:rPr>
                <w:t>https://www.udau.edu.ua/ua/about/normativna-baza.html</w:t>
              </w:r>
            </w:hyperlink>
            <w:r w:rsidRPr="00771B32">
              <w:rPr>
                <w:rFonts w:ascii="Times New Roman" w:eastAsia="Times New Roman" w:hAnsi="Times New Roman" w:cs="Times New Roman"/>
                <w:color w:val="auto"/>
                <w:lang w:bidi="ar-SA"/>
              </w:rPr>
              <w:t>).</w:t>
            </w:r>
          </w:p>
          <w:p w:rsidR="00771B32" w:rsidRPr="00771B32" w:rsidRDefault="00771B32" w:rsidP="00771B32">
            <w:pPr>
              <w:widowControl/>
              <w:jc w:val="both"/>
              <w:rPr>
                <w:rFonts w:ascii="Times New Roman" w:eastAsia="Times New Roman" w:hAnsi="Times New Roman" w:cs="Times New Roman"/>
                <w:color w:val="auto"/>
                <w:lang w:val="ru-RU" w:bidi="ar-SA"/>
              </w:rPr>
            </w:pPr>
            <w:r w:rsidRPr="00771B32">
              <w:rPr>
                <w:rFonts w:ascii="Times New Roman" w:eastAsia="Times New Roman" w:hAnsi="Times New Roman" w:cs="Times New Roman"/>
                <w:color w:val="auto"/>
                <w:lang w:val="ru-RU" w:bidi="ar-SA"/>
              </w:rPr>
              <w:t>Бібліотека Уманського національного університету садівництва та її читальні зали для учасників освітнього процесу забезпечені доступом до мережі Інтернет (</w:t>
            </w:r>
            <w:hyperlink r:id="rId231" w:history="1">
              <w:r w:rsidRPr="00771B32">
                <w:rPr>
                  <w:rFonts w:ascii="Times New Roman" w:eastAsia="Times New Roman" w:hAnsi="Times New Roman" w:cs="Times New Roman"/>
                  <w:color w:val="0066CC"/>
                  <w:u w:val="single"/>
                  <w:lang w:val="ru-RU" w:bidi="ar-SA"/>
                </w:rPr>
                <w:t>https://www.udau.edu.ua/</w:t>
              </w:r>
            </w:hyperlink>
            <w:r w:rsidRPr="00771B32">
              <w:rPr>
                <w:rFonts w:ascii="Times New Roman" w:eastAsia="Times New Roman" w:hAnsi="Times New Roman" w:cs="Times New Roman"/>
                <w:color w:val="auto"/>
                <w:lang w:val="ru-RU" w:bidi="ar-SA"/>
              </w:rPr>
              <w:t>).</w:t>
            </w:r>
          </w:p>
          <w:p w:rsidR="00771B32" w:rsidRPr="00771B32" w:rsidRDefault="00771B32" w:rsidP="00771B32">
            <w:pPr>
              <w:widowControl/>
              <w:jc w:val="both"/>
              <w:rPr>
                <w:rFonts w:ascii="Times New Roman" w:eastAsia="Times New Roman" w:hAnsi="Times New Roman" w:cs="Times New Roman"/>
                <w:color w:val="auto"/>
                <w:lang w:val="ru-RU" w:bidi="ar-SA"/>
              </w:rPr>
            </w:pPr>
          </w:p>
        </w:tc>
      </w:tr>
      <w:tr w:rsidR="00771B32" w:rsidRPr="00771B32" w:rsidTr="00A50676">
        <w:tc>
          <w:tcPr>
            <w:tcW w:w="0" w:type="auto"/>
            <w:hideMark/>
          </w:tcPr>
          <w:p w:rsidR="00771B32" w:rsidRPr="00771B32" w:rsidRDefault="00771B32" w:rsidP="00771B32">
            <w:pPr>
              <w:widowControl/>
              <w:jc w:val="both"/>
              <w:rPr>
                <w:rFonts w:ascii="Times New Roman" w:eastAsia="Times New Roman" w:hAnsi="Times New Roman" w:cs="Times New Roman"/>
                <w:color w:val="auto"/>
                <w:lang w:bidi="ar-SA"/>
              </w:rPr>
            </w:pPr>
            <w:r w:rsidRPr="00771B32">
              <w:rPr>
                <w:rFonts w:ascii="Times New Roman" w:eastAsia="Times New Roman" w:hAnsi="Times New Roman" w:cs="Times New Roman"/>
                <w:color w:val="auto"/>
              </w:rPr>
              <w:t xml:space="preserve"> </w:t>
            </w: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b/>
                <w:bCs/>
                <w:color w:val="auto"/>
                <w:lang w:bidi="ar-SA"/>
              </w:rPr>
            </w:pPr>
            <w:r w:rsidRPr="00771B32">
              <w:rPr>
                <w:rFonts w:ascii="Times New Roman" w:eastAsia="Times New Roman" w:hAnsi="Times New Roman" w:cs="Times New Roman"/>
                <w:b/>
                <w:bCs/>
                <w:color w:val="auto"/>
                <w:lang w:bidi="ar-SA"/>
              </w:rPr>
              <w:t>Наведіть посилання на веб-сторінку, яка містить інформацію про оприлюднення на офіційному веб-сайті ЗВО відповідного проекту з метою отримання зауважень та пропозиції заінтересованих сторін (стейкхолдерів). Адреса веб-сторінки</w:t>
            </w:r>
          </w:p>
          <w:p w:rsidR="00771B32" w:rsidRPr="00771B32" w:rsidRDefault="00175D49" w:rsidP="00771B32">
            <w:pPr>
              <w:widowControl/>
              <w:jc w:val="both"/>
              <w:rPr>
                <w:rFonts w:ascii="Times New Roman" w:eastAsia="Calibri" w:hAnsi="Times New Roman" w:cs="Times New Roman"/>
                <w:color w:val="auto"/>
                <w:lang w:eastAsia="en-US" w:bidi="ar-SA"/>
              </w:rPr>
            </w:pPr>
            <w:hyperlink r:id="rId232" w:history="1">
              <w:r w:rsidR="00771B32" w:rsidRPr="00771B32">
                <w:rPr>
                  <w:rFonts w:ascii="Times New Roman" w:eastAsia="Calibri" w:hAnsi="Times New Roman" w:cs="Times New Roman"/>
                  <w:color w:val="0000FF"/>
                  <w:u w:val="single"/>
                  <w:lang w:eastAsia="en-US" w:bidi="ar-SA"/>
                </w:rPr>
                <w:t>https://mon.udau.edu.ua/ua/obgovorennya-osvitnih-program.html?pr=cfda42ada9532ffe834f8d356adb9eb1</w:t>
              </w:r>
            </w:hyperlink>
            <w:r w:rsidR="00771B32" w:rsidRPr="00771B32">
              <w:rPr>
                <w:rFonts w:ascii="Times New Roman" w:eastAsia="Calibri" w:hAnsi="Times New Roman" w:cs="Times New Roman"/>
                <w:color w:val="auto"/>
                <w:lang w:eastAsia="en-US" w:bidi="ar-SA"/>
              </w:rPr>
              <w:t xml:space="preserve"> </w:t>
            </w:r>
          </w:p>
        </w:tc>
      </w:tr>
      <w:tr w:rsidR="00771B32" w:rsidRPr="00771B32" w:rsidTr="00A50676">
        <w:tc>
          <w:tcPr>
            <w:tcW w:w="0" w:type="auto"/>
            <w:hideMark/>
          </w:tcPr>
          <w:p w:rsidR="00771B32" w:rsidRPr="00771B32" w:rsidRDefault="00771B32" w:rsidP="00771B32">
            <w:pPr>
              <w:widowControl/>
              <w:rPr>
                <w:rFonts w:ascii="Times New Roman" w:eastAsia="Times New Roman" w:hAnsi="Times New Roman" w:cs="Times New Roman"/>
                <w:color w:val="auto"/>
                <w:lang w:bidi="ar-SA"/>
              </w:rPr>
            </w:pPr>
          </w:p>
        </w:tc>
      </w:tr>
      <w:tr w:rsidR="00771B32" w:rsidRPr="00771B32" w:rsidTr="00A50676">
        <w:trPr>
          <w:trHeight w:val="1311"/>
        </w:trPr>
        <w:tc>
          <w:tcPr>
            <w:tcW w:w="0" w:type="auto"/>
          </w:tcPr>
          <w:p w:rsidR="00771B32" w:rsidRPr="00771B32" w:rsidRDefault="00771B32" w:rsidP="00771B32">
            <w:pPr>
              <w:widowControl/>
              <w:jc w:val="both"/>
              <w:rPr>
                <w:rFonts w:ascii="Times New Roman" w:eastAsia="Times New Roman" w:hAnsi="Times New Roman" w:cs="Times New Roman"/>
                <w:b/>
                <w:bCs/>
                <w:color w:val="auto"/>
                <w:lang w:val="ru-RU" w:bidi="ar-SA"/>
              </w:rPr>
            </w:pPr>
            <w:r w:rsidRPr="00771B32">
              <w:rPr>
                <w:rFonts w:ascii="Times New Roman" w:eastAsia="Times New Roman" w:hAnsi="Times New Roman" w:cs="Times New Roman"/>
                <w:b/>
                <w:bCs/>
                <w:color w:val="auto"/>
                <w:lang w:bidi="ar-SA"/>
              </w:rPr>
              <w:t>Наведіть посилання на оприлюднену у відкритому доступі в мережі Інтернет інформацію про освітню програму (включаючи її цілі, очікувані результати навчання та компоненти) (</w:t>
            </w:r>
            <w:hyperlink r:id="rId233" w:history="1">
              <w:r w:rsidRPr="00771B32">
                <w:rPr>
                  <w:rFonts w:ascii="Times New Roman" w:eastAsia="Times New Roman" w:hAnsi="Times New Roman" w:cs="Times New Roman"/>
                  <w:bCs/>
                  <w:color w:val="0000FF"/>
                  <w:u w:val="single"/>
                  <w:lang w:bidi="ar-SA"/>
                </w:rPr>
                <w:t>https://ects.udau.edu.ua/assets/files/programs/ekonomika/magistr/agrotrejding/op-ptbd-2022-mag-22-23-1.pdf</w:t>
              </w:r>
            </w:hyperlink>
            <w:r w:rsidRPr="00771B32">
              <w:rPr>
                <w:rFonts w:ascii="Times New Roman" w:eastAsia="Times New Roman" w:hAnsi="Times New Roman" w:cs="Times New Roman"/>
                <w:bCs/>
                <w:color w:val="auto"/>
                <w:lang w:bidi="ar-SA"/>
              </w:rPr>
              <w:t>).</w:t>
            </w:r>
            <w:r w:rsidRPr="00771B32">
              <w:rPr>
                <w:rFonts w:ascii="Times New Roman" w:eastAsia="Times New Roman" w:hAnsi="Times New Roman" w:cs="Times New Roman"/>
                <w:b/>
                <w:bCs/>
                <w:color w:val="auto"/>
                <w:lang w:val="ru-RU" w:bidi="ar-SA"/>
              </w:rPr>
              <w:t xml:space="preserve"> </w:t>
            </w:r>
          </w:p>
        </w:tc>
      </w:tr>
      <w:tr w:rsidR="00771B32" w:rsidRPr="00771B32" w:rsidTr="00A50676">
        <w:tc>
          <w:tcPr>
            <w:tcW w:w="0" w:type="auto"/>
            <w:hideMark/>
          </w:tcPr>
          <w:p w:rsidR="00771B32" w:rsidRPr="00771B32" w:rsidRDefault="00771B32" w:rsidP="00771B32">
            <w:pPr>
              <w:widowControl/>
              <w:spacing w:line="276" w:lineRule="auto"/>
              <w:rPr>
                <w:rFonts w:ascii="Times New Roman" w:eastAsia="Times New Roman" w:hAnsi="Times New Roman" w:cs="Times New Roman"/>
                <w:color w:val="auto"/>
                <w:lang w:bidi="ar-SA"/>
              </w:rPr>
            </w:pPr>
          </w:p>
        </w:tc>
      </w:tr>
    </w:tbl>
    <w:p w:rsidR="00771B32" w:rsidRPr="00771B32" w:rsidRDefault="00771B32" w:rsidP="00771B32">
      <w:pPr>
        <w:keepNext/>
        <w:keepLines/>
        <w:outlineLvl w:val="0"/>
        <w:rPr>
          <w:rFonts w:ascii="Times New Roman" w:eastAsia="Times New Roman" w:hAnsi="Times New Roman" w:cs="Times New Roman"/>
          <w:b/>
          <w:bCs/>
          <w:color w:val="auto"/>
        </w:rPr>
      </w:pPr>
    </w:p>
    <w:p w:rsidR="00771B32" w:rsidRPr="00771B32" w:rsidRDefault="00771B32" w:rsidP="00771B32">
      <w:pPr>
        <w:keepNext/>
        <w:keepLines/>
        <w:outlineLvl w:val="0"/>
        <w:rPr>
          <w:rFonts w:ascii="Times New Roman" w:eastAsia="Times New Roman" w:hAnsi="Times New Roman" w:cs="Times New Roman"/>
          <w:b/>
          <w:bCs/>
          <w:color w:val="auto"/>
        </w:rPr>
      </w:pPr>
      <w:r w:rsidRPr="00771B32">
        <w:rPr>
          <w:rFonts w:ascii="Times New Roman" w:eastAsia="Times New Roman" w:hAnsi="Times New Roman" w:cs="Times New Roman"/>
          <w:b/>
          <w:bCs/>
          <w:color w:val="auto"/>
        </w:rPr>
        <w:t xml:space="preserve">11. Перспективи подальшого розвитку ОП </w:t>
      </w:r>
    </w:p>
    <w:p w:rsidR="00771B32" w:rsidRPr="00771B32" w:rsidRDefault="00771B32" w:rsidP="00771B32">
      <w:pPr>
        <w:widowControl/>
        <w:spacing w:after="200"/>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29"/>
      </w:tblGrid>
      <w:tr w:rsidR="00771B32" w:rsidRPr="00771B32" w:rsidTr="00A50676">
        <w:tc>
          <w:tcPr>
            <w:tcW w:w="0" w:type="auto"/>
          </w:tcPr>
          <w:p w:rsidR="00771B32" w:rsidRPr="00771B32" w:rsidRDefault="00771B32" w:rsidP="00771B32">
            <w:pPr>
              <w:widowControl/>
              <w:tabs>
                <w:tab w:val="left" w:pos="7013"/>
              </w:tabs>
              <w:rPr>
                <w:rFonts w:ascii="Times New Roman" w:eastAsia="Calibri" w:hAnsi="Times New Roman" w:cs="Times New Roman"/>
                <w:b/>
                <w:color w:val="auto"/>
                <w:lang w:eastAsia="en-US" w:bidi="ar-SA"/>
              </w:rPr>
            </w:pPr>
            <w:r w:rsidRPr="00771B32">
              <w:rPr>
                <w:rFonts w:ascii="Times New Roman" w:eastAsia="Calibri" w:hAnsi="Times New Roman" w:cs="Times New Roman"/>
                <w:b/>
                <w:color w:val="auto"/>
                <w:lang w:eastAsia="en-US" w:bidi="ar-SA"/>
              </w:rPr>
              <w:t>Якими загалом є сильні та слабкі сторони ОП?</w:t>
            </w:r>
          </w:p>
          <w:p w:rsidR="00771B32" w:rsidRPr="00771B32" w:rsidRDefault="00771B32" w:rsidP="00771B32">
            <w:pPr>
              <w:widowControl/>
              <w:jc w:val="both"/>
              <w:rPr>
                <w:rFonts w:ascii="Times New Roman" w:eastAsia="Calibri" w:hAnsi="Times New Roman" w:cs="Times New Roman"/>
                <w:lang w:eastAsia="en-US" w:bidi="ar-SA"/>
              </w:rPr>
            </w:pPr>
            <w:r w:rsidRPr="00771B32">
              <w:rPr>
                <w:rFonts w:ascii="Times New Roman" w:eastAsia="Calibri" w:hAnsi="Times New Roman" w:cs="Times New Roman"/>
                <w:lang w:eastAsia="en-US" w:bidi="ar-SA"/>
              </w:rPr>
              <w:t>Сильні сторони ОП «Аграрне підприємництво та агротрейдинг»:</w:t>
            </w:r>
          </w:p>
          <w:p w:rsidR="00771B32" w:rsidRPr="00771B32" w:rsidRDefault="00771B32" w:rsidP="00771B32">
            <w:pPr>
              <w:widowControl/>
              <w:numPr>
                <w:ilvl w:val="0"/>
                <w:numId w:val="42"/>
              </w:numPr>
              <w:tabs>
                <w:tab w:val="left" w:pos="6804"/>
              </w:tabs>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відповідність ОП стратегічним цілям університету та вимогам інноваційних напрямів розвитку освіти;</w:t>
            </w:r>
          </w:p>
          <w:p w:rsidR="00771B32" w:rsidRPr="00771B32" w:rsidRDefault="00771B32" w:rsidP="00771B32">
            <w:pPr>
              <w:widowControl/>
              <w:numPr>
                <w:ilvl w:val="0"/>
                <w:numId w:val="42"/>
              </w:numPr>
              <w:tabs>
                <w:tab w:val="left" w:pos="6804"/>
              </w:tabs>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високий рівень професіоналізму та академічного потенціалу кафедри підприємництва, торгівлі та біржової діяльності, що забезпечує освітній процес;</w:t>
            </w:r>
          </w:p>
          <w:p w:rsidR="00771B32" w:rsidRPr="00771B32" w:rsidRDefault="00771B32" w:rsidP="00771B32">
            <w:pPr>
              <w:widowControl/>
              <w:numPr>
                <w:ilvl w:val="0"/>
                <w:numId w:val="42"/>
              </w:numPr>
              <w:tabs>
                <w:tab w:val="left" w:pos="6804"/>
              </w:tabs>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xml:space="preserve">-  участь стейкхолдерів в розробці, вдосконаленні та коригуванні ОП; </w:t>
            </w:r>
          </w:p>
          <w:p w:rsidR="00771B32" w:rsidRPr="00771B32" w:rsidRDefault="00771B32" w:rsidP="00771B32">
            <w:pPr>
              <w:widowControl/>
              <w:numPr>
                <w:ilvl w:val="0"/>
                <w:numId w:val="42"/>
              </w:numPr>
              <w:tabs>
                <w:tab w:val="left" w:pos="6804"/>
              </w:tabs>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залучення стейкхолдерів (роботодавців) до читання лекцій та проведення семінарів наукових конференцій, майстер-класів;</w:t>
            </w:r>
          </w:p>
          <w:p w:rsidR="00771B32" w:rsidRPr="00771B32" w:rsidRDefault="00771B32" w:rsidP="00771B32">
            <w:pPr>
              <w:widowControl/>
              <w:numPr>
                <w:ilvl w:val="0"/>
                <w:numId w:val="42"/>
              </w:numPr>
              <w:tabs>
                <w:tab w:val="left" w:pos="6804"/>
              </w:tabs>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lastRenderedPageBreak/>
              <w:t xml:space="preserve">- раціональна організація навчального процесу, відповідність розподілу часу між аудиторним і самостійним навчання, завдяки цьому є можливість поєднувати навчання з практичною </w:t>
            </w:r>
            <w:r w:rsidRPr="00771B32">
              <w:rPr>
                <w:rFonts w:ascii="Times New Roman" w:eastAsia="Calibri" w:hAnsi="Times New Roman" w:cs="Times New Roman"/>
                <w:lang w:eastAsia="en-US" w:bidi="ar-SA"/>
              </w:rPr>
              <w:t>діяльністю;</w:t>
            </w:r>
          </w:p>
          <w:p w:rsidR="00771B32" w:rsidRPr="00771B32" w:rsidRDefault="00771B32" w:rsidP="00771B32">
            <w:pPr>
              <w:widowControl/>
              <w:numPr>
                <w:ilvl w:val="0"/>
                <w:numId w:val="42"/>
              </w:numPr>
              <w:tabs>
                <w:tab w:val="left" w:pos="6804"/>
              </w:tabs>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lang w:eastAsia="en-US" w:bidi="ar-SA"/>
              </w:rPr>
              <w:t xml:space="preserve"> - підготовка здобувачів вищої освіти здійснюється на виробничій практиці в підприємствах, організаціях на основі договорів </w:t>
            </w:r>
            <w:r w:rsidRPr="00771B32">
              <w:rPr>
                <w:rFonts w:ascii="Times New Roman" w:eastAsia="Calibri" w:hAnsi="Times New Roman" w:cs="Times New Roman"/>
                <w:color w:val="auto"/>
                <w:lang w:eastAsia="en-US" w:bidi="ar-SA"/>
              </w:rPr>
              <w:t>про співпрацю, що дозволяє закріпити отримані знання та здобути навики в педагогічній та науково-виробничій діяльності;</w:t>
            </w:r>
          </w:p>
          <w:p w:rsidR="00771B32" w:rsidRPr="00771B32" w:rsidRDefault="00771B32" w:rsidP="00771B32">
            <w:pPr>
              <w:widowControl/>
              <w:numPr>
                <w:ilvl w:val="0"/>
                <w:numId w:val="42"/>
              </w:numPr>
              <w:tabs>
                <w:tab w:val="left" w:pos="6804"/>
              </w:tabs>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перспективи успішного працевлаштування та можливість здійснювати самостійну підприємницьку діяльність.</w:t>
            </w:r>
          </w:p>
          <w:p w:rsidR="00771B32" w:rsidRPr="00771B32" w:rsidRDefault="00771B32" w:rsidP="00771B32">
            <w:pPr>
              <w:widowControl/>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Слабкі сторони ОП «Аграрне підприємництво та агротрейдинг»:</w:t>
            </w:r>
          </w:p>
          <w:p w:rsidR="00771B32" w:rsidRPr="00771B32" w:rsidRDefault="00771B32" w:rsidP="00771B32">
            <w:pPr>
              <w:widowControl/>
              <w:numPr>
                <w:ilvl w:val="0"/>
                <w:numId w:val="42"/>
              </w:numPr>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недостатнє залучення до освітнього процесу професіоналів-практиків на умовах зовнішнього сумісництва;</w:t>
            </w:r>
          </w:p>
          <w:p w:rsidR="00771B32" w:rsidRPr="00771B32" w:rsidRDefault="00771B32" w:rsidP="00771B32">
            <w:pPr>
              <w:widowControl/>
              <w:numPr>
                <w:ilvl w:val="0"/>
                <w:numId w:val="42"/>
              </w:numPr>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FF0000"/>
                <w:lang w:eastAsia="en-US" w:bidi="ar-SA"/>
              </w:rPr>
              <w:t xml:space="preserve">- </w:t>
            </w:r>
            <w:r w:rsidRPr="00771B32">
              <w:rPr>
                <w:rFonts w:ascii="Times New Roman" w:eastAsia="Calibri" w:hAnsi="Times New Roman" w:cs="Times New Roman"/>
                <w:color w:val="auto"/>
                <w:lang w:eastAsia="en-US" w:bidi="ar-SA"/>
              </w:rPr>
              <w:t xml:space="preserve">недостатня практика викладання дисциплін за ОП «Аграрне підприємництво та агротрейдинг» англійською мовою, що могло б розширити можливості для нового набору та академічної мобільності; </w:t>
            </w:r>
          </w:p>
          <w:p w:rsidR="00771B32" w:rsidRPr="00771B32" w:rsidRDefault="00771B32" w:rsidP="00771B32">
            <w:pPr>
              <w:widowControl/>
              <w:numPr>
                <w:ilvl w:val="0"/>
                <w:numId w:val="42"/>
              </w:numPr>
              <w:spacing w:after="200" w:line="276" w:lineRule="auto"/>
              <w:ind w:hanging="142"/>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недостатньо тісна співпраця із зарубіжними профільними університетами у науковій та освітній діяльності за спорідненими ОП.</w:t>
            </w:r>
          </w:p>
        </w:tc>
      </w:tr>
      <w:tr w:rsidR="00771B32" w:rsidRPr="00771B32" w:rsidTr="00A50676">
        <w:tc>
          <w:tcPr>
            <w:tcW w:w="0" w:type="auto"/>
            <w:hideMark/>
          </w:tcPr>
          <w:p w:rsidR="00771B32" w:rsidRPr="00771B32" w:rsidRDefault="00771B32" w:rsidP="00771B32">
            <w:pPr>
              <w:widowControl/>
              <w:jc w:val="both"/>
              <w:rPr>
                <w:rFonts w:ascii="Times New Roman" w:eastAsia="Times New Roman" w:hAnsi="Times New Roman" w:cs="Times New Roman"/>
                <w:color w:val="auto"/>
                <w:lang w:bidi="ar-SA"/>
              </w:rPr>
            </w:pPr>
          </w:p>
        </w:tc>
      </w:tr>
      <w:tr w:rsidR="00771B32" w:rsidRPr="00771B32" w:rsidTr="00A50676">
        <w:tc>
          <w:tcPr>
            <w:tcW w:w="0" w:type="auto"/>
          </w:tcPr>
          <w:p w:rsidR="00771B32" w:rsidRPr="00771B32" w:rsidRDefault="00771B32" w:rsidP="00771B32">
            <w:pPr>
              <w:widowControl/>
              <w:spacing w:after="200"/>
              <w:rPr>
                <w:rFonts w:ascii="Times New Roman" w:eastAsia="Calibri" w:hAnsi="Times New Roman" w:cs="Times New Roman"/>
                <w:b/>
                <w:color w:val="auto"/>
                <w:lang w:eastAsia="en-US" w:bidi="ar-SA"/>
              </w:rPr>
            </w:pPr>
            <w:r w:rsidRPr="00771B32">
              <w:rPr>
                <w:rFonts w:ascii="Times New Roman" w:eastAsia="Calibri" w:hAnsi="Times New Roman" w:cs="Times New Roman"/>
                <w:b/>
                <w:color w:val="auto"/>
                <w:lang w:eastAsia="en-US" w:bidi="ar-SA"/>
              </w:rPr>
              <w:t>Якими є перспективи розвитку ОП упродовж найближчих 3 років? Які конкретні заходи ЗВО планує здійснити задля реалізації цих перспектив? довге поле</w:t>
            </w:r>
          </w:p>
          <w:p w:rsidR="00771B32" w:rsidRPr="00771B32" w:rsidRDefault="00771B32" w:rsidP="00771B32">
            <w:pPr>
              <w:widowControl/>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Впродовж наступних 3 років кафедра підприємництва, торгівлі та біржової діяльності планує розвиток ОП «Аграрне підприємництво та агротрейдинг» шляхом впровадження наступного комплексу заходів:</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Продовження активного залучення стейкхолдерів до модернізації ОП «Аграрне підприємництво та агротрейдинг».</w:t>
            </w:r>
          </w:p>
          <w:p w:rsidR="00771B32" w:rsidRPr="00771B32" w:rsidRDefault="00771B32" w:rsidP="00771B32">
            <w:pPr>
              <w:widowControl/>
              <w:numPr>
                <w:ilvl w:val="0"/>
                <w:numId w:val="41"/>
              </w:numPr>
              <w:spacing w:after="200" w:line="276" w:lineRule="auto"/>
              <w:ind w:firstLine="426"/>
              <w:contextualSpacing/>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xml:space="preserve">Посилити партнерську взаємодію із підприємствами, вітчизняними і закордонними ЗВО та науковими установами в науковій та освітній діяльності за спорідненими ОП. </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Створення та оновлення двомовного (український та англійський) контенту для дисциплін ОП.</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Залучення магістрів до науково-дослідної роботи за пріоритетними напрямами прикладних та фундаментальних досліджень.</w:t>
            </w:r>
            <w:r w:rsidRPr="00771B32">
              <w:rPr>
                <w:rFonts w:ascii="Times New Roman" w:eastAsia="Calibri" w:hAnsi="Times New Roman" w:cs="Times New Roman"/>
                <w:color w:val="auto"/>
                <w:lang w:val="ru-RU" w:eastAsia="en-US" w:bidi="ar-SA"/>
              </w:rPr>
              <w:t xml:space="preserve"> </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xml:space="preserve">Розробка дистанційних курсів в </w:t>
            </w:r>
            <w:r w:rsidRPr="00771B32">
              <w:rPr>
                <w:rFonts w:ascii="Times New Roman" w:eastAsia="Calibri" w:hAnsi="Times New Roman" w:cs="Times New Roman"/>
                <w:color w:val="auto"/>
                <w:lang w:val="en-US" w:eastAsia="en-US" w:bidi="ar-SA"/>
              </w:rPr>
              <w:t>MOODLE</w:t>
            </w:r>
            <w:r w:rsidRPr="00771B32">
              <w:rPr>
                <w:rFonts w:ascii="Times New Roman" w:eastAsia="Calibri" w:hAnsi="Times New Roman" w:cs="Times New Roman"/>
                <w:color w:val="auto"/>
                <w:lang w:val="ru-RU" w:eastAsia="en-US" w:bidi="ar-SA"/>
              </w:rPr>
              <w:t xml:space="preserve"> </w:t>
            </w:r>
            <w:r w:rsidRPr="00771B32">
              <w:rPr>
                <w:rFonts w:ascii="Times New Roman" w:eastAsia="Calibri" w:hAnsi="Times New Roman" w:cs="Times New Roman"/>
                <w:color w:val="auto"/>
                <w:lang w:eastAsia="en-US" w:bidi="ar-SA"/>
              </w:rPr>
              <w:t>для нових дисциплін.</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Розробка та оновлення відповідного нормативного та методичного забезпечення дисциплін.</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Оновлення матеріально-технічного забезпечення навчально-наукової лабораторії «Інноваційно-інвестиційний розвиток агропромислового виробництва», яка забезпечує реалізацію ОП.</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Впровадження елементів дуальної форми освіти, яка дозволить підвищити якість підготовки кваліфікованих кадрів із урахуванням вимог роботодавців.</w:t>
            </w:r>
          </w:p>
          <w:p w:rsidR="00771B32" w:rsidRPr="00771B32" w:rsidRDefault="00771B32" w:rsidP="00771B32">
            <w:pPr>
              <w:widowControl/>
              <w:numPr>
                <w:ilvl w:val="0"/>
                <w:numId w:val="41"/>
              </w:numPr>
              <w:spacing w:after="200" w:line="276" w:lineRule="auto"/>
              <w:ind w:firstLine="426"/>
              <w:contextualSpacing/>
              <w:jc w:val="both"/>
              <w:rPr>
                <w:rFonts w:ascii="Times New Roman" w:eastAsia="Calibri" w:hAnsi="Times New Roman" w:cs="Times New Roman"/>
                <w:color w:val="auto"/>
                <w:lang w:eastAsia="en-US" w:bidi="ar-SA"/>
              </w:rPr>
            </w:pPr>
            <w:r w:rsidRPr="00771B32">
              <w:rPr>
                <w:rFonts w:ascii="Times New Roman" w:eastAsia="Calibri" w:hAnsi="Times New Roman" w:cs="Times New Roman"/>
                <w:color w:val="auto"/>
                <w:lang w:eastAsia="en-US" w:bidi="ar-SA"/>
              </w:rPr>
              <w:t xml:space="preserve">Підвищення рівня академічної мобільності, зокрема збільшити запрошених іноземних викладачів для читання курсів. </w:t>
            </w:r>
          </w:p>
        </w:tc>
      </w:tr>
      <w:tr w:rsidR="00771B32" w:rsidRPr="00771B32" w:rsidTr="00A50676">
        <w:tc>
          <w:tcPr>
            <w:tcW w:w="0" w:type="auto"/>
          </w:tcPr>
          <w:p w:rsidR="00771B32" w:rsidRPr="00771B32" w:rsidRDefault="00771B32" w:rsidP="00771B32">
            <w:pPr>
              <w:widowControl/>
              <w:jc w:val="both"/>
              <w:rPr>
                <w:rFonts w:ascii="Times New Roman" w:eastAsia="Times New Roman" w:hAnsi="Times New Roman" w:cs="Times New Roman"/>
                <w:color w:val="auto"/>
                <w:lang w:bidi="ar-SA"/>
              </w:rPr>
            </w:pPr>
          </w:p>
        </w:tc>
      </w:tr>
    </w:tbl>
    <w:p w:rsidR="008E0C47" w:rsidRPr="00CA0FB1" w:rsidRDefault="008E0C47" w:rsidP="008E0C47">
      <w:pPr>
        <w:jc w:val="both"/>
        <w:rPr>
          <w:rFonts w:ascii="Times New Roman" w:eastAsia="Times New Roman" w:hAnsi="Times New Roman" w:cs="Times New Roman"/>
          <w:color w:val="auto"/>
        </w:rPr>
        <w:sectPr w:rsidR="008E0C47" w:rsidRPr="00CA0FB1" w:rsidSect="008E0C47">
          <w:pgSz w:w="11906" w:h="16838"/>
          <w:pgMar w:top="850" w:right="850" w:bottom="850" w:left="1417" w:header="708" w:footer="708" w:gutter="0"/>
          <w:cols w:space="708"/>
          <w:docGrid w:linePitch="360"/>
        </w:sectPr>
      </w:pPr>
    </w:p>
    <w:p w:rsidR="008E0C47" w:rsidRPr="00CA0FB1" w:rsidRDefault="008E0C47" w:rsidP="008E0C47">
      <w:pPr>
        <w:jc w:val="both"/>
        <w:rPr>
          <w:rFonts w:ascii="Times New Roman" w:eastAsia="Times New Roman" w:hAnsi="Times New Roman" w:cs="Times New Roman"/>
          <w:color w:val="auto"/>
        </w:rPr>
      </w:pPr>
      <w:r w:rsidRPr="00CA0FB1">
        <w:rPr>
          <w:rFonts w:ascii="Times New Roman" w:eastAsia="Times New Roman" w:hAnsi="Times New Roman" w:cs="Times New Roman"/>
          <w:color w:val="auto"/>
        </w:rPr>
        <w:lastRenderedPageBreak/>
        <w:t>Додатки:</w:t>
      </w:r>
    </w:p>
    <w:p w:rsidR="00AA5456" w:rsidRPr="00CA0FB1" w:rsidRDefault="00AA5456" w:rsidP="00AA5456">
      <w:pPr>
        <w:autoSpaceDE w:val="0"/>
        <w:autoSpaceDN w:val="0"/>
        <w:spacing w:before="78"/>
        <w:ind w:left="1565"/>
        <w:rPr>
          <w:rFonts w:ascii="Times New Roman" w:eastAsia="Times New Roman" w:hAnsi="Times New Roman" w:cs="Times New Roman"/>
          <w:color w:val="auto"/>
          <w:sz w:val="28"/>
          <w:szCs w:val="28"/>
        </w:rPr>
      </w:pPr>
      <w:r w:rsidRPr="00CA0FB1">
        <w:rPr>
          <w:rFonts w:ascii="Times New Roman" w:eastAsia="Times New Roman" w:hAnsi="Times New Roman" w:cs="Times New Roman"/>
          <w:b/>
          <w:color w:val="auto"/>
          <w:sz w:val="28"/>
          <w:szCs w:val="28"/>
        </w:rPr>
        <w:t xml:space="preserve">Таблиця 1. </w:t>
      </w:r>
      <w:r w:rsidRPr="00CA0FB1">
        <w:rPr>
          <w:rFonts w:ascii="Times New Roman" w:eastAsia="Times New Roman" w:hAnsi="Times New Roman" w:cs="Times New Roman"/>
          <w:color w:val="auto"/>
          <w:sz w:val="28"/>
          <w:szCs w:val="28"/>
        </w:rPr>
        <w:t>Інформація про обов’язкові освітні компоненти ОП</w:t>
      </w:r>
    </w:p>
    <w:p w:rsidR="00D80D0D" w:rsidRPr="00CA0FB1" w:rsidRDefault="00D80D0D" w:rsidP="00AA5456">
      <w:pPr>
        <w:autoSpaceDE w:val="0"/>
        <w:autoSpaceDN w:val="0"/>
        <w:spacing w:before="78"/>
        <w:ind w:left="1565"/>
        <w:rPr>
          <w:rFonts w:ascii="Times New Roman" w:eastAsia="Times New Roman" w:hAnsi="Times New Roman" w:cs="Times New Roman"/>
          <w:color w:val="auto"/>
          <w:sz w:val="28"/>
          <w:szCs w:val="28"/>
        </w:rPr>
      </w:pPr>
    </w:p>
    <w:p w:rsidR="00AA5456" w:rsidRPr="00CA0FB1" w:rsidRDefault="00AA5456" w:rsidP="00AA5456">
      <w:pPr>
        <w:autoSpaceDE w:val="0"/>
        <w:autoSpaceDN w:val="0"/>
        <w:spacing w:before="1" w:after="1"/>
        <w:rPr>
          <w:rFonts w:ascii="Times New Roman" w:eastAsia="Times New Roman" w:hAnsi="Times New Roman" w:cs="Times New Roman"/>
          <w:color w:val="auto"/>
          <w:sz w:val="22"/>
          <w:szCs w:val="28"/>
        </w:rPr>
      </w:pPr>
    </w:p>
    <w:tbl>
      <w:tblPr>
        <w:tblStyle w:val="TableNormal"/>
        <w:tblpPr w:leftFromText="180" w:rightFromText="180" w:vertAnchor="text" w:tblpX="86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gridCol w:w="1559"/>
        <w:gridCol w:w="1913"/>
        <w:gridCol w:w="1914"/>
        <w:gridCol w:w="5670"/>
      </w:tblGrid>
      <w:tr w:rsidR="00D80D0D" w:rsidRPr="00CA0FB1" w:rsidTr="0050488C">
        <w:trPr>
          <w:trHeight w:val="557"/>
        </w:trPr>
        <w:tc>
          <w:tcPr>
            <w:tcW w:w="3833" w:type="dxa"/>
            <w:vMerge w:val="restart"/>
            <w:vAlign w:val="center"/>
          </w:tcPr>
          <w:p w:rsidR="00D80D0D" w:rsidRPr="00C97ABC" w:rsidRDefault="00D80D0D" w:rsidP="0050488C">
            <w:pPr>
              <w:spacing w:line="283" w:lineRule="exact"/>
              <w:ind w:left="147"/>
              <w:rPr>
                <w:rFonts w:ascii="Times New Roman" w:eastAsia="Times New Roman" w:hAnsi="Times New Roman" w:cs="Times New Roman"/>
                <w:b/>
                <w:color w:val="auto"/>
                <w:lang w:val="uk-UA"/>
              </w:rPr>
            </w:pPr>
            <w:r w:rsidRPr="00C97ABC">
              <w:rPr>
                <w:rFonts w:ascii="Times New Roman" w:eastAsia="Times New Roman" w:hAnsi="Times New Roman" w:cs="Times New Roman"/>
                <w:b/>
                <w:color w:val="auto"/>
                <w:lang w:val="uk-UA"/>
              </w:rPr>
              <w:t>Назва освітнього</w:t>
            </w:r>
          </w:p>
          <w:p w:rsidR="00D80D0D" w:rsidRPr="00C97ABC" w:rsidRDefault="00D80D0D" w:rsidP="0050488C">
            <w:pPr>
              <w:spacing w:line="297" w:lineRule="exact"/>
              <w:ind w:left="147"/>
              <w:rPr>
                <w:rFonts w:ascii="Times New Roman" w:eastAsia="Times New Roman" w:hAnsi="Times New Roman" w:cs="Times New Roman"/>
                <w:b/>
                <w:color w:val="auto"/>
                <w:lang w:val="uk-UA"/>
              </w:rPr>
            </w:pPr>
            <w:r w:rsidRPr="00C97ABC">
              <w:rPr>
                <w:rFonts w:ascii="Times New Roman" w:eastAsia="Times New Roman" w:hAnsi="Times New Roman" w:cs="Times New Roman"/>
                <w:b/>
                <w:color w:val="auto"/>
                <w:lang w:val="uk-UA"/>
              </w:rPr>
              <w:t>компонента</w:t>
            </w:r>
          </w:p>
        </w:tc>
        <w:tc>
          <w:tcPr>
            <w:tcW w:w="1559" w:type="dxa"/>
            <w:vMerge w:val="restart"/>
          </w:tcPr>
          <w:p w:rsidR="00D80D0D" w:rsidRPr="00CA0FB1" w:rsidRDefault="00D80D0D" w:rsidP="0050488C">
            <w:pPr>
              <w:spacing w:line="283" w:lineRule="exact"/>
              <w:ind w:left="-4"/>
              <w:jc w:val="center"/>
              <w:rPr>
                <w:rFonts w:ascii="Times New Roman" w:eastAsia="Times New Roman" w:hAnsi="Times New Roman" w:cs="Times New Roman"/>
                <w:b/>
                <w:color w:val="auto"/>
                <w:lang w:val="uk-UA"/>
              </w:rPr>
            </w:pPr>
            <w:r w:rsidRPr="00CA0FB1">
              <w:rPr>
                <w:rFonts w:ascii="Times New Roman" w:eastAsia="Times New Roman" w:hAnsi="Times New Roman" w:cs="Times New Roman"/>
                <w:b/>
                <w:color w:val="auto"/>
                <w:lang w:val="uk-UA"/>
              </w:rPr>
              <w:t>Вид компонента</w:t>
            </w:r>
          </w:p>
        </w:tc>
        <w:tc>
          <w:tcPr>
            <w:tcW w:w="3827" w:type="dxa"/>
            <w:gridSpan w:val="2"/>
            <w:vAlign w:val="bottom"/>
          </w:tcPr>
          <w:p w:rsidR="00D80D0D" w:rsidRPr="00CA0FB1" w:rsidRDefault="00D80D0D" w:rsidP="00AA5456">
            <w:pPr>
              <w:spacing w:line="0" w:lineRule="atLeast"/>
              <w:jc w:val="center"/>
              <w:rPr>
                <w:rFonts w:ascii="Times New Roman" w:eastAsia="Times New Roman" w:hAnsi="Times New Roman" w:cs="Times New Roman"/>
                <w:b/>
                <w:color w:val="auto"/>
                <w:lang w:val="uk-UA"/>
              </w:rPr>
            </w:pPr>
            <w:r w:rsidRPr="00CA0FB1">
              <w:rPr>
                <w:rFonts w:ascii="Times New Roman" w:eastAsia="Times New Roman" w:hAnsi="Times New Roman" w:cs="Times New Roman"/>
                <w:b/>
                <w:color w:val="auto"/>
                <w:lang w:val="uk-UA"/>
              </w:rPr>
              <w:t>Силабус або інші навчально-методичні матеріали</w:t>
            </w:r>
          </w:p>
        </w:tc>
        <w:tc>
          <w:tcPr>
            <w:tcW w:w="5670" w:type="dxa"/>
            <w:vMerge w:val="restart"/>
            <w:vAlign w:val="bottom"/>
          </w:tcPr>
          <w:p w:rsidR="00D80D0D" w:rsidRPr="00CA0FB1" w:rsidRDefault="00D80D0D" w:rsidP="00AA5456">
            <w:pPr>
              <w:spacing w:line="297" w:lineRule="exact"/>
              <w:jc w:val="center"/>
              <w:rPr>
                <w:rFonts w:ascii="Times New Roman" w:eastAsia="Times New Roman" w:hAnsi="Times New Roman" w:cs="Times New Roman"/>
                <w:b/>
                <w:color w:val="auto"/>
                <w:lang w:val="uk-UA"/>
              </w:rPr>
            </w:pPr>
            <w:r w:rsidRPr="00CA0FB1">
              <w:rPr>
                <w:rFonts w:ascii="Times New Roman" w:eastAsia="Times New Roman" w:hAnsi="Times New Roman" w:cs="Times New Roman"/>
                <w:b/>
                <w:color w:val="auto"/>
                <w:lang w:val="uk-UA"/>
              </w:rPr>
              <w:t>Якщо освітній компонент потребує спеціального матеріально-технічного та/або інформаційного забезпечення, наведіть відомості щодо нього*</w:t>
            </w:r>
          </w:p>
        </w:tc>
      </w:tr>
      <w:tr w:rsidR="00D80D0D" w:rsidRPr="00CA0FB1" w:rsidTr="0050488C">
        <w:trPr>
          <w:trHeight w:val="559"/>
        </w:trPr>
        <w:tc>
          <w:tcPr>
            <w:tcW w:w="3833" w:type="dxa"/>
            <w:vMerge/>
            <w:vAlign w:val="center"/>
          </w:tcPr>
          <w:p w:rsidR="00D80D0D" w:rsidRPr="00C97ABC" w:rsidRDefault="00D80D0D" w:rsidP="0050488C">
            <w:pPr>
              <w:spacing w:line="283" w:lineRule="exact"/>
              <w:ind w:left="147"/>
              <w:rPr>
                <w:rFonts w:ascii="Times New Roman" w:eastAsia="Times New Roman" w:hAnsi="Times New Roman" w:cs="Times New Roman"/>
                <w:b/>
                <w:color w:val="auto"/>
                <w:lang w:val="uk-UA"/>
              </w:rPr>
            </w:pPr>
          </w:p>
        </w:tc>
        <w:tc>
          <w:tcPr>
            <w:tcW w:w="1559" w:type="dxa"/>
            <w:vMerge/>
          </w:tcPr>
          <w:p w:rsidR="00D80D0D" w:rsidRPr="00CA0FB1" w:rsidRDefault="00D80D0D" w:rsidP="0050488C">
            <w:pPr>
              <w:spacing w:line="283" w:lineRule="exact"/>
              <w:ind w:left="-4"/>
              <w:jc w:val="center"/>
              <w:rPr>
                <w:rFonts w:ascii="Times New Roman" w:eastAsia="Times New Roman" w:hAnsi="Times New Roman" w:cs="Times New Roman"/>
                <w:b/>
                <w:color w:val="auto"/>
                <w:lang w:val="uk-UA"/>
              </w:rPr>
            </w:pPr>
          </w:p>
        </w:tc>
        <w:tc>
          <w:tcPr>
            <w:tcW w:w="1913" w:type="dxa"/>
            <w:vAlign w:val="bottom"/>
          </w:tcPr>
          <w:p w:rsidR="00D80D0D" w:rsidRPr="00CA0FB1" w:rsidRDefault="00D80D0D" w:rsidP="00AA5456">
            <w:pPr>
              <w:spacing w:line="0" w:lineRule="atLeast"/>
              <w:jc w:val="center"/>
              <w:rPr>
                <w:rFonts w:ascii="Times New Roman" w:eastAsia="Times New Roman" w:hAnsi="Times New Roman" w:cs="Times New Roman"/>
                <w:b/>
                <w:color w:val="auto"/>
                <w:lang w:val="uk-UA"/>
              </w:rPr>
            </w:pPr>
            <w:r w:rsidRPr="00CA0FB1">
              <w:rPr>
                <w:rFonts w:ascii="Times New Roman" w:eastAsia="Times New Roman" w:hAnsi="Times New Roman" w:cs="Times New Roman"/>
                <w:b/>
                <w:color w:val="auto"/>
                <w:lang w:val="uk-UA"/>
              </w:rPr>
              <w:t>Назва файла</w:t>
            </w:r>
          </w:p>
        </w:tc>
        <w:tc>
          <w:tcPr>
            <w:tcW w:w="1914" w:type="dxa"/>
            <w:vAlign w:val="bottom"/>
          </w:tcPr>
          <w:p w:rsidR="00D80D0D" w:rsidRPr="00CA0FB1" w:rsidRDefault="00D80D0D" w:rsidP="00AA5456">
            <w:pPr>
              <w:spacing w:line="0" w:lineRule="atLeast"/>
              <w:jc w:val="center"/>
              <w:rPr>
                <w:rFonts w:ascii="Times New Roman" w:eastAsia="Times New Roman" w:hAnsi="Times New Roman" w:cs="Times New Roman"/>
                <w:b/>
                <w:color w:val="auto"/>
                <w:lang w:val="uk-UA"/>
              </w:rPr>
            </w:pPr>
            <w:r w:rsidRPr="00CA0FB1">
              <w:rPr>
                <w:rFonts w:ascii="Times New Roman" w:eastAsia="Times New Roman" w:hAnsi="Times New Roman" w:cs="Times New Roman"/>
                <w:b/>
                <w:color w:val="auto"/>
                <w:lang w:val="uk-UA"/>
              </w:rPr>
              <w:t>Хеш файла</w:t>
            </w:r>
          </w:p>
        </w:tc>
        <w:tc>
          <w:tcPr>
            <w:tcW w:w="5670" w:type="dxa"/>
            <w:vMerge/>
            <w:vAlign w:val="bottom"/>
          </w:tcPr>
          <w:p w:rsidR="00D80D0D" w:rsidRPr="00CA0FB1" w:rsidRDefault="00D80D0D" w:rsidP="00AA5456">
            <w:pPr>
              <w:spacing w:line="283" w:lineRule="exact"/>
              <w:jc w:val="center"/>
              <w:rPr>
                <w:rFonts w:ascii="Times New Roman" w:eastAsia="Times New Roman" w:hAnsi="Times New Roman" w:cs="Times New Roman"/>
                <w:b/>
                <w:color w:val="auto"/>
                <w:lang w:val="uk-UA"/>
              </w:rPr>
            </w:pPr>
          </w:p>
        </w:tc>
      </w:tr>
      <w:tr w:rsidR="0050488C" w:rsidRPr="00CA0FB1" w:rsidTr="0050488C">
        <w:trPr>
          <w:trHeight w:val="275"/>
        </w:trPr>
        <w:tc>
          <w:tcPr>
            <w:tcW w:w="3833" w:type="dxa"/>
          </w:tcPr>
          <w:p w:rsidR="0050488C" w:rsidRPr="00C97ABC" w:rsidRDefault="0050488C" w:rsidP="0050488C">
            <w:pPr>
              <w:ind w:left="147"/>
              <w:rPr>
                <w:rFonts w:ascii="Times New Roman" w:hAnsi="Times New Roman" w:cs="Times New Roman"/>
                <w:lang w:val="uk-UA"/>
              </w:rPr>
            </w:pPr>
            <w:r w:rsidRPr="00C97ABC">
              <w:rPr>
                <w:rFonts w:ascii="Times New Roman" w:hAnsi="Times New Roman" w:cs="Times New Roman"/>
                <w:lang w:val="uk-UA"/>
              </w:rPr>
              <w:t xml:space="preserve">ОК1. </w:t>
            </w:r>
            <w:r w:rsidR="00C52B2D" w:rsidRPr="00C52B2D">
              <w:rPr>
                <w:rFonts w:ascii="Times New Roman" w:eastAsia="Calibri" w:hAnsi="Times New Roman" w:cs="Times New Roman"/>
                <w:color w:val="auto"/>
                <w:sz w:val="28"/>
                <w:szCs w:val="28"/>
                <w:lang w:val="ru-RU" w:eastAsia="en-US" w:bidi="ar-SA"/>
              </w:rPr>
              <w:t xml:space="preserve"> </w:t>
            </w:r>
            <w:r w:rsidR="00C52B2D" w:rsidRPr="00C52B2D">
              <w:rPr>
                <w:rFonts w:ascii="Times New Roman" w:hAnsi="Times New Roman" w:cs="Times New Roman"/>
                <w:lang w:val="ru-RU"/>
              </w:rPr>
              <w:t>Основи наукової комунікації іноземними мовами</w:t>
            </w:r>
          </w:p>
        </w:tc>
        <w:tc>
          <w:tcPr>
            <w:tcW w:w="1559" w:type="dxa"/>
          </w:tcPr>
          <w:p w:rsidR="0050488C" w:rsidRPr="00CA0FB1" w:rsidRDefault="0050488C" w:rsidP="0050488C">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50488C" w:rsidRPr="006F61EB" w:rsidRDefault="006F61EB" w:rsidP="0050488C">
            <w:pPr>
              <w:ind w:left="147"/>
              <w:rPr>
                <w:rFonts w:ascii="Times New Roman" w:hAnsi="Times New Roman" w:cs="Times New Roman"/>
                <w:lang w:val="uk-UA"/>
              </w:rPr>
            </w:pPr>
            <w:r w:rsidRPr="006F61EB">
              <w:rPr>
                <w:rFonts w:ascii="Times New Roman" w:hAnsi="Times New Roman" w:cs="Times New Roman"/>
                <w:lang w:val="uk-UA"/>
              </w:rPr>
              <w:t xml:space="preserve">Силабус </w:t>
            </w:r>
          </w:p>
        </w:tc>
        <w:tc>
          <w:tcPr>
            <w:tcW w:w="1914" w:type="dxa"/>
            <w:vAlign w:val="center"/>
          </w:tcPr>
          <w:p w:rsidR="0050488C" w:rsidRPr="00CA0FB1" w:rsidRDefault="0050488C" w:rsidP="0050488C">
            <w:pPr>
              <w:spacing w:line="255" w:lineRule="exact"/>
              <w:ind w:left="147"/>
              <w:rPr>
                <w:rFonts w:ascii="Times New Roman" w:eastAsia="Times New Roman" w:hAnsi="Times New Roman" w:cs="Times New Roman"/>
                <w:color w:val="auto"/>
                <w:lang w:val="uk-UA"/>
              </w:rPr>
            </w:pPr>
          </w:p>
        </w:tc>
        <w:tc>
          <w:tcPr>
            <w:tcW w:w="5670" w:type="dxa"/>
          </w:tcPr>
          <w:p w:rsidR="0050488C" w:rsidRPr="00CA0FB1" w:rsidRDefault="00C52B2D" w:rsidP="0050488C">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sz w:val="22"/>
                <w:szCs w:val="22"/>
                <w:lang w:val="uk-UA"/>
              </w:rPr>
              <w:t>Лінгафонне обладнання: портативний ноутбук HP 250 G6 (2EV80ES) учителя, портативний ноутбук HP 250 G6 (2EV80ES) учня, мережевий комутатор TP-LINK TL-SF1008D Світч, маршрутизатор Wi-Fi TPLink TL-WR840N, акустична система Sven SPS-619 Black, гарнітура (навушники з мікрофоном) Protech Kotion Each G2000 Black Blue, програмне забезпечення, словники, Магнітофон касетний Sony CFSB7S, касети з записами за темами занять, методичне забезпечення лекцій та практичних занять</w:t>
            </w:r>
          </w:p>
        </w:tc>
      </w:tr>
      <w:tr w:rsidR="006F61EB" w:rsidRPr="00CA0FB1" w:rsidTr="0050488C">
        <w:trPr>
          <w:trHeight w:val="275"/>
        </w:trPr>
        <w:tc>
          <w:tcPr>
            <w:tcW w:w="3833" w:type="dxa"/>
          </w:tcPr>
          <w:p w:rsidR="006F61EB" w:rsidRPr="00C97ABC" w:rsidRDefault="006F61EB" w:rsidP="0050488C">
            <w:pPr>
              <w:ind w:left="147"/>
              <w:rPr>
                <w:rFonts w:ascii="Times New Roman" w:hAnsi="Times New Roman" w:cs="Times New Roman"/>
                <w:lang w:val="uk-UA"/>
              </w:rPr>
            </w:pPr>
            <w:r w:rsidRPr="00C97ABC">
              <w:rPr>
                <w:rFonts w:ascii="Times New Roman" w:hAnsi="Times New Roman" w:cs="Times New Roman"/>
                <w:lang w:val="uk-UA"/>
              </w:rPr>
              <w:t xml:space="preserve">ОК2. </w:t>
            </w:r>
            <w:r w:rsidR="00C52B2D" w:rsidRPr="00C52B2D">
              <w:rPr>
                <w:rFonts w:ascii="Calibri" w:eastAsia="Calibri" w:hAnsi="Calibri" w:cs="Times New Roman"/>
                <w:color w:val="auto"/>
                <w:sz w:val="28"/>
                <w:szCs w:val="28"/>
                <w:lang w:val="uk-UA" w:bidi="ar-SA"/>
              </w:rPr>
              <w:t xml:space="preserve"> </w:t>
            </w:r>
            <w:r w:rsidR="00C52B2D" w:rsidRPr="00C52B2D">
              <w:rPr>
                <w:rFonts w:ascii="Times New Roman" w:hAnsi="Times New Roman" w:cs="Times New Roman"/>
                <w:lang w:val="uk-UA"/>
              </w:rPr>
              <w:t>Методологія наукових досліджень</w:t>
            </w:r>
          </w:p>
        </w:tc>
        <w:tc>
          <w:tcPr>
            <w:tcW w:w="1559" w:type="dxa"/>
          </w:tcPr>
          <w:p w:rsidR="006F61EB" w:rsidRPr="00CA0FB1" w:rsidRDefault="006F61EB" w:rsidP="0050488C">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6F61EB" w:rsidRDefault="006F61EB">
            <w:r w:rsidRPr="002E1DAC">
              <w:rPr>
                <w:rFonts w:ascii="Times New Roman" w:hAnsi="Times New Roman" w:cs="Times New Roman"/>
                <w:lang w:val="uk-UA"/>
              </w:rPr>
              <w:t xml:space="preserve">Силабус </w:t>
            </w:r>
          </w:p>
        </w:tc>
        <w:tc>
          <w:tcPr>
            <w:tcW w:w="1914" w:type="dxa"/>
            <w:vAlign w:val="center"/>
          </w:tcPr>
          <w:p w:rsidR="006F61EB" w:rsidRPr="00CA0FB1" w:rsidRDefault="006F61EB" w:rsidP="0050488C">
            <w:pPr>
              <w:spacing w:line="255" w:lineRule="exact"/>
              <w:ind w:left="147"/>
              <w:rPr>
                <w:rFonts w:ascii="Times New Roman" w:eastAsia="Times New Roman" w:hAnsi="Times New Roman" w:cs="Times New Roman"/>
                <w:color w:val="auto"/>
                <w:lang w:val="uk-UA"/>
              </w:rPr>
            </w:pPr>
          </w:p>
        </w:tc>
        <w:tc>
          <w:tcPr>
            <w:tcW w:w="5670" w:type="dxa"/>
          </w:tcPr>
          <w:p w:rsidR="006F61EB" w:rsidRPr="00CA0FB1" w:rsidRDefault="00C52B2D" w:rsidP="0050488C">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sz w:val="22"/>
                <w:szCs w:val="22"/>
                <w:lang w:val="uk-UA"/>
              </w:rPr>
              <w:t>Мультимедійний проектор  EPSON EB-S12, проекційний екран для проектора Redleaf, ноутбук Lenovo, методичне забезпечення лекцій та практичних занять</w:t>
            </w:r>
          </w:p>
        </w:tc>
      </w:tr>
      <w:tr w:rsidR="006F61EB" w:rsidRPr="00CA0FB1" w:rsidTr="0050488C">
        <w:trPr>
          <w:trHeight w:val="275"/>
        </w:trPr>
        <w:tc>
          <w:tcPr>
            <w:tcW w:w="3833" w:type="dxa"/>
          </w:tcPr>
          <w:p w:rsidR="006F61EB" w:rsidRPr="00C97ABC" w:rsidRDefault="006F61EB" w:rsidP="0050488C">
            <w:pPr>
              <w:ind w:left="147"/>
              <w:rPr>
                <w:rFonts w:ascii="Times New Roman" w:hAnsi="Times New Roman" w:cs="Times New Roman"/>
                <w:lang w:val="uk-UA"/>
              </w:rPr>
            </w:pPr>
            <w:r w:rsidRPr="00C97ABC">
              <w:rPr>
                <w:rFonts w:ascii="Times New Roman" w:hAnsi="Times New Roman" w:cs="Times New Roman"/>
                <w:lang w:val="uk-UA"/>
              </w:rPr>
              <w:t xml:space="preserve">ОК3. </w:t>
            </w:r>
            <w:r w:rsidR="00C52B2D" w:rsidRPr="00C52B2D">
              <w:rPr>
                <w:rFonts w:ascii="Calibri" w:eastAsia="Calibri" w:hAnsi="Calibri" w:cs="Times New Roman"/>
                <w:color w:val="auto"/>
                <w:sz w:val="28"/>
                <w:szCs w:val="28"/>
                <w:lang w:val="uk-UA" w:eastAsia="en-US" w:bidi="ar-SA"/>
              </w:rPr>
              <w:t xml:space="preserve"> </w:t>
            </w:r>
            <w:r w:rsidR="00C52B2D" w:rsidRPr="00C52B2D">
              <w:rPr>
                <w:rFonts w:ascii="Times New Roman" w:hAnsi="Times New Roman" w:cs="Times New Roman"/>
                <w:lang w:val="uk-UA"/>
              </w:rPr>
              <w:t>Інноваційні проекти</w:t>
            </w:r>
          </w:p>
        </w:tc>
        <w:tc>
          <w:tcPr>
            <w:tcW w:w="1559" w:type="dxa"/>
          </w:tcPr>
          <w:p w:rsidR="006F61EB" w:rsidRPr="00CA0FB1" w:rsidRDefault="006F61EB" w:rsidP="0050488C">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6F61EB" w:rsidRDefault="006F61EB">
            <w:r w:rsidRPr="002E1DAC">
              <w:rPr>
                <w:rFonts w:ascii="Times New Roman" w:hAnsi="Times New Roman" w:cs="Times New Roman"/>
                <w:lang w:val="uk-UA"/>
              </w:rPr>
              <w:t xml:space="preserve">Силабус </w:t>
            </w:r>
          </w:p>
        </w:tc>
        <w:tc>
          <w:tcPr>
            <w:tcW w:w="1914" w:type="dxa"/>
            <w:vAlign w:val="center"/>
          </w:tcPr>
          <w:p w:rsidR="006F61EB" w:rsidRPr="00CA0FB1" w:rsidRDefault="006F61EB" w:rsidP="0050488C">
            <w:pPr>
              <w:spacing w:line="255" w:lineRule="exact"/>
              <w:ind w:left="147"/>
              <w:rPr>
                <w:rFonts w:ascii="Times New Roman" w:eastAsia="Times New Roman" w:hAnsi="Times New Roman" w:cs="Times New Roman"/>
                <w:color w:val="auto"/>
                <w:lang w:val="uk-UA"/>
              </w:rPr>
            </w:pPr>
          </w:p>
        </w:tc>
        <w:tc>
          <w:tcPr>
            <w:tcW w:w="5670" w:type="dxa"/>
          </w:tcPr>
          <w:p w:rsidR="006F61EB" w:rsidRPr="00CA0FB1" w:rsidRDefault="00C52B2D" w:rsidP="0050488C">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lang w:val="uk-UA"/>
              </w:rPr>
              <w:t>Мультимедійний проектор  EPSON EB-S12, проекційний екран для проектора Redleaf, ноутбук Lenovo, методичне забезпечення лекцій та практичних занять</w:t>
            </w:r>
          </w:p>
        </w:tc>
      </w:tr>
      <w:tr w:rsidR="006F6879" w:rsidRPr="00CA0FB1" w:rsidTr="00001EE5">
        <w:trPr>
          <w:trHeight w:val="461"/>
        </w:trPr>
        <w:tc>
          <w:tcPr>
            <w:tcW w:w="3833" w:type="dxa"/>
            <w:vMerge w:val="restart"/>
          </w:tcPr>
          <w:p w:rsidR="006F6879" w:rsidRPr="00C97ABC" w:rsidRDefault="006F6879" w:rsidP="0050488C">
            <w:pPr>
              <w:ind w:left="147"/>
              <w:rPr>
                <w:rFonts w:ascii="Times New Roman" w:hAnsi="Times New Roman" w:cs="Times New Roman"/>
                <w:lang w:val="uk-UA"/>
              </w:rPr>
            </w:pPr>
            <w:r w:rsidRPr="00C97ABC">
              <w:rPr>
                <w:rFonts w:ascii="Times New Roman" w:hAnsi="Times New Roman" w:cs="Times New Roman"/>
                <w:lang w:val="uk-UA"/>
              </w:rPr>
              <w:t xml:space="preserve">ОК4. </w:t>
            </w:r>
            <w:r w:rsidRPr="00C52B2D">
              <w:rPr>
                <w:rFonts w:ascii="Times New Roman" w:eastAsia="Calibri" w:hAnsi="Times New Roman" w:cs="Times New Roman"/>
                <w:color w:val="auto"/>
                <w:sz w:val="28"/>
                <w:szCs w:val="28"/>
                <w:lang w:val="uk-UA" w:eastAsia="en-US" w:bidi="ar-SA"/>
              </w:rPr>
              <w:t xml:space="preserve"> </w:t>
            </w:r>
            <w:r w:rsidRPr="00C52B2D">
              <w:rPr>
                <w:rFonts w:ascii="Times New Roman" w:hAnsi="Times New Roman" w:cs="Times New Roman"/>
                <w:lang w:val="uk-UA"/>
              </w:rPr>
              <w:t>Соціально-економічний аналіз підприємницького середовища</w:t>
            </w:r>
          </w:p>
        </w:tc>
        <w:tc>
          <w:tcPr>
            <w:tcW w:w="1559" w:type="dxa"/>
          </w:tcPr>
          <w:p w:rsidR="006F6879" w:rsidRPr="00CA0FB1" w:rsidRDefault="006F6879" w:rsidP="0050488C">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6F6879" w:rsidRDefault="006F6879">
            <w:r w:rsidRPr="002E1DAC">
              <w:rPr>
                <w:rFonts w:ascii="Times New Roman" w:hAnsi="Times New Roman" w:cs="Times New Roman"/>
                <w:lang w:val="uk-UA"/>
              </w:rPr>
              <w:t xml:space="preserve">Силабус </w:t>
            </w:r>
          </w:p>
        </w:tc>
        <w:tc>
          <w:tcPr>
            <w:tcW w:w="1914" w:type="dxa"/>
            <w:vAlign w:val="center"/>
          </w:tcPr>
          <w:p w:rsidR="006F6879" w:rsidRPr="00CA0FB1" w:rsidRDefault="006F6879" w:rsidP="0050488C">
            <w:pPr>
              <w:spacing w:line="255" w:lineRule="exact"/>
              <w:ind w:left="147"/>
              <w:rPr>
                <w:rFonts w:ascii="Times New Roman" w:eastAsia="Times New Roman" w:hAnsi="Times New Roman" w:cs="Times New Roman"/>
                <w:color w:val="auto"/>
                <w:lang w:val="uk-UA"/>
              </w:rPr>
            </w:pPr>
          </w:p>
        </w:tc>
        <w:tc>
          <w:tcPr>
            <w:tcW w:w="5670" w:type="dxa"/>
          </w:tcPr>
          <w:p w:rsidR="006F6879" w:rsidRPr="00CA0FB1" w:rsidRDefault="006F6879" w:rsidP="0050488C">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lang w:val="uk-UA"/>
              </w:rPr>
              <w:t>Мультимедійний проектор  ViewSonic, проекційний екран для проектора Redleaf, ноутбук Lenovo, методичне забезпечення лекцій та практичних занять</w:t>
            </w:r>
          </w:p>
        </w:tc>
      </w:tr>
      <w:tr w:rsidR="006F6879" w:rsidRPr="00CA0FB1" w:rsidTr="00B07212">
        <w:trPr>
          <w:trHeight w:val="460"/>
        </w:trPr>
        <w:tc>
          <w:tcPr>
            <w:tcW w:w="3833" w:type="dxa"/>
            <w:vMerge/>
          </w:tcPr>
          <w:p w:rsidR="006F6879" w:rsidRPr="00DF59DC" w:rsidRDefault="006F6879" w:rsidP="0050488C">
            <w:pPr>
              <w:ind w:left="147"/>
              <w:rPr>
                <w:rFonts w:ascii="Times New Roman" w:hAnsi="Times New Roman" w:cs="Times New Roman"/>
                <w:lang w:val="uk-UA"/>
              </w:rPr>
            </w:pPr>
          </w:p>
        </w:tc>
        <w:tc>
          <w:tcPr>
            <w:tcW w:w="1559" w:type="dxa"/>
          </w:tcPr>
          <w:p w:rsidR="006F6879" w:rsidRPr="006F6879" w:rsidRDefault="006F6879" w:rsidP="00B07212">
            <w:pPr>
              <w:rPr>
                <w:rFonts w:ascii="Times New Roman" w:hAnsi="Times New Roman" w:cs="Times New Roman"/>
              </w:rPr>
            </w:pPr>
            <w:r w:rsidRPr="006F6879">
              <w:rPr>
                <w:rFonts w:ascii="Times New Roman" w:hAnsi="Times New Roman" w:cs="Times New Roman"/>
              </w:rPr>
              <w:t>курсова робота (проект)</w:t>
            </w:r>
          </w:p>
        </w:tc>
        <w:tc>
          <w:tcPr>
            <w:tcW w:w="1913" w:type="dxa"/>
          </w:tcPr>
          <w:p w:rsidR="006F6879" w:rsidRPr="006F6879" w:rsidRDefault="006F6879" w:rsidP="006F6879">
            <w:pPr>
              <w:rPr>
                <w:rFonts w:ascii="Times New Roman" w:hAnsi="Times New Roman" w:cs="Times New Roman"/>
                <w:lang w:val="ru-RU"/>
              </w:rPr>
            </w:pPr>
            <w:r w:rsidRPr="006F6879">
              <w:rPr>
                <w:rFonts w:ascii="Times New Roman" w:hAnsi="Times New Roman" w:cs="Times New Roman"/>
                <w:lang w:val="ru-RU"/>
              </w:rPr>
              <w:t>Методичка_</w:t>
            </w:r>
            <w:r>
              <w:rPr>
                <w:rFonts w:ascii="Times New Roman" w:hAnsi="Times New Roman" w:cs="Times New Roman"/>
                <w:lang w:val="uk-UA"/>
              </w:rPr>
              <w:t>Соц економ аналіз</w:t>
            </w:r>
            <w:r w:rsidRPr="006F6879">
              <w:rPr>
                <w:rFonts w:ascii="Times New Roman" w:hAnsi="Times New Roman" w:cs="Times New Roman"/>
                <w:lang w:val="ru-RU"/>
              </w:rPr>
              <w:t>_курс.</w:t>
            </w:r>
            <w:r w:rsidRPr="006F6879">
              <w:rPr>
                <w:rFonts w:ascii="Times New Roman" w:hAnsi="Times New Roman" w:cs="Times New Roman"/>
              </w:rPr>
              <w:t>pdf</w:t>
            </w:r>
          </w:p>
        </w:tc>
        <w:tc>
          <w:tcPr>
            <w:tcW w:w="1914" w:type="dxa"/>
          </w:tcPr>
          <w:p w:rsidR="006F6879" w:rsidRPr="006F6879" w:rsidRDefault="006F6879" w:rsidP="00B07212">
            <w:pPr>
              <w:rPr>
                <w:rFonts w:ascii="Times New Roman" w:hAnsi="Times New Roman" w:cs="Times New Roman"/>
                <w:lang w:val="ru-RU"/>
              </w:rPr>
            </w:pPr>
          </w:p>
        </w:tc>
        <w:tc>
          <w:tcPr>
            <w:tcW w:w="5670" w:type="dxa"/>
          </w:tcPr>
          <w:p w:rsidR="006F6879" w:rsidRPr="006F6879" w:rsidRDefault="006F6879" w:rsidP="00B07212">
            <w:pPr>
              <w:rPr>
                <w:rFonts w:ascii="Times New Roman" w:hAnsi="Times New Roman" w:cs="Times New Roman"/>
              </w:rPr>
            </w:pPr>
            <w:r w:rsidRPr="006F6879">
              <w:rPr>
                <w:rFonts w:ascii="Times New Roman" w:hAnsi="Times New Roman" w:cs="Times New Roman"/>
              </w:rPr>
              <w:t>Методичне забезпечення</w:t>
            </w:r>
          </w:p>
        </w:tc>
      </w:tr>
      <w:tr w:rsidR="006F61EB" w:rsidRPr="00CA0FB1" w:rsidTr="0050488C">
        <w:trPr>
          <w:trHeight w:val="275"/>
        </w:trPr>
        <w:tc>
          <w:tcPr>
            <w:tcW w:w="3833" w:type="dxa"/>
          </w:tcPr>
          <w:p w:rsidR="006F61EB" w:rsidRPr="00C97ABC" w:rsidRDefault="006F61EB" w:rsidP="0050488C">
            <w:pPr>
              <w:ind w:left="147"/>
              <w:rPr>
                <w:rFonts w:ascii="Times New Roman" w:hAnsi="Times New Roman" w:cs="Times New Roman"/>
                <w:lang w:val="uk-UA"/>
              </w:rPr>
            </w:pPr>
            <w:r w:rsidRPr="00C97ABC">
              <w:rPr>
                <w:rFonts w:ascii="Times New Roman" w:hAnsi="Times New Roman" w:cs="Times New Roman"/>
                <w:lang w:val="uk-UA"/>
              </w:rPr>
              <w:t xml:space="preserve">ОК5.  </w:t>
            </w:r>
            <w:r w:rsidR="00C52B2D" w:rsidRPr="00C52B2D">
              <w:rPr>
                <w:rFonts w:ascii="Times New Roman" w:hAnsi="Times New Roman" w:cs="Times New Roman"/>
                <w:lang w:val="uk-UA"/>
              </w:rPr>
              <w:t>Управління конкурентоспроможністю бізнесу</w:t>
            </w:r>
          </w:p>
        </w:tc>
        <w:tc>
          <w:tcPr>
            <w:tcW w:w="1559" w:type="dxa"/>
          </w:tcPr>
          <w:p w:rsidR="006F61EB" w:rsidRPr="00CA0FB1" w:rsidRDefault="006F61EB" w:rsidP="0050488C">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6F61EB" w:rsidRDefault="006F61EB">
            <w:r w:rsidRPr="002E1DAC">
              <w:rPr>
                <w:rFonts w:ascii="Times New Roman" w:hAnsi="Times New Roman" w:cs="Times New Roman"/>
                <w:lang w:val="uk-UA"/>
              </w:rPr>
              <w:t xml:space="preserve">Силабус </w:t>
            </w:r>
          </w:p>
        </w:tc>
        <w:tc>
          <w:tcPr>
            <w:tcW w:w="1914" w:type="dxa"/>
            <w:vAlign w:val="center"/>
          </w:tcPr>
          <w:p w:rsidR="006F61EB" w:rsidRPr="00CA0FB1" w:rsidRDefault="006F61EB" w:rsidP="0050488C">
            <w:pPr>
              <w:spacing w:line="255" w:lineRule="exact"/>
              <w:ind w:left="147"/>
              <w:rPr>
                <w:rFonts w:ascii="Times New Roman" w:eastAsia="Times New Roman" w:hAnsi="Times New Roman" w:cs="Times New Roman"/>
                <w:color w:val="auto"/>
                <w:lang w:val="uk-UA"/>
              </w:rPr>
            </w:pPr>
          </w:p>
        </w:tc>
        <w:tc>
          <w:tcPr>
            <w:tcW w:w="5670" w:type="dxa"/>
          </w:tcPr>
          <w:p w:rsidR="006F61EB" w:rsidRPr="00CA0FB1" w:rsidRDefault="00C52B2D" w:rsidP="0050488C">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lang w:val="uk-UA"/>
              </w:rPr>
              <w:t>Мультимедійний проектор  ViewSonic, проекційний екран для проектора Redleaf, ноутбук Lenovo, методичне забезпечення лекцій та практичних занять</w:t>
            </w:r>
          </w:p>
        </w:tc>
      </w:tr>
      <w:tr w:rsidR="006F61EB" w:rsidRPr="00CA0FB1" w:rsidTr="0050488C">
        <w:trPr>
          <w:trHeight w:val="275"/>
        </w:trPr>
        <w:tc>
          <w:tcPr>
            <w:tcW w:w="3833" w:type="dxa"/>
            <w:vAlign w:val="center"/>
          </w:tcPr>
          <w:p w:rsidR="006F61EB" w:rsidRPr="00C97ABC" w:rsidRDefault="006F61EB" w:rsidP="0050488C">
            <w:pPr>
              <w:spacing w:line="255" w:lineRule="exact"/>
              <w:ind w:left="147"/>
              <w:rPr>
                <w:rFonts w:ascii="Times New Roman" w:eastAsia="Times New Roman" w:hAnsi="Times New Roman" w:cs="Times New Roman"/>
                <w:color w:val="auto"/>
                <w:lang w:val="uk-UA"/>
              </w:rPr>
            </w:pPr>
            <w:r w:rsidRPr="00C97ABC">
              <w:rPr>
                <w:rFonts w:ascii="Times New Roman" w:eastAsia="Times New Roman" w:hAnsi="Times New Roman" w:cs="Times New Roman"/>
                <w:color w:val="auto"/>
                <w:lang w:val="uk-UA"/>
              </w:rPr>
              <w:t xml:space="preserve">ОК 6. </w:t>
            </w:r>
            <w:r w:rsidRPr="00C97ABC">
              <w:rPr>
                <w:rFonts w:ascii="Times New Roman" w:eastAsia="Times New Roman" w:hAnsi="Times New Roman" w:cs="Times New Roman"/>
                <w:color w:val="auto"/>
                <w:lang w:val="uk-UA" w:eastAsia="en-US" w:bidi="ar-SA"/>
              </w:rPr>
              <w:t xml:space="preserve"> </w:t>
            </w:r>
            <w:r w:rsidR="00C52B2D" w:rsidRPr="00C52B2D">
              <w:rPr>
                <w:rFonts w:ascii="Calibri" w:eastAsia="Calibri" w:hAnsi="Calibri" w:cs="Times New Roman"/>
                <w:color w:val="auto"/>
                <w:sz w:val="28"/>
                <w:szCs w:val="28"/>
                <w:lang w:val="uk-UA" w:bidi="ar-SA"/>
              </w:rPr>
              <w:t xml:space="preserve"> </w:t>
            </w:r>
            <w:r w:rsidR="00C52B2D" w:rsidRPr="00C52B2D">
              <w:rPr>
                <w:rFonts w:ascii="Times New Roman" w:eastAsia="Times New Roman" w:hAnsi="Times New Roman" w:cs="Times New Roman"/>
                <w:color w:val="auto"/>
                <w:lang w:val="uk-UA"/>
              </w:rPr>
              <w:t>Біржовий ринок</w:t>
            </w:r>
          </w:p>
        </w:tc>
        <w:tc>
          <w:tcPr>
            <w:tcW w:w="1559" w:type="dxa"/>
          </w:tcPr>
          <w:p w:rsidR="006F61EB" w:rsidRPr="00CA0FB1" w:rsidRDefault="006F61EB" w:rsidP="0050488C">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 xml:space="preserve">навчальна </w:t>
            </w:r>
            <w:r w:rsidRPr="00CA0FB1">
              <w:rPr>
                <w:rFonts w:ascii="Times New Roman" w:eastAsia="Times New Roman" w:hAnsi="Times New Roman" w:cs="Times New Roman"/>
                <w:color w:val="auto"/>
                <w:lang w:val="uk-UA"/>
              </w:rPr>
              <w:lastRenderedPageBreak/>
              <w:t>дисципліна</w:t>
            </w:r>
          </w:p>
        </w:tc>
        <w:tc>
          <w:tcPr>
            <w:tcW w:w="1913" w:type="dxa"/>
          </w:tcPr>
          <w:p w:rsidR="006F61EB" w:rsidRDefault="006F61EB">
            <w:r w:rsidRPr="002E1DAC">
              <w:rPr>
                <w:rFonts w:ascii="Times New Roman" w:hAnsi="Times New Roman" w:cs="Times New Roman"/>
                <w:lang w:val="uk-UA"/>
              </w:rPr>
              <w:lastRenderedPageBreak/>
              <w:t xml:space="preserve">Силабус </w:t>
            </w:r>
          </w:p>
        </w:tc>
        <w:tc>
          <w:tcPr>
            <w:tcW w:w="1914" w:type="dxa"/>
            <w:vAlign w:val="center"/>
          </w:tcPr>
          <w:p w:rsidR="006F61EB" w:rsidRPr="00CA0FB1" w:rsidRDefault="006F61EB" w:rsidP="0050488C">
            <w:pPr>
              <w:spacing w:line="255" w:lineRule="exact"/>
              <w:ind w:left="147"/>
              <w:rPr>
                <w:rFonts w:ascii="Times New Roman" w:eastAsia="Times New Roman" w:hAnsi="Times New Roman" w:cs="Times New Roman"/>
                <w:color w:val="auto"/>
                <w:lang w:val="uk-UA"/>
              </w:rPr>
            </w:pPr>
          </w:p>
        </w:tc>
        <w:tc>
          <w:tcPr>
            <w:tcW w:w="5670" w:type="dxa"/>
          </w:tcPr>
          <w:p w:rsidR="006F61EB" w:rsidRPr="00CA0FB1" w:rsidRDefault="00C52B2D" w:rsidP="0050488C">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lang w:val="uk-UA"/>
              </w:rPr>
              <w:t xml:space="preserve">Мультимедійний проектор  EPSON EB-S12, </w:t>
            </w:r>
            <w:r w:rsidRPr="00C52B2D">
              <w:rPr>
                <w:rFonts w:ascii="Times New Roman" w:eastAsia="Times New Roman" w:hAnsi="Times New Roman" w:cs="Times New Roman"/>
                <w:color w:val="auto"/>
                <w:lang w:val="uk-UA"/>
              </w:rPr>
              <w:lastRenderedPageBreak/>
              <w:t>проекційний екран для проектора Redleaf, ноутбук Lenovo, методичне забезпечення лекцій та практичних занять</w:t>
            </w:r>
          </w:p>
        </w:tc>
      </w:tr>
      <w:tr w:rsidR="00D17496" w:rsidRPr="00CA0FB1" w:rsidTr="0050488C">
        <w:trPr>
          <w:trHeight w:val="275"/>
        </w:trPr>
        <w:tc>
          <w:tcPr>
            <w:tcW w:w="3833" w:type="dxa"/>
            <w:vAlign w:val="center"/>
          </w:tcPr>
          <w:p w:rsidR="00D17496" w:rsidRPr="00C97ABC" w:rsidRDefault="00D17496" w:rsidP="00D17496">
            <w:pPr>
              <w:spacing w:line="255" w:lineRule="exact"/>
              <w:ind w:left="147"/>
              <w:rPr>
                <w:rFonts w:ascii="Times New Roman" w:eastAsia="Times New Roman" w:hAnsi="Times New Roman" w:cs="Times New Roman"/>
                <w:color w:val="auto"/>
                <w:lang w:val="uk-UA"/>
              </w:rPr>
            </w:pPr>
            <w:r w:rsidRPr="00C97ABC">
              <w:rPr>
                <w:rFonts w:ascii="Times New Roman" w:eastAsia="Times New Roman" w:hAnsi="Times New Roman" w:cs="Times New Roman"/>
                <w:color w:val="auto"/>
                <w:lang w:val="uk-UA"/>
              </w:rPr>
              <w:lastRenderedPageBreak/>
              <w:t xml:space="preserve">ОК 7. </w:t>
            </w:r>
            <w:r w:rsidRPr="00C97ABC">
              <w:rPr>
                <w:rFonts w:ascii="Times New Roman" w:eastAsia="Times New Roman" w:hAnsi="Times New Roman" w:cs="Times New Roman"/>
                <w:color w:val="auto"/>
                <w:lang w:val="uk-UA" w:eastAsia="en-US" w:bidi="ar-SA"/>
              </w:rPr>
              <w:t xml:space="preserve"> </w:t>
            </w:r>
            <w:r w:rsidR="00C52B2D" w:rsidRPr="00C52B2D">
              <w:rPr>
                <w:rFonts w:ascii="Times New Roman" w:eastAsia="Calibri" w:hAnsi="Times New Roman" w:cs="Times New Roman"/>
                <w:color w:val="auto"/>
                <w:sz w:val="28"/>
                <w:szCs w:val="28"/>
                <w:lang w:val="uk-UA" w:eastAsia="en-US" w:bidi="ar-SA"/>
              </w:rPr>
              <w:t xml:space="preserve"> </w:t>
            </w:r>
            <w:r w:rsidR="00C52B2D" w:rsidRPr="00C52B2D">
              <w:rPr>
                <w:rFonts w:ascii="Times New Roman" w:eastAsia="Times New Roman" w:hAnsi="Times New Roman" w:cs="Times New Roman"/>
                <w:color w:val="auto"/>
                <w:lang w:val="uk-UA"/>
              </w:rPr>
              <w:t>Управління оптовою і роздрібною торгівлею</w:t>
            </w:r>
          </w:p>
        </w:tc>
        <w:tc>
          <w:tcPr>
            <w:tcW w:w="1559" w:type="dxa"/>
          </w:tcPr>
          <w:p w:rsidR="00D17496" w:rsidRPr="00CA0FB1" w:rsidRDefault="00D17496" w:rsidP="00D17496">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D17496" w:rsidRDefault="00D17496" w:rsidP="00D17496">
            <w:r w:rsidRPr="002E1DAC">
              <w:rPr>
                <w:rFonts w:ascii="Times New Roman" w:hAnsi="Times New Roman" w:cs="Times New Roman"/>
                <w:lang w:val="uk-UA"/>
              </w:rPr>
              <w:t xml:space="preserve">Силабус </w:t>
            </w:r>
          </w:p>
        </w:tc>
        <w:tc>
          <w:tcPr>
            <w:tcW w:w="1914" w:type="dxa"/>
            <w:vAlign w:val="center"/>
          </w:tcPr>
          <w:p w:rsidR="00D17496" w:rsidRPr="00CA0FB1" w:rsidRDefault="00D17496" w:rsidP="00D17496">
            <w:pPr>
              <w:spacing w:line="255" w:lineRule="exact"/>
              <w:ind w:left="147"/>
              <w:rPr>
                <w:rFonts w:ascii="Times New Roman" w:eastAsia="Times New Roman" w:hAnsi="Times New Roman" w:cs="Times New Roman"/>
                <w:color w:val="auto"/>
                <w:lang w:val="uk-UA"/>
              </w:rPr>
            </w:pPr>
          </w:p>
        </w:tc>
        <w:tc>
          <w:tcPr>
            <w:tcW w:w="5670" w:type="dxa"/>
          </w:tcPr>
          <w:p w:rsidR="00D17496" w:rsidRPr="00721744" w:rsidRDefault="00C52B2D" w:rsidP="00C52B2D">
            <w:pPr>
              <w:jc w:val="both"/>
              <w:rPr>
                <w:rFonts w:ascii="Times New Roman" w:hAnsi="Times New Roman" w:cs="Times New Roman"/>
                <w:lang w:val="uk-UA"/>
              </w:rPr>
            </w:pPr>
            <w:r w:rsidRPr="00C52B2D">
              <w:rPr>
                <w:rFonts w:ascii="Times New Roman" w:hAnsi="Times New Roman" w:cs="Times New Roman"/>
                <w:lang w:val="uk-UA"/>
              </w:rPr>
              <w:t>Мультимедійний проектор  EPSON EB-S12, проекційний екран для проектора Redleaf, ноутбук Lenovo, методичне забезпечення лекцій та практичних занять</w:t>
            </w:r>
          </w:p>
        </w:tc>
      </w:tr>
      <w:tr w:rsidR="00D17496" w:rsidRPr="00CA0FB1" w:rsidTr="0050488C">
        <w:trPr>
          <w:trHeight w:val="275"/>
        </w:trPr>
        <w:tc>
          <w:tcPr>
            <w:tcW w:w="3833" w:type="dxa"/>
            <w:vAlign w:val="center"/>
          </w:tcPr>
          <w:p w:rsidR="00D17496" w:rsidRPr="00C97ABC" w:rsidRDefault="00D17496" w:rsidP="00D17496">
            <w:pPr>
              <w:spacing w:line="255" w:lineRule="exact"/>
              <w:ind w:left="147"/>
              <w:rPr>
                <w:rFonts w:ascii="Times New Roman" w:eastAsia="Times New Roman" w:hAnsi="Times New Roman" w:cs="Times New Roman"/>
                <w:color w:val="auto"/>
                <w:lang w:val="uk-UA"/>
              </w:rPr>
            </w:pPr>
            <w:r w:rsidRPr="00C97ABC">
              <w:rPr>
                <w:rFonts w:ascii="Times New Roman" w:eastAsia="Times New Roman" w:hAnsi="Times New Roman" w:cs="Times New Roman"/>
                <w:color w:val="auto"/>
                <w:lang w:val="uk-UA"/>
              </w:rPr>
              <w:t xml:space="preserve">ОК 8. </w:t>
            </w:r>
            <w:r w:rsidR="00C52B2D" w:rsidRPr="00C52B2D">
              <w:rPr>
                <w:rFonts w:ascii="Times New Roman" w:eastAsia="Calibri" w:hAnsi="Times New Roman" w:cs="Times New Roman"/>
                <w:color w:val="auto"/>
                <w:sz w:val="28"/>
                <w:szCs w:val="28"/>
                <w:lang w:val="ru-RU" w:eastAsia="en-US" w:bidi="ar-SA"/>
              </w:rPr>
              <w:t xml:space="preserve"> </w:t>
            </w:r>
            <w:r w:rsidR="00C52B2D" w:rsidRPr="00C52B2D">
              <w:rPr>
                <w:rFonts w:ascii="Times New Roman" w:eastAsia="Times New Roman" w:hAnsi="Times New Roman" w:cs="Times New Roman"/>
                <w:color w:val="auto"/>
                <w:lang w:val="ru-RU"/>
              </w:rPr>
              <w:t>Механізми розвитку АПВ</w:t>
            </w:r>
          </w:p>
        </w:tc>
        <w:tc>
          <w:tcPr>
            <w:tcW w:w="1559" w:type="dxa"/>
          </w:tcPr>
          <w:p w:rsidR="00D17496" w:rsidRPr="00CA0FB1" w:rsidRDefault="00D17496" w:rsidP="00D17496">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D17496" w:rsidRDefault="00D17496" w:rsidP="00D17496">
            <w:r w:rsidRPr="002E1DAC">
              <w:rPr>
                <w:rFonts w:ascii="Times New Roman" w:hAnsi="Times New Roman" w:cs="Times New Roman"/>
                <w:lang w:val="uk-UA"/>
              </w:rPr>
              <w:t xml:space="preserve">Силабус </w:t>
            </w:r>
          </w:p>
        </w:tc>
        <w:tc>
          <w:tcPr>
            <w:tcW w:w="1914" w:type="dxa"/>
            <w:vAlign w:val="center"/>
          </w:tcPr>
          <w:p w:rsidR="00D17496" w:rsidRPr="00CA0FB1" w:rsidRDefault="00D17496" w:rsidP="00D17496">
            <w:pPr>
              <w:spacing w:line="255" w:lineRule="exact"/>
              <w:ind w:left="147"/>
              <w:rPr>
                <w:rFonts w:ascii="Times New Roman" w:eastAsia="Times New Roman" w:hAnsi="Times New Roman" w:cs="Times New Roman"/>
                <w:color w:val="auto"/>
                <w:lang w:val="uk-UA"/>
              </w:rPr>
            </w:pPr>
          </w:p>
        </w:tc>
        <w:tc>
          <w:tcPr>
            <w:tcW w:w="5670" w:type="dxa"/>
          </w:tcPr>
          <w:p w:rsidR="00D17496" w:rsidRPr="00CA0FB1" w:rsidRDefault="00C52B2D" w:rsidP="00C94487">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lang w:val="uk-UA"/>
              </w:rPr>
              <w:t>Мультимедійний проектор  ViewSonic, проекційний екран для проектора Redleaf, ноутбук Lenovo, методичне забезпечення лекцій та практичних занять</w:t>
            </w:r>
          </w:p>
        </w:tc>
      </w:tr>
      <w:tr w:rsidR="00D17496" w:rsidRPr="00CA0FB1" w:rsidTr="0050488C">
        <w:trPr>
          <w:trHeight w:val="275"/>
        </w:trPr>
        <w:tc>
          <w:tcPr>
            <w:tcW w:w="3833" w:type="dxa"/>
            <w:vAlign w:val="center"/>
          </w:tcPr>
          <w:p w:rsidR="00D17496" w:rsidRPr="00C97ABC" w:rsidRDefault="00D17496" w:rsidP="00D17496">
            <w:pPr>
              <w:spacing w:line="255" w:lineRule="exact"/>
              <w:ind w:left="147"/>
              <w:rPr>
                <w:rFonts w:ascii="Times New Roman" w:eastAsia="Times New Roman" w:hAnsi="Times New Roman" w:cs="Times New Roman"/>
                <w:color w:val="auto"/>
                <w:lang w:val="uk-UA"/>
              </w:rPr>
            </w:pPr>
            <w:r w:rsidRPr="00C97ABC">
              <w:rPr>
                <w:rFonts w:ascii="Times New Roman" w:eastAsia="Times New Roman" w:hAnsi="Times New Roman" w:cs="Times New Roman"/>
                <w:color w:val="auto"/>
                <w:lang w:val="uk-UA"/>
              </w:rPr>
              <w:t xml:space="preserve">ОК 9. </w:t>
            </w:r>
            <w:r w:rsidRPr="00C97ABC">
              <w:rPr>
                <w:rFonts w:ascii="Times New Roman" w:eastAsia="Times New Roman" w:hAnsi="Times New Roman" w:cs="Times New Roman"/>
                <w:color w:val="auto"/>
                <w:lang w:val="uk-UA" w:eastAsia="en-US" w:bidi="ar-SA"/>
              </w:rPr>
              <w:t xml:space="preserve"> </w:t>
            </w:r>
            <w:r w:rsidR="00C52B2D" w:rsidRPr="00C52B2D">
              <w:rPr>
                <w:rFonts w:ascii="Times New Roman" w:eastAsia="Calibri" w:hAnsi="Times New Roman" w:cs="Times New Roman"/>
                <w:color w:val="auto"/>
                <w:sz w:val="28"/>
                <w:szCs w:val="28"/>
                <w:lang w:val="uk-UA" w:eastAsia="en-US" w:bidi="ar-SA"/>
              </w:rPr>
              <w:t xml:space="preserve"> </w:t>
            </w:r>
            <w:r w:rsidR="00C52B2D" w:rsidRPr="00C52B2D">
              <w:rPr>
                <w:rFonts w:ascii="Times New Roman" w:eastAsia="Times New Roman" w:hAnsi="Times New Roman" w:cs="Times New Roman"/>
                <w:color w:val="auto"/>
                <w:lang w:val="uk-UA"/>
              </w:rPr>
              <w:t>Обґрунтування управлінських рішень</w:t>
            </w:r>
          </w:p>
        </w:tc>
        <w:tc>
          <w:tcPr>
            <w:tcW w:w="1559" w:type="dxa"/>
          </w:tcPr>
          <w:p w:rsidR="00D17496" w:rsidRPr="00CA0FB1" w:rsidRDefault="00D17496" w:rsidP="00D17496">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lang w:val="uk-UA"/>
              </w:rPr>
              <w:t>навчальна дисципліна</w:t>
            </w:r>
          </w:p>
        </w:tc>
        <w:tc>
          <w:tcPr>
            <w:tcW w:w="1913" w:type="dxa"/>
          </w:tcPr>
          <w:p w:rsidR="00D17496" w:rsidRDefault="00D17496" w:rsidP="00D17496">
            <w:r w:rsidRPr="002E1DAC">
              <w:rPr>
                <w:rFonts w:ascii="Times New Roman" w:hAnsi="Times New Roman" w:cs="Times New Roman"/>
                <w:lang w:val="uk-UA"/>
              </w:rPr>
              <w:t xml:space="preserve">Силабус </w:t>
            </w:r>
          </w:p>
        </w:tc>
        <w:tc>
          <w:tcPr>
            <w:tcW w:w="1914" w:type="dxa"/>
            <w:vAlign w:val="center"/>
          </w:tcPr>
          <w:p w:rsidR="00D17496" w:rsidRPr="00CA0FB1" w:rsidRDefault="00D17496" w:rsidP="00D17496">
            <w:pPr>
              <w:spacing w:line="255" w:lineRule="exact"/>
              <w:ind w:left="147"/>
              <w:rPr>
                <w:rFonts w:ascii="Times New Roman" w:eastAsia="Times New Roman" w:hAnsi="Times New Roman" w:cs="Times New Roman"/>
                <w:color w:val="auto"/>
                <w:lang w:val="uk-UA"/>
              </w:rPr>
            </w:pPr>
          </w:p>
        </w:tc>
        <w:tc>
          <w:tcPr>
            <w:tcW w:w="5670" w:type="dxa"/>
          </w:tcPr>
          <w:p w:rsidR="00D17496" w:rsidRPr="00CA0FB1" w:rsidRDefault="00C52B2D" w:rsidP="00D17496">
            <w:pPr>
              <w:spacing w:line="255" w:lineRule="exact"/>
              <w:ind w:left="147"/>
              <w:rPr>
                <w:rFonts w:ascii="Times New Roman" w:eastAsia="Times New Roman" w:hAnsi="Times New Roman" w:cs="Times New Roman"/>
                <w:color w:val="auto"/>
                <w:lang w:val="uk-UA"/>
              </w:rPr>
            </w:pPr>
            <w:r w:rsidRPr="00C52B2D">
              <w:rPr>
                <w:rFonts w:ascii="Times New Roman" w:eastAsia="Times New Roman" w:hAnsi="Times New Roman" w:cs="Times New Roman"/>
                <w:color w:val="auto"/>
                <w:lang w:val="uk-UA"/>
              </w:rPr>
              <w:t>Мультимедійний проектор  EPSON EB-S12, проекційний екран для проектора Redleaf, ноутбук Lenovo, методичне забезпечення лекцій та практичних занять</w:t>
            </w:r>
          </w:p>
        </w:tc>
      </w:tr>
      <w:tr w:rsidR="00D17496" w:rsidRPr="00CA0FB1" w:rsidTr="0050488C">
        <w:trPr>
          <w:trHeight w:val="275"/>
        </w:trPr>
        <w:tc>
          <w:tcPr>
            <w:tcW w:w="3833" w:type="dxa"/>
            <w:vAlign w:val="center"/>
          </w:tcPr>
          <w:p w:rsidR="00D17496" w:rsidRPr="00C97ABC" w:rsidRDefault="00D17496" w:rsidP="00D17496">
            <w:pPr>
              <w:spacing w:line="255" w:lineRule="exact"/>
              <w:ind w:left="147"/>
              <w:rPr>
                <w:rFonts w:ascii="Times New Roman" w:eastAsia="Times New Roman" w:hAnsi="Times New Roman" w:cs="Times New Roman"/>
                <w:color w:val="auto"/>
                <w:lang w:val="uk-UA"/>
              </w:rPr>
            </w:pPr>
            <w:r w:rsidRPr="00C97ABC">
              <w:rPr>
                <w:rFonts w:ascii="Times New Roman" w:eastAsia="Times New Roman" w:hAnsi="Times New Roman" w:cs="Times New Roman"/>
                <w:color w:val="auto"/>
                <w:lang w:val="uk-UA"/>
              </w:rPr>
              <w:t xml:space="preserve">ОК 10. </w:t>
            </w:r>
            <w:r w:rsidR="001E2DD1" w:rsidRPr="001E2DD1">
              <w:rPr>
                <w:rFonts w:ascii="Times New Roman" w:eastAsia="Calibri" w:hAnsi="Times New Roman" w:cs="Times New Roman"/>
                <w:color w:val="auto"/>
                <w:sz w:val="28"/>
                <w:szCs w:val="28"/>
                <w:lang w:val="uk-UA" w:eastAsia="en-US" w:bidi="ar-SA"/>
              </w:rPr>
              <w:t xml:space="preserve"> </w:t>
            </w:r>
            <w:r w:rsidR="001E2DD1" w:rsidRPr="001E2DD1">
              <w:rPr>
                <w:rFonts w:ascii="Times New Roman" w:eastAsia="Times New Roman" w:hAnsi="Times New Roman" w:cs="Times New Roman"/>
                <w:color w:val="auto"/>
                <w:lang w:val="uk-UA"/>
              </w:rPr>
              <w:t>Митні процедури та документальний супровід товарів</w:t>
            </w:r>
          </w:p>
        </w:tc>
        <w:tc>
          <w:tcPr>
            <w:tcW w:w="1559" w:type="dxa"/>
          </w:tcPr>
          <w:p w:rsidR="00D17496" w:rsidRPr="00CA0FB1" w:rsidRDefault="00D17496" w:rsidP="00D17496">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sz w:val="22"/>
                <w:szCs w:val="22"/>
                <w:lang w:val="uk-UA"/>
              </w:rPr>
              <w:t>навчальна дисципліна</w:t>
            </w:r>
          </w:p>
        </w:tc>
        <w:tc>
          <w:tcPr>
            <w:tcW w:w="1913" w:type="dxa"/>
          </w:tcPr>
          <w:p w:rsidR="00D17496" w:rsidRDefault="00D17496" w:rsidP="00D17496">
            <w:r w:rsidRPr="002E1DAC">
              <w:rPr>
                <w:rFonts w:ascii="Times New Roman" w:hAnsi="Times New Roman" w:cs="Times New Roman"/>
                <w:lang w:val="uk-UA"/>
              </w:rPr>
              <w:t xml:space="preserve">Силабус </w:t>
            </w:r>
          </w:p>
        </w:tc>
        <w:tc>
          <w:tcPr>
            <w:tcW w:w="1914" w:type="dxa"/>
            <w:vAlign w:val="center"/>
          </w:tcPr>
          <w:p w:rsidR="00D17496" w:rsidRPr="00CA0FB1" w:rsidRDefault="00D17496" w:rsidP="00D17496">
            <w:pPr>
              <w:spacing w:line="255" w:lineRule="exact"/>
              <w:ind w:left="147"/>
              <w:rPr>
                <w:rFonts w:ascii="Times New Roman" w:eastAsia="Times New Roman" w:hAnsi="Times New Roman" w:cs="Times New Roman"/>
                <w:color w:val="auto"/>
                <w:lang w:val="uk-UA"/>
              </w:rPr>
            </w:pPr>
          </w:p>
        </w:tc>
        <w:tc>
          <w:tcPr>
            <w:tcW w:w="5670" w:type="dxa"/>
          </w:tcPr>
          <w:p w:rsidR="00D17496" w:rsidRPr="00CA0FB1" w:rsidRDefault="001E2DD1" w:rsidP="00D17496">
            <w:pPr>
              <w:spacing w:line="255" w:lineRule="exact"/>
              <w:ind w:left="147"/>
              <w:rPr>
                <w:rFonts w:ascii="Times New Roman" w:eastAsia="Times New Roman" w:hAnsi="Times New Roman" w:cs="Times New Roman"/>
                <w:color w:val="auto"/>
                <w:lang w:val="uk-UA"/>
              </w:rPr>
            </w:pPr>
            <w:r w:rsidRPr="001E2DD1">
              <w:rPr>
                <w:rFonts w:ascii="Times New Roman" w:eastAsia="Times New Roman" w:hAnsi="Times New Roman" w:cs="Times New Roman"/>
                <w:color w:val="auto"/>
                <w:lang w:val="uk-UA"/>
              </w:rPr>
              <w:t>Мультимедійний проектор  ViewSonic, проекційний екран для проектора Redleaf, ноутбук Lenovo, методичне забезпечення лекцій та практичних занять</w:t>
            </w:r>
          </w:p>
        </w:tc>
      </w:tr>
      <w:tr w:rsidR="00D17496" w:rsidRPr="00CA0FB1" w:rsidTr="0050488C">
        <w:trPr>
          <w:trHeight w:val="275"/>
        </w:trPr>
        <w:tc>
          <w:tcPr>
            <w:tcW w:w="3833" w:type="dxa"/>
            <w:vAlign w:val="center"/>
          </w:tcPr>
          <w:p w:rsidR="00D17496" w:rsidRPr="00C97ABC" w:rsidRDefault="00D17496" w:rsidP="00D17496">
            <w:pPr>
              <w:spacing w:line="255" w:lineRule="exact"/>
              <w:ind w:left="147"/>
              <w:rPr>
                <w:rFonts w:ascii="Times New Roman" w:eastAsia="Times New Roman" w:hAnsi="Times New Roman" w:cs="Times New Roman"/>
                <w:color w:val="auto"/>
                <w:lang w:val="uk-UA"/>
              </w:rPr>
            </w:pPr>
            <w:r w:rsidRPr="00C97ABC">
              <w:rPr>
                <w:rFonts w:ascii="Times New Roman" w:eastAsia="Times New Roman" w:hAnsi="Times New Roman" w:cs="Times New Roman"/>
                <w:color w:val="auto"/>
                <w:lang w:val="uk-UA"/>
              </w:rPr>
              <w:t xml:space="preserve">ОК 11. </w:t>
            </w:r>
            <w:r w:rsidRPr="00C97ABC">
              <w:rPr>
                <w:rFonts w:ascii="Times New Roman" w:eastAsia="Times New Roman" w:hAnsi="Times New Roman" w:cs="Calibri"/>
                <w:color w:val="auto"/>
                <w:lang w:val="uk-UA" w:eastAsia="en-US" w:bidi="ar-SA"/>
              </w:rPr>
              <w:t xml:space="preserve"> </w:t>
            </w:r>
            <w:r w:rsidR="001E2DD1" w:rsidRPr="001E2DD1">
              <w:rPr>
                <w:rFonts w:ascii="Calibri" w:eastAsia="Calibri" w:hAnsi="Calibri" w:cs="Times New Roman"/>
                <w:color w:val="auto"/>
                <w:sz w:val="28"/>
                <w:szCs w:val="28"/>
                <w:lang w:val="uk-UA" w:bidi="ar-SA"/>
              </w:rPr>
              <w:t xml:space="preserve"> </w:t>
            </w:r>
            <w:r w:rsidR="001E2DD1" w:rsidRPr="001E2DD1">
              <w:rPr>
                <w:rFonts w:ascii="Times New Roman" w:eastAsia="Times New Roman" w:hAnsi="Times New Roman" w:cs="Times New Roman"/>
                <w:color w:val="auto"/>
                <w:lang w:val="uk-UA"/>
              </w:rPr>
              <w:t>Оцінка ризиків та економічна безпека бізнесу</w:t>
            </w:r>
          </w:p>
        </w:tc>
        <w:tc>
          <w:tcPr>
            <w:tcW w:w="1559" w:type="dxa"/>
          </w:tcPr>
          <w:p w:rsidR="00D17496" w:rsidRPr="00CA0FB1" w:rsidRDefault="00D17496" w:rsidP="00D17496">
            <w:pPr>
              <w:spacing w:line="255" w:lineRule="exact"/>
              <w:ind w:left="147"/>
              <w:jc w:val="center"/>
              <w:rPr>
                <w:rFonts w:ascii="Times New Roman" w:eastAsia="Times New Roman" w:hAnsi="Times New Roman" w:cs="Times New Roman"/>
                <w:color w:val="auto"/>
                <w:lang w:val="uk-UA"/>
              </w:rPr>
            </w:pPr>
            <w:r w:rsidRPr="00CA0FB1">
              <w:rPr>
                <w:rFonts w:ascii="Times New Roman" w:eastAsia="Times New Roman" w:hAnsi="Times New Roman" w:cs="Times New Roman"/>
                <w:color w:val="auto"/>
                <w:sz w:val="22"/>
                <w:szCs w:val="22"/>
                <w:lang w:val="uk-UA"/>
              </w:rPr>
              <w:t>навчальна дисципліна</w:t>
            </w:r>
          </w:p>
        </w:tc>
        <w:tc>
          <w:tcPr>
            <w:tcW w:w="1913" w:type="dxa"/>
          </w:tcPr>
          <w:p w:rsidR="00D17496" w:rsidRDefault="00D17496" w:rsidP="00D17496">
            <w:r w:rsidRPr="00953D36">
              <w:rPr>
                <w:rFonts w:ascii="Times New Roman" w:hAnsi="Times New Roman" w:cs="Times New Roman"/>
                <w:lang w:val="uk-UA"/>
              </w:rPr>
              <w:t xml:space="preserve">Силабус </w:t>
            </w:r>
          </w:p>
        </w:tc>
        <w:tc>
          <w:tcPr>
            <w:tcW w:w="1914" w:type="dxa"/>
            <w:vAlign w:val="center"/>
          </w:tcPr>
          <w:p w:rsidR="00D17496" w:rsidRPr="00CA0FB1" w:rsidRDefault="00D17496" w:rsidP="00D17496">
            <w:pPr>
              <w:spacing w:line="255" w:lineRule="exact"/>
              <w:ind w:left="147"/>
              <w:rPr>
                <w:rFonts w:ascii="Times New Roman" w:eastAsia="Times New Roman" w:hAnsi="Times New Roman" w:cs="Times New Roman"/>
                <w:color w:val="auto"/>
                <w:lang w:val="uk-UA"/>
              </w:rPr>
            </w:pPr>
          </w:p>
        </w:tc>
        <w:tc>
          <w:tcPr>
            <w:tcW w:w="5670" w:type="dxa"/>
          </w:tcPr>
          <w:p w:rsidR="00D17496" w:rsidRPr="00CA0FB1" w:rsidRDefault="001E2DD1" w:rsidP="00D17496">
            <w:pPr>
              <w:spacing w:line="255" w:lineRule="exact"/>
              <w:ind w:left="147"/>
              <w:rPr>
                <w:rFonts w:ascii="Times New Roman" w:eastAsia="Times New Roman" w:hAnsi="Times New Roman" w:cs="Times New Roman"/>
                <w:color w:val="auto"/>
                <w:lang w:val="uk-UA"/>
              </w:rPr>
            </w:pPr>
            <w:r w:rsidRPr="001E2DD1">
              <w:rPr>
                <w:rFonts w:ascii="Times New Roman" w:eastAsia="Times New Roman" w:hAnsi="Times New Roman" w:cs="Times New Roman"/>
                <w:color w:val="auto"/>
                <w:lang w:val="uk-UA"/>
              </w:rPr>
              <w:t>Мультимедійний проектор  ViewSonic, проекційний екран для проектора Redleaf, ноутбук Lenovo, методичне забезпечення лекцій та практичних занять</w:t>
            </w:r>
          </w:p>
        </w:tc>
      </w:tr>
      <w:tr w:rsidR="00D17496" w:rsidRPr="00CA0FB1" w:rsidTr="0050488C">
        <w:trPr>
          <w:trHeight w:val="275"/>
        </w:trPr>
        <w:tc>
          <w:tcPr>
            <w:tcW w:w="3833" w:type="dxa"/>
            <w:vAlign w:val="center"/>
          </w:tcPr>
          <w:p w:rsidR="00D17496" w:rsidRPr="00C97ABC" w:rsidRDefault="00D17496" w:rsidP="00D17496">
            <w:pPr>
              <w:spacing w:line="255" w:lineRule="exact"/>
              <w:ind w:left="147"/>
              <w:rPr>
                <w:rFonts w:ascii="Times New Roman" w:eastAsia="Times New Roman" w:hAnsi="Times New Roman" w:cs="Times New Roman"/>
                <w:color w:val="auto"/>
                <w:lang w:val="uk-UA"/>
              </w:rPr>
            </w:pPr>
            <w:r w:rsidRPr="00C97ABC">
              <w:rPr>
                <w:rFonts w:ascii="Times New Roman" w:eastAsia="Times New Roman" w:hAnsi="Times New Roman" w:cs="Times New Roman"/>
                <w:color w:val="auto"/>
                <w:lang w:val="uk-UA"/>
              </w:rPr>
              <w:t xml:space="preserve">ОК 12. </w:t>
            </w:r>
            <w:r w:rsidRPr="00C97ABC">
              <w:rPr>
                <w:rFonts w:ascii="Times New Roman" w:eastAsia="Times New Roman" w:hAnsi="Times New Roman" w:cs="Calibri"/>
                <w:color w:val="auto"/>
                <w:lang w:val="uk-UA" w:eastAsia="en-US" w:bidi="ar-SA"/>
              </w:rPr>
              <w:t xml:space="preserve"> </w:t>
            </w:r>
            <w:r w:rsidR="006D3B5D" w:rsidRPr="006D3B5D">
              <w:rPr>
                <w:rFonts w:ascii="Calibri" w:eastAsia="Calibri" w:hAnsi="Calibri" w:cs="Times New Roman"/>
                <w:color w:val="auto"/>
                <w:sz w:val="28"/>
                <w:szCs w:val="28"/>
                <w:lang w:val="uk-UA" w:bidi="ar-SA"/>
              </w:rPr>
              <w:t xml:space="preserve"> </w:t>
            </w:r>
            <w:r w:rsidR="006D3B5D" w:rsidRPr="006D3B5D">
              <w:rPr>
                <w:rFonts w:ascii="Times New Roman" w:eastAsia="Times New Roman" w:hAnsi="Times New Roman" w:cs="Times New Roman"/>
                <w:color w:val="auto"/>
                <w:lang w:val="uk-UA"/>
              </w:rPr>
              <w:t>Виробнича (переддипломна) практика</w:t>
            </w:r>
          </w:p>
        </w:tc>
        <w:tc>
          <w:tcPr>
            <w:tcW w:w="1559" w:type="dxa"/>
          </w:tcPr>
          <w:p w:rsidR="00D17496" w:rsidRPr="00CA0FB1" w:rsidRDefault="006D3B5D" w:rsidP="00D17496">
            <w:pPr>
              <w:spacing w:line="255" w:lineRule="exact"/>
              <w:ind w:left="147"/>
              <w:jc w:val="center"/>
              <w:rPr>
                <w:rFonts w:ascii="Times New Roman" w:eastAsia="Times New Roman" w:hAnsi="Times New Roman" w:cs="Times New Roman"/>
                <w:color w:val="auto"/>
                <w:lang w:val="uk-UA"/>
              </w:rPr>
            </w:pPr>
            <w:r>
              <w:rPr>
                <w:rFonts w:ascii="Times New Roman" w:eastAsia="Times New Roman" w:hAnsi="Times New Roman" w:cs="Times New Roman"/>
                <w:color w:val="auto"/>
                <w:sz w:val="22"/>
                <w:szCs w:val="22"/>
                <w:lang w:val="uk-UA"/>
              </w:rPr>
              <w:t>практика</w:t>
            </w:r>
          </w:p>
        </w:tc>
        <w:tc>
          <w:tcPr>
            <w:tcW w:w="1913" w:type="dxa"/>
          </w:tcPr>
          <w:p w:rsidR="00D17496" w:rsidRPr="006D3B5D" w:rsidRDefault="006D3B5D" w:rsidP="00D17496">
            <w:pPr>
              <w:rPr>
                <w:lang w:val="ru-RU"/>
              </w:rPr>
            </w:pPr>
            <w:r w:rsidRPr="006D3B5D">
              <w:rPr>
                <w:rFonts w:ascii="Times New Roman" w:hAnsi="Times New Roman" w:cs="Times New Roman"/>
                <w:lang w:val="uk-UA"/>
              </w:rPr>
              <w:t>Методичка_практ ика_навчальна.pdf</w:t>
            </w:r>
          </w:p>
        </w:tc>
        <w:tc>
          <w:tcPr>
            <w:tcW w:w="1914" w:type="dxa"/>
            <w:vAlign w:val="center"/>
          </w:tcPr>
          <w:p w:rsidR="00D17496" w:rsidRPr="00CA0FB1" w:rsidRDefault="00D17496" w:rsidP="00D17496">
            <w:pPr>
              <w:spacing w:line="255" w:lineRule="exact"/>
              <w:ind w:left="147"/>
              <w:rPr>
                <w:rFonts w:ascii="Times New Roman" w:eastAsia="Times New Roman" w:hAnsi="Times New Roman" w:cs="Times New Roman"/>
                <w:color w:val="auto"/>
                <w:lang w:val="uk-UA"/>
              </w:rPr>
            </w:pPr>
          </w:p>
        </w:tc>
        <w:tc>
          <w:tcPr>
            <w:tcW w:w="5670" w:type="dxa"/>
          </w:tcPr>
          <w:p w:rsidR="00D17496" w:rsidRPr="00CA0FB1" w:rsidRDefault="006D3B5D" w:rsidP="00D17496">
            <w:pPr>
              <w:spacing w:line="255" w:lineRule="exact"/>
              <w:ind w:left="147"/>
              <w:rPr>
                <w:rFonts w:ascii="Times New Roman" w:eastAsia="Times New Roman" w:hAnsi="Times New Roman" w:cs="Times New Roman"/>
                <w:color w:val="auto"/>
                <w:lang w:val="uk-UA"/>
              </w:rPr>
            </w:pPr>
            <w:r w:rsidRPr="006D3B5D">
              <w:rPr>
                <w:rFonts w:ascii="Times New Roman" w:eastAsia="Times New Roman" w:hAnsi="Times New Roman" w:cs="Times New Roman"/>
                <w:color w:val="auto"/>
                <w:lang w:val="uk-UA"/>
              </w:rPr>
              <w:t>Методичне забезпечення</w:t>
            </w:r>
          </w:p>
        </w:tc>
      </w:tr>
      <w:tr w:rsidR="00D17496" w:rsidRPr="00CA0FB1" w:rsidTr="0050488C">
        <w:trPr>
          <w:trHeight w:val="275"/>
        </w:trPr>
        <w:tc>
          <w:tcPr>
            <w:tcW w:w="3833" w:type="dxa"/>
          </w:tcPr>
          <w:p w:rsidR="00D17496" w:rsidRPr="006D3B5D" w:rsidRDefault="006D3B5D" w:rsidP="00D17496">
            <w:pPr>
              <w:tabs>
                <w:tab w:val="left" w:pos="1425"/>
              </w:tabs>
              <w:ind w:left="147"/>
              <w:rPr>
                <w:rFonts w:ascii="Times New Roman" w:eastAsia="Times New Roman" w:hAnsi="Times New Roman" w:cs="Times New Roman"/>
                <w:color w:val="auto"/>
                <w:lang w:val="uk-UA"/>
              </w:rPr>
            </w:pPr>
            <w:r>
              <w:rPr>
                <w:rFonts w:ascii="Times New Roman" w:eastAsia="Times New Roman" w:hAnsi="Times New Roman" w:cs="Times New Roman"/>
                <w:color w:val="auto"/>
                <w:lang w:val="uk-UA"/>
              </w:rPr>
              <w:t xml:space="preserve">А. </w:t>
            </w:r>
            <w:r w:rsidR="00D17496" w:rsidRPr="006D3B5D">
              <w:rPr>
                <w:rFonts w:ascii="Times New Roman" w:eastAsia="Times New Roman" w:hAnsi="Times New Roman" w:cs="Times New Roman"/>
                <w:color w:val="auto"/>
                <w:lang w:val="uk-UA"/>
              </w:rPr>
              <w:t>Підсумкова атестація</w:t>
            </w:r>
          </w:p>
        </w:tc>
        <w:tc>
          <w:tcPr>
            <w:tcW w:w="1559" w:type="dxa"/>
          </w:tcPr>
          <w:p w:rsidR="00D17496" w:rsidRPr="00CA0FB1" w:rsidRDefault="006D3B5D" w:rsidP="00D17496">
            <w:pPr>
              <w:tabs>
                <w:tab w:val="left" w:pos="365"/>
              </w:tabs>
              <w:spacing w:line="255" w:lineRule="exact"/>
              <w:ind w:left="147"/>
              <w:rPr>
                <w:rFonts w:ascii="Times New Roman" w:eastAsia="Times New Roman" w:hAnsi="Times New Roman" w:cs="Times New Roman"/>
                <w:color w:val="auto"/>
                <w:lang w:val="uk-UA"/>
              </w:rPr>
            </w:pPr>
            <w:r>
              <w:rPr>
                <w:rFonts w:ascii="Times New Roman" w:eastAsia="Times New Roman" w:hAnsi="Times New Roman" w:cs="Times New Roman"/>
                <w:color w:val="auto"/>
                <w:lang w:val="uk-UA"/>
              </w:rPr>
              <w:t>Кваліфікаційна робота</w:t>
            </w:r>
          </w:p>
        </w:tc>
        <w:tc>
          <w:tcPr>
            <w:tcW w:w="1913" w:type="dxa"/>
            <w:vAlign w:val="center"/>
          </w:tcPr>
          <w:p w:rsidR="00D17496" w:rsidRPr="00380B5C" w:rsidRDefault="006D3B5D" w:rsidP="00D17496">
            <w:pPr>
              <w:spacing w:line="255" w:lineRule="exact"/>
              <w:ind w:left="147"/>
              <w:rPr>
                <w:rFonts w:ascii="Times New Roman" w:hAnsi="Times New Roman" w:cs="Times New Roman"/>
                <w:lang w:val="uk-UA"/>
              </w:rPr>
            </w:pPr>
            <w:r>
              <w:rPr>
                <w:rFonts w:ascii="Times New Roman" w:hAnsi="Times New Roman" w:cs="Times New Roman"/>
                <w:lang w:val="uk-UA"/>
              </w:rPr>
              <w:t>Методичка кваліфікац робота</w:t>
            </w:r>
          </w:p>
        </w:tc>
        <w:tc>
          <w:tcPr>
            <w:tcW w:w="1914" w:type="dxa"/>
            <w:vAlign w:val="center"/>
          </w:tcPr>
          <w:p w:rsidR="00D17496" w:rsidRPr="00CA0FB1" w:rsidRDefault="00D17496" w:rsidP="00D17496">
            <w:pPr>
              <w:spacing w:line="255" w:lineRule="exact"/>
              <w:ind w:left="147"/>
              <w:rPr>
                <w:rFonts w:ascii="Times New Roman" w:eastAsia="Times New Roman" w:hAnsi="Times New Roman" w:cs="Times New Roman"/>
                <w:b/>
                <w:color w:val="auto"/>
                <w:lang w:val="uk-UA"/>
              </w:rPr>
            </w:pPr>
          </w:p>
        </w:tc>
        <w:tc>
          <w:tcPr>
            <w:tcW w:w="5670" w:type="dxa"/>
          </w:tcPr>
          <w:p w:rsidR="00D17496" w:rsidRPr="00CA0FB1" w:rsidRDefault="00D17496" w:rsidP="00D17496">
            <w:pPr>
              <w:spacing w:line="255" w:lineRule="exact"/>
              <w:ind w:left="147"/>
              <w:rPr>
                <w:rFonts w:ascii="Times New Roman" w:eastAsia="Times New Roman" w:hAnsi="Times New Roman" w:cs="Times New Roman"/>
                <w:color w:val="auto"/>
                <w:lang w:val="uk-UA"/>
              </w:rPr>
            </w:pPr>
          </w:p>
        </w:tc>
      </w:tr>
    </w:tbl>
    <w:p w:rsidR="00503233" w:rsidRDefault="00503233"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50488C">
      <w:pPr>
        <w:ind w:left="147"/>
      </w:pPr>
    </w:p>
    <w:p w:rsidR="0027165D" w:rsidRDefault="0027165D" w:rsidP="0027165D">
      <w:pPr>
        <w:ind w:left="147"/>
        <w:rPr>
          <w:rFonts w:ascii="Times New Roman" w:hAnsi="Times New Roman" w:cs="Times New Roman"/>
        </w:rPr>
      </w:pPr>
      <w:r w:rsidRPr="0027165D">
        <w:rPr>
          <w:rFonts w:ascii="Times New Roman" w:hAnsi="Times New Roman" w:cs="Times New Roman"/>
          <w:b/>
        </w:rPr>
        <w:lastRenderedPageBreak/>
        <w:t xml:space="preserve">Таблиця 2. </w:t>
      </w:r>
      <w:r w:rsidRPr="0027165D">
        <w:rPr>
          <w:rFonts w:ascii="Times New Roman" w:hAnsi="Times New Roman" w:cs="Times New Roman"/>
        </w:rPr>
        <w:t>Зведена інформація про викладачів</w:t>
      </w:r>
    </w:p>
    <w:p w:rsidR="00A076D4" w:rsidRDefault="00A076D4" w:rsidP="0027165D">
      <w:pPr>
        <w:ind w:left="147"/>
        <w:rPr>
          <w:rFonts w:ascii="Times New Roman" w:hAnsi="Times New Roman" w:cs="Times New Roman"/>
          <w:b/>
        </w:rPr>
      </w:pPr>
    </w:p>
    <w:p w:rsidR="00A076D4" w:rsidRDefault="00A076D4" w:rsidP="0027165D">
      <w:pPr>
        <w:ind w:left="147"/>
        <w:rPr>
          <w:rFonts w:ascii="Times New Roman" w:hAnsi="Times New Roman" w:cs="Times New Roman"/>
          <w:b/>
        </w:rPr>
      </w:pPr>
    </w:p>
    <w:tbl>
      <w:tblPr>
        <w:tblStyle w:val="TableNormal"/>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1417"/>
        <w:gridCol w:w="1418"/>
        <w:gridCol w:w="1842"/>
        <w:gridCol w:w="1787"/>
        <w:gridCol w:w="821"/>
        <w:gridCol w:w="1915"/>
        <w:gridCol w:w="4677"/>
      </w:tblGrid>
      <w:tr w:rsidR="00A076D4" w:rsidRPr="00955F2A" w:rsidTr="004974D4">
        <w:trPr>
          <w:trHeight w:val="1795"/>
        </w:trPr>
        <w:tc>
          <w:tcPr>
            <w:tcW w:w="870" w:type="dxa"/>
          </w:tcPr>
          <w:p w:rsidR="00A076D4" w:rsidRPr="00955F2A" w:rsidRDefault="00A076D4" w:rsidP="00BB4470">
            <w:pPr>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ID викладача</w:t>
            </w:r>
          </w:p>
        </w:tc>
        <w:tc>
          <w:tcPr>
            <w:tcW w:w="1417" w:type="dxa"/>
          </w:tcPr>
          <w:p w:rsidR="00A076D4" w:rsidRPr="00955F2A" w:rsidRDefault="00A076D4" w:rsidP="00BB4470">
            <w:pPr>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ПІБ</w:t>
            </w:r>
            <w:r w:rsidRPr="00955F2A">
              <w:rPr>
                <w:rFonts w:ascii="Times New Roman" w:eastAsia="Times New Roman" w:hAnsi="Times New Roman" w:cs="Times New Roman"/>
                <w:b/>
                <w:color w:val="auto"/>
                <w:spacing w:val="-4"/>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викладача</w:t>
            </w:r>
          </w:p>
        </w:tc>
        <w:tc>
          <w:tcPr>
            <w:tcW w:w="1418" w:type="dxa"/>
          </w:tcPr>
          <w:p w:rsidR="00A076D4" w:rsidRPr="00955F2A" w:rsidRDefault="00A076D4" w:rsidP="00BB4470">
            <w:pPr>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Посада</w:t>
            </w:r>
          </w:p>
        </w:tc>
        <w:tc>
          <w:tcPr>
            <w:tcW w:w="1842" w:type="dxa"/>
          </w:tcPr>
          <w:p w:rsidR="00A076D4" w:rsidRPr="00955F2A" w:rsidRDefault="00A076D4" w:rsidP="00BB4470">
            <w:pPr>
              <w:ind w:right="174"/>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Структурний</w:t>
            </w:r>
            <w:r w:rsidRPr="00955F2A">
              <w:rPr>
                <w:rFonts w:ascii="Times New Roman" w:eastAsia="Times New Roman" w:hAnsi="Times New Roman" w:cs="Times New Roman"/>
                <w:b/>
                <w:color w:val="auto"/>
                <w:spacing w:val="1"/>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підрозділ, у</w:t>
            </w:r>
            <w:r w:rsidRPr="00955F2A">
              <w:rPr>
                <w:rFonts w:ascii="Times New Roman" w:eastAsia="Times New Roman" w:hAnsi="Times New Roman" w:cs="Times New Roman"/>
                <w:b/>
                <w:color w:val="auto"/>
                <w:spacing w:val="1"/>
                <w:sz w:val="22"/>
                <w:szCs w:val="22"/>
                <w:lang w:val="uk-UA" w:eastAsia="en-US" w:bidi="ar-SA"/>
              </w:rPr>
              <w:t xml:space="preserve"> </w:t>
            </w:r>
            <w:r w:rsidRPr="00955F2A">
              <w:rPr>
                <w:rFonts w:ascii="Times New Roman" w:eastAsia="Times New Roman" w:hAnsi="Times New Roman" w:cs="Times New Roman"/>
                <w:b/>
                <w:color w:val="auto"/>
                <w:spacing w:val="-1"/>
                <w:sz w:val="22"/>
                <w:szCs w:val="22"/>
                <w:lang w:val="uk-UA" w:eastAsia="en-US" w:bidi="ar-SA"/>
              </w:rPr>
              <w:t xml:space="preserve">якому </w:t>
            </w:r>
            <w:r w:rsidRPr="00955F2A">
              <w:rPr>
                <w:rFonts w:ascii="Times New Roman" w:eastAsia="Times New Roman" w:hAnsi="Times New Roman" w:cs="Times New Roman"/>
                <w:b/>
                <w:color w:val="auto"/>
                <w:sz w:val="22"/>
                <w:szCs w:val="22"/>
                <w:lang w:val="uk-UA" w:eastAsia="en-US" w:bidi="ar-SA"/>
              </w:rPr>
              <w:t>працює</w:t>
            </w:r>
            <w:r w:rsidRPr="00955F2A">
              <w:rPr>
                <w:rFonts w:ascii="Times New Roman" w:eastAsia="Times New Roman" w:hAnsi="Times New Roman" w:cs="Times New Roman"/>
                <w:b/>
                <w:color w:val="auto"/>
                <w:spacing w:val="-63"/>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викладач</w:t>
            </w:r>
          </w:p>
        </w:tc>
        <w:tc>
          <w:tcPr>
            <w:tcW w:w="1787" w:type="dxa"/>
          </w:tcPr>
          <w:p w:rsidR="00A076D4" w:rsidRPr="00955F2A" w:rsidRDefault="00A076D4" w:rsidP="00BB4470">
            <w:pPr>
              <w:ind w:right="326"/>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pacing w:val="-1"/>
                <w:sz w:val="22"/>
                <w:szCs w:val="22"/>
                <w:lang w:val="uk-UA" w:eastAsia="en-US" w:bidi="ar-SA"/>
              </w:rPr>
              <w:t>Інформація</w:t>
            </w:r>
            <w:r w:rsidRPr="00955F2A">
              <w:rPr>
                <w:rFonts w:ascii="Times New Roman" w:eastAsia="Times New Roman" w:hAnsi="Times New Roman" w:cs="Times New Roman"/>
                <w:b/>
                <w:color w:val="auto"/>
                <w:spacing w:val="-62"/>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про</w:t>
            </w:r>
          </w:p>
          <w:p w:rsidR="00A076D4" w:rsidRPr="00955F2A" w:rsidRDefault="00A076D4" w:rsidP="00BB4470">
            <w:pPr>
              <w:ind w:right="216"/>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pacing w:val="-1"/>
                <w:sz w:val="22"/>
                <w:szCs w:val="22"/>
                <w:lang w:val="uk-UA" w:eastAsia="en-US" w:bidi="ar-SA"/>
              </w:rPr>
              <w:t xml:space="preserve">кваліфікацію </w:t>
            </w:r>
            <w:r w:rsidRPr="00955F2A">
              <w:rPr>
                <w:rFonts w:ascii="Times New Roman" w:eastAsia="Times New Roman" w:hAnsi="Times New Roman" w:cs="Times New Roman"/>
                <w:b/>
                <w:color w:val="auto"/>
                <w:spacing w:val="-62"/>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викладача</w:t>
            </w:r>
          </w:p>
        </w:tc>
        <w:tc>
          <w:tcPr>
            <w:tcW w:w="821" w:type="dxa"/>
          </w:tcPr>
          <w:p w:rsidR="00A076D4" w:rsidRPr="00955F2A" w:rsidRDefault="00A076D4" w:rsidP="00BB4470">
            <w:pPr>
              <w:ind w:right="139"/>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Стаж</w:t>
            </w:r>
            <w:r w:rsidRPr="00955F2A">
              <w:rPr>
                <w:rFonts w:ascii="Times New Roman" w:eastAsia="Times New Roman" w:hAnsi="Times New Roman" w:cs="Times New Roman"/>
                <w:b/>
                <w:color w:val="auto"/>
                <w:spacing w:val="-15"/>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науково-</w:t>
            </w:r>
            <w:r w:rsidRPr="00955F2A">
              <w:rPr>
                <w:rFonts w:ascii="Times New Roman" w:eastAsia="Times New Roman" w:hAnsi="Times New Roman" w:cs="Times New Roman"/>
                <w:b/>
                <w:color w:val="auto"/>
                <w:spacing w:val="-62"/>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педагогічної</w:t>
            </w:r>
            <w:r w:rsidRPr="00955F2A">
              <w:rPr>
                <w:rFonts w:ascii="Times New Roman" w:eastAsia="Times New Roman" w:hAnsi="Times New Roman" w:cs="Times New Roman"/>
                <w:b/>
                <w:color w:val="auto"/>
                <w:spacing w:val="1"/>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роботи</w:t>
            </w:r>
          </w:p>
        </w:tc>
        <w:tc>
          <w:tcPr>
            <w:tcW w:w="1915" w:type="dxa"/>
          </w:tcPr>
          <w:p w:rsidR="00A076D4" w:rsidRPr="00955F2A" w:rsidRDefault="00A076D4" w:rsidP="00BB4470">
            <w:pPr>
              <w:ind w:right="157"/>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Навчальні</w:t>
            </w:r>
            <w:r w:rsidRPr="00955F2A">
              <w:rPr>
                <w:rFonts w:ascii="Times New Roman" w:eastAsia="Times New Roman" w:hAnsi="Times New Roman" w:cs="Times New Roman"/>
                <w:b/>
                <w:color w:val="auto"/>
                <w:spacing w:val="1"/>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дисципліни,</w:t>
            </w:r>
            <w:r w:rsidRPr="00955F2A">
              <w:rPr>
                <w:rFonts w:ascii="Times New Roman" w:eastAsia="Times New Roman" w:hAnsi="Times New Roman" w:cs="Times New Roman"/>
                <w:b/>
                <w:color w:val="auto"/>
                <w:spacing w:val="-62"/>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що їх</w:t>
            </w:r>
            <w:r w:rsidRPr="00955F2A">
              <w:rPr>
                <w:rFonts w:ascii="Times New Roman" w:eastAsia="Times New Roman" w:hAnsi="Times New Roman" w:cs="Times New Roman"/>
                <w:b/>
                <w:color w:val="auto"/>
                <w:spacing w:val="1"/>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викладає</w:t>
            </w:r>
          </w:p>
          <w:p w:rsidR="00A076D4" w:rsidRPr="00955F2A" w:rsidRDefault="00A076D4" w:rsidP="00BB4470">
            <w:pPr>
              <w:ind w:right="157"/>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pacing w:val="-1"/>
                <w:sz w:val="22"/>
                <w:szCs w:val="22"/>
                <w:lang w:val="uk-UA" w:eastAsia="en-US" w:bidi="ar-SA"/>
              </w:rPr>
              <w:t xml:space="preserve">викладач </w:t>
            </w:r>
            <w:r w:rsidRPr="00955F2A">
              <w:rPr>
                <w:rFonts w:ascii="Times New Roman" w:eastAsia="Times New Roman" w:hAnsi="Times New Roman" w:cs="Times New Roman"/>
                <w:b/>
                <w:color w:val="auto"/>
                <w:sz w:val="22"/>
                <w:szCs w:val="22"/>
                <w:lang w:val="uk-UA" w:eastAsia="en-US" w:bidi="ar-SA"/>
              </w:rPr>
              <w:t>на</w:t>
            </w:r>
            <w:r w:rsidRPr="00955F2A">
              <w:rPr>
                <w:rFonts w:ascii="Times New Roman" w:eastAsia="Times New Roman" w:hAnsi="Times New Roman" w:cs="Times New Roman"/>
                <w:b/>
                <w:color w:val="auto"/>
                <w:spacing w:val="-62"/>
                <w:sz w:val="22"/>
                <w:szCs w:val="22"/>
                <w:lang w:val="uk-UA" w:eastAsia="en-US" w:bidi="ar-SA"/>
              </w:rPr>
              <w:t xml:space="preserve"> </w:t>
            </w:r>
            <w:r w:rsidRPr="00955F2A">
              <w:rPr>
                <w:rFonts w:ascii="Times New Roman" w:eastAsia="Times New Roman" w:hAnsi="Times New Roman" w:cs="Times New Roman"/>
                <w:b/>
                <w:color w:val="auto"/>
                <w:sz w:val="22"/>
                <w:szCs w:val="22"/>
                <w:lang w:val="uk-UA" w:eastAsia="en-US" w:bidi="ar-SA"/>
              </w:rPr>
              <w:t>ОП</w:t>
            </w:r>
          </w:p>
        </w:tc>
        <w:tc>
          <w:tcPr>
            <w:tcW w:w="4677" w:type="dxa"/>
          </w:tcPr>
          <w:p w:rsidR="00A076D4" w:rsidRPr="00955F2A" w:rsidRDefault="00A076D4" w:rsidP="00BB4470">
            <w:pPr>
              <w:jc w:val="center"/>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Обґрунтування</w:t>
            </w:r>
          </w:p>
        </w:tc>
      </w:tr>
      <w:tr w:rsidR="00A076D4" w:rsidRPr="00955F2A" w:rsidTr="004974D4">
        <w:trPr>
          <w:trHeight w:val="297"/>
        </w:trPr>
        <w:tc>
          <w:tcPr>
            <w:tcW w:w="870" w:type="dxa"/>
          </w:tcPr>
          <w:p w:rsidR="00A076D4" w:rsidRPr="00955F2A" w:rsidRDefault="00D02BC5" w:rsidP="00BB4470">
            <w:pPr>
              <w:rPr>
                <w:rFonts w:ascii="Times New Roman" w:eastAsia="Calibri" w:hAnsi="Times New Roman" w:cs="Times New Roman"/>
                <w:color w:val="auto"/>
                <w:sz w:val="22"/>
                <w:szCs w:val="22"/>
                <w:lang w:val="ru-RU" w:eastAsia="en-US" w:bidi="ar-SA"/>
              </w:rPr>
            </w:pPr>
            <w:r w:rsidRPr="00955F2A">
              <w:rPr>
                <w:rFonts w:ascii="Times New Roman" w:eastAsia="Calibri" w:hAnsi="Times New Roman" w:cs="Times New Roman"/>
                <w:color w:val="auto"/>
                <w:sz w:val="22"/>
                <w:szCs w:val="22"/>
                <w:lang w:val="ru-RU" w:eastAsia="en-US" w:bidi="ar-SA"/>
              </w:rPr>
              <w:t>200615</w:t>
            </w:r>
          </w:p>
        </w:tc>
        <w:tc>
          <w:tcPr>
            <w:tcW w:w="1417" w:type="dxa"/>
          </w:tcPr>
          <w:p w:rsidR="00A076D4" w:rsidRPr="00955F2A" w:rsidRDefault="00C94487"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ru-RU" w:eastAsia="en-US" w:bidi="ar-SA"/>
              </w:rPr>
              <w:t xml:space="preserve">Бурляй </w:t>
            </w:r>
            <w:r w:rsidRPr="00955F2A">
              <w:rPr>
                <w:rFonts w:ascii="Times New Roman" w:eastAsia="Calibri" w:hAnsi="Times New Roman" w:cs="Times New Roman"/>
                <w:color w:val="auto"/>
                <w:sz w:val="22"/>
                <w:szCs w:val="22"/>
                <w:lang w:val="uk-UA" w:eastAsia="en-US" w:bidi="ar-SA"/>
              </w:rPr>
              <w:t>Олександр Леонідович</w:t>
            </w:r>
          </w:p>
        </w:tc>
        <w:tc>
          <w:tcPr>
            <w:tcW w:w="1418" w:type="dxa"/>
          </w:tcPr>
          <w:p w:rsidR="00A076D4" w:rsidRPr="00955F2A" w:rsidRDefault="0060143C"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П</w:t>
            </w:r>
            <w:r w:rsidR="00C94487" w:rsidRPr="00955F2A">
              <w:rPr>
                <w:rFonts w:ascii="Times New Roman" w:eastAsia="Calibri" w:hAnsi="Times New Roman" w:cs="Times New Roman"/>
                <w:color w:val="auto"/>
                <w:sz w:val="22"/>
                <w:szCs w:val="22"/>
                <w:lang w:val="uk-UA" w:eastAsia="en-US" w:bidi="ar-SA"/>
              </w:rPr>
              <w:t>рофесор</w:t>
            </w:r>
            <w:r w:rsidRPr="00955F2A">
              <w:rPr>
                <w:rFonts w:ascii="Times New Roman" w:eastAsia="Calibri" w:hAnsi="Times New Roman" w:cs="Times New Roman"/>
                <w:color w:val="auto"/>
                <w:sz w:val="22"/>
                <w:szCs w:val="22"/>
                <w:lang w:val="uk-UA" w:eastAsia="en-US" w:bidi="ar-SA"/>
              </w:rPr>
              <w:t xml:space="preserve"> </w:t>
            </w:r>
            <w:r w:rsidR="00C94487" w:rsidRPr="00955F2A">
              <w:rPr>
                <w:rFonts w:ascii="Times New Roman" w:eastAsia="Calibri" w:hAnsi="Times New Roman" w:cs="Times New Roman"/>
                <w:color w:val="auto"/>
                <w:sz w:val="22"/>
                <w:szCs w:val="22"/>
                <w:lang w:val="uk-UA" w:eastAsia="en-US" w:bidi="ar-SA"/>
              </w:rPr>
              <w:t xml:space="preserve"> </w:t>
            </w:r>
            <w:r w:rsidRPr="00955F2A">
              <w:rPr>
                <w:rFonts w:ascii="Times New Roman" w:eastAsia="Calibri" w:hAnsi="Times New Roman" w:cs="Times New Roman"/>
                <w:color w:val="auto"/>
                <w:sz w:val="22"/>
                <w:szCs w:val="22"/>
                <w:lang w:val="uk-UA" w:eastAsia="en-US" w:bidi="ar-SA"/>
              </w:rPr>
              <w:t>Основне місце роботи</w:t>
            </w:r>
          </w:p>
        </w:tc>
        <w:tc>
          <w:tcPr>
            <w:tcW w:w="1842" w:type="dxa"/>
          </w:tcPr>
          <w:p w:rsidR="00A076D4" w:rsidRPr="00955F2A" w:rsidRDefault="00C94487"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Факультет економіки і підприємництва, кафедра підприємництва, торгівлі та біржової діяльності</w:t>
            </w:r>
          </w:p>
        </w:tc>
        <w:tc>
          <w:tcPr>
            <w:tcW w:w="1787" w:type="dxa"/>
          </w:tcPr>
          <w:p w:rsidR="00C94487" w:rsidRPr="00955F2A" w:rsidRDefault="00C94487"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Диплом кандидата наук</w:t>
            </w:r>
          </w:p>
          <w:p w:rsidR="00C94487" w:rsidRPr="00955F2A" w:rsidRDefault="00C94487"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KД 071444, виданий</w:t>
            </w:r>
          </w:p>
          <w:p w:rsidR="00C94487" w:rsidRPr="00955F2A" w:rsidRDefault="00C94487"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1</w:t>
            </w:r>
            <w:r w:rsidR="002B552A" w:rsidRPr="00955F2A">
              <w:rPr>
                <w:rFonts w:ascii="Times New Roman" w:eastAsia="Calibri" w:hAnsi="Times New Roman" w:cs="Times New Roman"/>
                <w:color w:val="auto"/>
                <w:sz w:val="22"/>
                <w:szCs w:val="22"/>
                <w:lang w:val="uk-UA" w:eastAsia="en-US" w:bidi="ar-SA"/>
              </w:rPr>
              <w:t>9</w:t>
            </w:r>
            <w:r w:rsidRPr="00955F2A">
              <w:rPr>
                <w:rFonts w:ascii="Times New Roman" w:eastAsia="Calibri" w:hAnsi="Times New Roman" w:cs="Times New Roman"/>
                <w:color w:val="auto"/>
                <w:sz w:val="22"/>
                <w:szCs w:val="22"/>
                <w:lang w:val="uk-UA" w:eastAsia="en-US" w:bidi="ar-SA"/>
              </w:rPr>
              <w:t>.0</w:t>
            </w:r>
            <w:r w:rsidR="002B552A" w:rsidRPr="00955F2A">
              <w:rPr>
                <w:rFonts w:ascii="Times New Roman" w:eastAsia="Calibri" w:hAnsi="Times New Roman" w:cs="Times New Roman"/>
                <w:color w:val="auto"/>
                <w:sz w:val="22"/>
                <w:szCs w:val="22"/>
                <w:lang w:val="uk-UA" w:eastAsia="en-US" w:bidi="ar-SA"/>
              </w:rPr>
              <w:t>6</w:t>
            </w:r>
            <w:r w:rsidRPr="00955F2A">
              <w:rPr>
                <w:rFonts w:ascii="Times New Roman" w:eastAsia="Calibri" w:hAnsi="Times New Roman" w:cs="Times New Roman"/>
                <w:color w:val="auto"/>
                <w:sz w:val="22"/>
                <w:szCs w:val="22"/>
                <w:lang w:val="uk-UA" w:eastAsia="en-US" w:bidi="ar-SA"/>
              </w:rPr>
              <w:t xml:space="preserve">.1992, </w:t>
            </w:r>
          </w:p>
          <w:p w:rsidR="00C94487" w:rsidRPr="00955F2A" w:rsidRDefault="00C94487"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 xml:space="preserve"> Атестат</w:t>
            </w:r>
          </w:p>
          <w:p w:rsidR="00C94487" w:rsidRPr="00955F2A" w:rsidRDefault="002B552A"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доцента</w:t>
            </w:r>
            <w:r w:rsidRPr="00955F2A">
              <w:rPr>
                <w:rFonts w:ascii="Times New Roman" w:eastAsia="Calibri" w:hAnsi="Times New Roman" w:cs="Times New Roman"/>
                <w:color w:val="auto"/>
                <w:sz w:val="22"/>
                <w:szCs w:val="22"/>
                <w:lang w:val="uk-UA" w:eastAsia="en-US"/>
              </w:rPr>
              <w:t xml:space="preserve"> АР № 005566 виданий  24.04.1997 р</w:t>
            </w:r>
            <w:r w:rsidR="00C94487" w:rsidRPr="00955F2A">
              <w:rPr>
                <w:rFonts w:ascii="Times New Roman" w:eastAsia="Calibri" w:hAnsi="Times New Roman" w:cs="Times New Roman"/>
                <w:color w:val="auto"/>
                <w:sz w:val="22"/>
                <w:szCs w:val="22"/>
                <w:lang w:val="uk-UA" w:eastAsia="en-US" w:bidi="ar-SA"/>
              </w:rPr>
              <w:t>,</w:t>
            </w:r>
          </w:p>
          <w:p w:rsidR="002B552A" w:rsidRPr="00955F2A" w:rsidRDefault="00C94487" w:rsidP="00BB4470">
            <w:pPr>
              <w:jc w:val="center"/>
              <w:rPr>
                <w:rFonts w:ascii="Times New Roman" w:eastAsia="Calibri" w:hAnsi="Times New Roman" w:cs="Times New Roman"/>
                <w:color w:val="auto"/>
                <w:sz w:val="22"/>
                <w:szCs w:val="22"/>
                <w:lang w:val="uk-UA" w:eastAsia="en-US"/>
              </w:rPr>
            </w:pPr>
            <w:r w:rsidRPr="00955F2A">
              <w:rPr>
                <w:rFonts w:ascii="Times New Roman" w:eastAsia="Calibri" w:hAnsi="Times New Roman" w:cs="Times New Roman"/>
                <w:color w:val="auto"/>
                <w:sz w:val="22"/>
                <w:szCs w:val="22"/>
                <w:lang w:val="uk-UA" w:eastAsia="en-US" w:bidi="ar-SA"/>
              </w:rPr>
              <w:t xml:space="preserve">Атестат професора </w:t>
            </w:r>
            <w:r w:rsidR="002B552A" w:rsidRPr="00955F2A">
              <w:rPr>
                <w:rFonts w:ascii="Times New Roman" w:eastAsia="Calibri" w:hAnsi="Times New Roman" w:cs="Times New Roman"/>
                <w:color w:val="auto"/>
                <w:sz w:val="22"/>
                <w:szCs w:val="22"/>
                <w:lang w:val="uk-UA" w:eastAsia="en-US"/>
              </w:rPr>
              <w:t>атестат АП № 000185 виданий</w:t>
            </w:r>
          </w:p>
          <w:p w:rsidR="00A076D4" w:rsidRPr="00955F2A" w:rsidRDefault="002B552A"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rPr>
              <w:t xml:space="preserve"> 11.10. 2017 р</w:t>
            </w:r>
          </w:p>
        </w:tc>
        <w:tc>
          <w:tcPr>
            <w:tcW w:w="821" w:type="dxa"/>
          </w:tcPr>
          <w:p w:rsidR="00A076D4" w:rsidRPr="00955F2A" w:rsidRDefault="00A076D4"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0A26A5" w:rsidRPr="00955F2A" w:rsidRDefault="00EB09F4"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 xml:space="preserve">ОК </w:t>
            </w:r>
            <w:r w:rsidR="001A7790">
              <w:rPr>
                <w:rFonts w:ascii="Times New Roman" w:eastAsia="Calibri" w:hAnsi="Times New Roman" w:cs="Times New Roman"/>
                <w:color w:val="auto"/>
                <w:sz w:val="22"/>
                <w:szCs w:val="22"/>
                <w:lang w:val="uk-UA" w:eastAsia="en-US" w:bidi="ar-SA"/>
              </w:rPr>
              <w:t>2</w:t>
            </w:r>
          </w:p>
          <w:p w:rsidR="00A076D4" w:rsidRPr="00955F2A" w:rsidRDefault="000A26A5" w:rsidP="001A779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 xml:space="preserve"> </w:t>
            </w:r>
            <w:r w:rsidR="001A7790">
              <w:rPr>
                <w:rFonts w:ascii="Times New Roman" w:eastAsia="Calibri" w:hAnsi="Times New Roman" w:cs="Times New Roman"/>
                <w:color w:val="auto"/>
                <w:sz w:val="22"/>
                <w:szCs w:val="22"/>
                <w:lang w:val="uk-UA" w:eastAsia="en-US" w:bidi="ar-SA"/>
              </w:rPr>
              <w:t>Методологія наукових досліджень</w:t>
            </w:r>
          </w:p>
        </w:tc>
        <w:tc>
          <w:tcPr>
            <w:tcW w:w="4677" w:type="dxa"/>
          </w:tcPr>
          <w:p w:rsidR="00EB09F4" w:rsidRPr="00955F2A" w:rsidRDefault="00EB09F4"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Професіонал з досвідом дослідницької та викладацької роботи, освітня та професійна кваліфікація якого відповідає п. 37 та 38 (пп. 1, 3, 4, 6, 8, 9, </w:t>
            </w:r>
            <w:r w:rsidR="006E33D2">
              <w:rPr>
                <w:rFonts w:ascii="Times New Roman" w:eastAsia="Times New Roman" w:hAnsi="Times New Roman" w:cs="Times New Roman"/>
                <w:color w:val="auto"/>
                <w:sz w:val="22"/>
                <w:szCs w:val="22"/>
                <w:lang w:val="uk-UA" w:eastAsia="en-US" w:bidi="ar-SA"/>
              </w:rPr>
              <w:t>10,</w:t>
            </w:r>
            <w:r w:rsidRPr="00955F2A">
              <w:rPr>
                <w:rFonts w:ascii="Times New Roman" w:eastAsia="Times New Roman" w:hAnsi="Times New Roman" w:cs="Times New Roman"/>
                <w:color w:val="auto"/>
                <w:sz w:val="22"/>
                <w:szCs w:val="22"/>
                <w:lang w:val="uk-UA" w:eastAsia="en-US" w:bidi="ar-SA"/>
              </w:rPr>
              <w:t xml:space="preserve"> 14, 19), зазначеним у Ліцензійних умовах провадження освітньої діяльності:</w:t>
            </w:r>
          </w:p>
          <w:p w:rsidR="00EB09F4" w:rsidRPr="00955F2A" w:rsidRDefault="00EB09F4" w:rsidP="00BB4470">
            <w:pPr>
              <w:jc w:val="both"/>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 37 відповідність освітньому компоненту на основі:</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1) </w:t>
            </w:r>
            <w:r w:rsidR="00DD341B" w:rsidRPr="00955F2A">
              <w:rPr>
                <w:rFonts w:ascii="Times New Roman" w:eastAsia="Times New Roman" w:hAnsi="Times New Roman" w:cs="Times New Roman"/>
                <w:color w:val="auto"/>
                <w:sz w:val="22"/>
                <w:szCs w:val="22"/>
                <w:lang w:val="ru-RU" w:eastAsia="en-US" w:bidi="ar-SA"/>
              </w:rPr>
              <w:t>Уманський ордена Трудового Червоного прапора сільськогоспродарський інститут ім. О.М. Горького</w:t>
            </w:r>
            <w:r w:rsidR="00DD341B"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uk-UA" w:eastAsia="en-US" w:bidi="ar-SA"/>
              </w:rPr>
              <w:t>(спеціальність «Економіка і організація сільського господарства», кваліфікація «економіст-організатор сільськогосподарського виробництва»), диплом спеціаліста В-1 №538950 від 29.01.1986.</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2) Кандидат економічних наук, спеціальність </w:t>
            </w:r>
            <w:r w:rsidRPr="00955F2A">
              <w:rPr>
                <w:rFonts w:ascii="Times New Roman" w:eastAsia="Times New Roman" w:hAnsi="Times New Roman" w:cs="Times New Roman"/>
                <w:color w:val="auto"/>
                <w:sz w:val="22"/>
                <w:szCs w:val="22"/>
                <w:lang w:val="ru-RU" w:eastAsia="en-US" w:bidi="ar-SA"/>
              </w:rPr>
              <w:t>08.00.05 «Економіка, планування, організація управління народним господарством та його галузями»</w:t>
            </w:r>
            <w:r w:rsidRPr="00955F2A">
              <w:rPr>
                <w:rFonts w:ascii="Times New Roman" w:eastAsia="Times New Roman" w:hAnsi="Times New Roman" w:cs="Times New Roman"/>
                <w:color w:val="auto"/>
                <w:sz w:val="22"/>
                <w:szCs w:val="22"/>
                <w:lang w:val="uk-UA" w:eastAsia="en-US" w:bidi="ar-SA"/>
              </w:rPr>
              <w:t xml:space="preserve">. Диплом </w:t>
            </w:r>
            <w:r w:rsidRPr="00955F2A">
              <w:rPr>
                <w:rFonts w:ascii="Times New Roman" w:eastAsia="Times New Roman" w:hAnsi="Times New Roman" w:cs="Times New Roman"/>
                <w:color w:val="auto"/>
                <w:sz w:val="22"/>
                <w:szCs w:val="22"/>
                <w:lang w:val="ru-RU" w:eastAsia="en-US" w:bidi="ar-SA"/>
              </w:rPr>
              <w:t>КД №071444</w:t>
            </w:r>
            <w:r w:rsidRPr="00955F2A">
              <w:rPr>
                <w:rFonts w:ascii="Times New Roman" w:eastAsia="Times New Roman" w:hAnsi="Times New Roman" w:cs="Times New Roman"/>
                <w:color w:val="auto"/>
                <w:sz w:val="22"/>
                <w:szCs w:val="22"/>
                <w:lang w:val="uk-UA" w:eastAsia="en-US" w:bidi="ar-SA"/>
              </w:rPr>
              <w:t xml:space="preserve">, виданий 19.06.1992 </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4) Наукове керівництво здобувачами, які отримали документ про присудження наукового ступеня: </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1.Лемещенко Н.М. «Інституційне забезпечення сталого розвитку сільськогосподарських підприємств», поданої на здобуття наукового ступеня к.е.н. за спеціальністю 08.00.04. , диплом ДК №055815  від 26 лютого 2020 р.</w:t>
            </w:r>
          </w:p>
          <w:p w:rsidR="00A076D4"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lastRenderedPageBreak/>
              <w:t xml:space="preserve"> 2.Смертенюк І.І. «Інноваційний розвиток сільськогосподарських підприємств в контексті кліматичних змін», поданої на здобуття ступеня доктора філософії за спеціальністю 076, галузь знань 07, диплом ДР №001898 від 02.09.2021р.</w:t>
            </w:r>
          </w:p>
          <w:p w:rsidR="002304C7"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5)</w:t>
            </w:r>
            <w:r w:rsidRPr="00474D66">
              <w:rPr>
                <w:rFonts w:ascii="Times New Roman" w:hAnsi="Times New Roman" w:cs="Times New Roman"/>
                <w:sz w:val="22"/>
                <w:szCs w:val="22"/>
                <w:lang w:val="uk-UA"/>
              </w:rPr>
              <w:t xml:space="preserve"> </w:t>
            </w:r>
            <w:r w:rsidR="002304C7">
              <w:rPr>
                <w:rFonts w:ascii="Times New Roman" w:eastAsia="Times New Roman" w:hAnsi="Times New Roman" w:cs="Times New Roman"/>
                <w:color w:val="auto"/>
                <w:sz w:val="22"/>
                <w:szCs w:val="22"/>
                <w:lang w:val="uk-UA" w:eastAsia="en-US" w:bidi="ar-SA"/>
              </w:rPr>
              <w:t>1</w:t>
            </w:r>
            <w:r w:rsidR="002304C7" w:rsidRPr="002304C7">
              <w:rPr>
                <w:rFonts w:ascii="Times New Roman" w:eastAsia="Times New Roman" w:hAnsi="Times New Roman" w:cs="Times New Roman"/>
                <w:color w:val="auto"/>
                <w:sz w:val="22"/>
                <w:szCs w:val="22"/>
                <w:lang w:val="uk-UA" w:eastAsia="en-US" w:bidi="ar-SA"/>
              </w:rPr>
              <w:t>.</w:t>
            </w:r>
            <w:r w:rsidR="002304C7" w:rsidRPr="002304C7">
              <w:rPr>
                <w:rFonts w:ascii="Times New Roman" w:eastAsia="Times New Roman" w:hAnsi="Times New Roman" w:cs="Times New Roman"/>
                <w:color w:val="auto"/>
                <w:sz w:val="22"/>
                <w:szCs w:val="22"/>
                <w:lang w:val="uk-UA" w:eastAsia="en-US" w:bidi="ar-SA"/>
              </w:rPr>
              <w:tab/>
              <w:t>Бурляй А.П., Бурляй О.Л., Ковальов Л.Є. Методологічні аспекти проведення економічного аналізу екологізації сільського господарства. Збірник наукових праць Уманського національного університету садівництва. Умань, 2020. Вип.96. Ч.2.  С. 54-69. DOI 10.31395/2415-8240-2020-96-2-54-69</w:t>
            </w:r>
          </w:p>
          <w:p w:rsidR="002304C7"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2.</w:t>
            </w:r>
            <w:r w:rsidRPr="00955F2A">
              <w:rPr>
                <w:rFonts w:ascii="Times New Roman" w:eastAsia="Times New Roman" w:hAnsi="Times New Roman" w:cs="Times New Roman"/>
                <w:color w:val="auto"/>
                <w:sz w:val="22"/>
                <w:szCs w:val="22"/>
                <w:lang w:val="uk-UA" w:eastAsia="en-US" w:bidi="ar-SA"/>
              </w:rPr>
              <w:tab/>
            </w:r>
            <w:r w:rsidR="002304C7" w:rsidRPr="002304C7">
              <w:rPr>
                <w:rFonts w:ascii="Times New Roman" w:eastAsia="Times New Roman" w:hAnsi="Times New Roman" w:cs="Times New Roman"/>
                <w:color w:val="auto"/>
                <w:sz w:val="22"/>
                <w:szCs w:val="22"/>
                <w:lang w:val="uk-UA" w:eastAsia="en-US" w:bidi="ar-SA"/>
              </w:rPr>
              <w:t>Бурляй А.П., Бурляй О.Л., Ревуцька А.О., Іваненко О.О. Методичні засади верифікації поняття «конкуренція»: мікроекономічний аспект. Збірник наукових праць Уманського національного університету садівництва. Умань, 2021. Вип.99. Ч.2.  С. 18-28. DOI 10.31395/2415-8240-2021-99-2-18-28.</w:t>
            </w:r>
          </w:p>
          <w:p w:rsidR="00763544" w:rsidRPr="00763544" w:rsidRDefault="005556FC" w:rsidP="00763544">
            <w:pPr>
              <w:widowControl/>
              <w:tabs>
                <w:tab w:val="left" w:pos="993"/>
              </w:tabs>
              <w:jc w:val="both"/>
              <w:rPr>
                <w:rFonts w:ascii="Times New Roman" w:eastAsia="Times New Roman" w:hAnsi="Times New Roman" w:cs="Times New Roman"/>
                <w:color w:val="auto"/>
                <w:lang w:val="uk-UA" w:eastAsia="ru-RU" w:bidi="ar-SA"/>
              </w:rPr>
            </w:pPr>
            <w:r w:rsidRPr="00955F2A">
              <w:rPr>
                <w:rFonts w:ascii="Times New Roman" w:eastAsia="Times New Roman" w:hAnsi="Times New Roman" w:cs="Times New Roman"/>
                <w:color w:val="auto"/>
                <w:sz w:val="22"/>
                <w:szCs w:val="22"/>
                <w:lang w:val="uk-UA" w:eastAsia="en-US" w:bidi="ar-SA"/>
              </w:rPr>
              <w:t>3.</w:t>
            </w:r>
            <w:r w:rsidR="00763544" w:rsidRPr="00763544">
              <w:rPr>
                <w:rFonts w:ascii="Times New Roman" w:eastAsia="Times New Roman" w:hAnsi="Times New Roman" w:cs="Times New Roman"/>
                <w:lang w:eastAsia="ru-RU" w:bidi="ar-SA"/>
              </w:rPr>
              <w:t>Burliai A</w:t>
            </w:r>
            <w:r w:rsidR="00763544" w:rsidRPr="00763544">
              <w:rPr>
                <w:rFonts w:ascii="Times New Roman" w:eastAsia="Times New Roman" w:hAnsi="Times New Roman" w:cs="Times New Roman"/>
                <w:lang w:val="uk-UA" w:eastAsia="ru-RU" w:bidi="ar-SA"/>
              </w:rPr>
              <w:t>.Р.,</w:t>
            </w:r>
            <w:r w:rsidR="00763544" w:rsidRPr="00763544">
              <w:rPr>
                <w:rFonts w:ascii="Times New Roman" w:eastAsia="Times New Roman" w:hAnsi="Times New Roman" w:cs="Times New Roman"/>
                <w:lang w:eastAsia="ru-RU" w:bidi="ar-SA"/>
              </w:rPr>
              <w:t> Burliai </w:t>
            </w:r>
            <w:r w:rsidR="00763544" w:rsidRPr="00763544">
              <w:rPr>
                <w:rFonts w:ascii="Times New Roman" w:eastAsia="Times New Roman" w:hAnsi="Times New Roman" w:cs="Times New Roman"/>
                <w:lang w:val="uk-UA" w:eastAsia="ru-RU" w:bidi="ar-SA"/>
              </w:rPr>
              <w:t>О.</w:t>
            </w:r>
            <w:r w:rsidR="00763544" w:rsidRPr="00763544">
              <w:rPr>
                <w:rFonts w:ascii="Times New Roman" w:eastAsia="Times New Roman" w:hAnsi="Times New Roman" w:cs="Times New Roman"/>
                <w:lang w:eastAsia="ru-RU" w:bidi="ar-SA"/>
              </w:rPr>
              <w:t> L</w:t>
            </w:r>
            <w:r w:rsidR="00763544" w:rsidRPr="00763544">
              <w:rPr>
                <w:rFonts w:ascii="Times New Roman" w:eastAsia="Times New Roman" w:hAnsi="Times New Roman" w:cs="Times New Roman"/>
                <w:lang w:val="uk-UA" w:eastAsia="ru-RU" w:bidi="ar-SA"/>
              </w:rPr>
              <w:t>.,</w:t>
            </w:r>
            <w:r w:rsidR="00763544" w:rsidRPr="00763544">
              <w:rPr>
                <w:rFonts w:ascii="Times New Roman" w:eastAsia="Times New Roman" w:hAnsi="Times New Roman" w:cs="Times New Roman"/>
                <w:lang w:eastAsia="ru-RU" w:bidi="ar-SA"/>
              </w:rPr>
              <w:t> Kovalev L</w:t>
            </w:r>
            <w:r w:rsidR="00763544" w:rsidRPr="00763544">
              <w:rPr>
                <w:rFonts w:ascii="Times New Roman" w:eastAsia="Times New Roman" w:hAnsi="Times New Roman" w:cs="Times New Roman"/>
                <w:lang w:val="uk-UA" w:eastAsia="ru-RU" w:bidi="ar-SA"/>
              </w:rPr>
              <w:t>.,</w:t>
            </w:r>
            <w:r w:rsidR="00763544" w:rsidRPr="00763544">
              <w:rPr>
                <w:rFonts w:ascii="Times New Roman" w:eastAsia="Times New Roman" w:hAnsi="Times New Roman" w:cs="Times New Roman"/>
                <w:lang w:eastAsia="ru-RU" w:bidi="ar-SA"/>
              </w:rPr>
              <w:t> Smertenuk I</w:t>
            </w:r>
            <w:r w:rsidR="00763544" w:rsidRPr="00763544">
              <w:rPr>
                <w:rFonts w:ascii="Times New Roman" w:eastAsia="Times New Roman" w:hAnsi="Times New Roman" w:cs="Times New Roman"/>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Methodological</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aspects</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of</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determination</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of</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energy</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potential</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of</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biomass</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of</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plant</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products</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i/>
                <w:iCs/>
                <w:shd w:val="clear" w:color="auto" w:fill="FFFFFF"/>
                <w:lang w:eastAsia="ru-RU" w:bidi="ar-SA"/>
              </w:rPr>
              <w:t>Modern</w:t>
            </w:r>
            <w:r w:rsidR="00763544" w:rsidRPr="00763544">
              <w:rPr>
                <w:rFonts w:ascii="Times New Roman" w:eastAsia="Times New Roman" w:hAnsi="Times New Roman" w:cs="Times New Roman"/>
                <w:i/>
                <w:iCs/>
                <w:shd w:val="clear" w:color="auto" w:fill="FFFFFF"/>
                <w:lang w:val="uk-UA" w:eastAsia="ru-RU" w:bidi="ar-SA"/>
              </w:rPr>
              <w:t xml:space="preserve"> </w:t>
            </w:r>
            <w:r w:rsidR="00763544" w:rsidRPr="00763544">
              <w:rPr>
                <w:rFonts w:ascii="Times New Roman" w:eastAsia="Times New Roman" w:hAnsi="Times New Roman" w:cs="Times New Roman"/>
                <w:i/>
                <w:iCs/>
                <w:shd w:val="clear" w:color="auto" w:fill="FFFFFF"/>
                <w:lang w:eastAsia="ru-RU" w:bidi="ar-SA"/>
              </w:rPr>
              <w:t>Scientific</w:t>
            </w:r>
            <w:r w:rsidR="00763544" w:rsidRPr="00763544">
              <w:rPr>
                <w:rFonts w:ascii="Times New Roman" w:eastAsia="Times New Roman" w:hAnsi="Times New Roman" w:cs="Times New Roman"/>
                <w:i/>
                <w:iCs/>
                <w:shd w:val="clear" w:color="auto" w:fill="FFFFFF"/>
                <w:lang w:val="uk-UA" w:eastAsia="ru-RU" w:bidi="ar-SA"/>
              </w:rPr>
              <w:t xml:space="preserve"> </w:t>
            </w:r>
            <w:r w:rsidR="00763544" w:rsidRPr="00763544">
              <w:rPr>
                <w:rFonts w:ascii="Times New Roman" w:eastAsia="Times New Roman" w:hAnsi="Times New Roman" w:cs="Times New Roman"/>
                <w:i/>
                <w:iCs/>
                <w:shd w:val="clear" w:color="auto" w:fill="FFFFFF"/>
                <w:lang w:eastAsia="ru-RU" w:bidi="ar-SA"/>
              </w:rPr>
              <w:t>Researches</w:t>
            </w:r>
            <w:r w:rsidR="00763544" w:rsidRPr="00763544">
              <w:rPr>
                <w:rFonts w:ascii="Times New Roman" w:eastAsia="Times New Roman" w:hAnsi="Times New Roman" w:cs="Times New Roman"/>
                <w:shd w:val="clear" w:color="auto" w:fill="FFFFFF"/>
                <w:lang w:val="uk-UA" w:eastAsia="ru-RU" w:bidi="ar-SA"/>
              </w:rPr>
              <w:t xml:space="preserve">. </w:t>
            </w:r>
            <w:r w:rsidR="00763544" w:rsidRPr="00763544">
              <w:rPr>
                <w:rFonts w:ascii="Times New Roman" w:eastAsia="Times New Roman" w:hAnsi="Times New Roman" w:cs="Times New Roman"/>
                <w:shd w:val="clear" w:color="auto" w:fill="FFFFFF"/>
                <w:lang w:eastAsia="ru-RU" w:bidi="ar-SA"/>
              </w:rPr>
              <w:t>IssueNo</w:t>
            </w:r>
            <w:r w:rsidR="00763544" w:rsidRPr="00763544">
              <w:rPr>
                <w:rFonts w:ascii="Times New Roman" w:eastAsia="Times New Roman" w:hAnsi="Times New Roman" w:cs="Times New Roman"/>
                <w:shd w:val="clear" w:color="auto" w:fill="FFFFFF"/>
                <w:lang w:val="uk-UA" w:eastAsia="ru-RU" w:bidi="ar-SA"/>
              </w:rPr>
              <w:t xml:space="preserve">.12. </w:t>
            </w:r>
            <w:r w:rsidR="00763544" w:rsidRPr="00763544">
              <w:rPr>
                <w:rFonts w:ascii="Times New Roman" w:eastAsia="Times New Roman" w:hAnsi="Times New Roman" w:cs="Times New Roman"/>
                <w:shd w:val="clear" w:color="auto" w:fill="FFFFFF"/>
                <w:lang w:eastAsia="ru-RU" w:bidi="ar-SA"/>
              </w:rPr>
              <w:t>Part</w:t>
            </w:r>
            <w:r w:rsidR="00763544" w:rsidRPr="00763544">
              <w:rPr>
                <w:rFonts w:ascii="Times New Roman" w:eastAsia="Times New Roman" w:hAnsi="Times New Roman" w:cs="Times New Roman"/>
                <w:shd w:val="clear" w:color="auto" w:fill="FFFFFF"/>
                <w:lang w:val="uk-UA" w:eastAsia="ru-RU" w:bidi="ar-SA"/>
              </w:rPr>
              <w:t xml:space="preserve">3. </w:t>
            </w:r>
            <w:r w:rsidR="00763544" w:rsidRPr="00763544">
              <w:rPr>
                <w:rFonts w:ascii="Times New Roman" w:eastAsia="Times New Roman" w:hAnsi="Times New Roman" w:cs="Times New Roman"/>
                <w:shd w:val="clear" w:color="auto" w:fill="FFFFFF"/>
                <w:lang w:eastAsia="ru-RU" w:bidi="ar-SA"/>
              </w:rPr>
              <w:t>May</w:t>
            </w:r>
            <w:r w:rsidR="00763544" w:rsidRPr="00763544">
              <w:rPr>
                <w:rFonts w:ascii="Times New Roman" w:eastAsia="Times New Roman" w:hAnsi="Times New Roman" w:cs="Times New Roman"/>
                <w:shd w:val="clear" w:color="auto" w:fill="FFFFFF"/>
                <w:lang w:val="uk-UA" w:eastAsia="ru-RU" w:bidi="ar-SA"/>
              </w:rPr>
              <w:t xml:space="preserve"> 2020. Рр.30-35.</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4.</w:t>
            </w:r>
            <w:r w:rsidRPr="00955F2A">
              <w:rPr>
                <w:rFonts w:ascii="Times New Roman" w:eastAsia="Times New Roman" w:hAnsi="Times New Roman" w:cs="Times New Roman"/>
                <w:color w:val="auto"/>
                <w:sz w:val="22"/>
                <w:szCs w:val="22"/>
                <w:lang w:val="uk-UA" w:eastAsia="en-US" w:bidi="ar-SA"/>
              </w:rPr>
              <w:tab/>
              <w:t>Лемещенко Н.М., Бурляй О.Л., Бурляй А.П. Диверсифікація виробництва як напрям сталого розвитку сільськогосподарських підприємств Черкаської області. Збірник наукових праць Уманського національного університету садівництва. Умань, 2018. Вип.93. – Ч.2: Економічні науки. – С.114–131</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5.</w:t>
            </w:r>
            <w:r w:rsidRPr="00955F2A">
              <w:rPr>
                <w:rFonts w:ascii="Times New Roman" w:eastAsia="Times New Roman" w:hAnsi="Times New Roman" w:cs="Times New Roman"/>
                <w:color w:val="auto"/>
                <w:sz w:val="22"/>
                <w:szCs w:val="22"/>
                <w:lang w:val="uk-UA" w:eastAsia="en-US" w:bidi="ar-SA"/>
              </w:rPr>
              <w:tab/>
              <w:t>Бурляй А.П., Бурляй О.Л. Інституційні засади розвитку екологічного сільського господарства. [Електронний ресурс]. Приазовський економічний вісник. 2018. №6(11). С.31-36. ISSN (Online): 2522-4263.</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6.</w:t>
            </w:r>
            <w:r w:rsidRPr="00955F2A">
              <w:rPr>
                <w:rFonts w:ascii="Times New Roman" w:eastAsia="Times New Roman" w:hAnsi="Times New Roman" w:cs="Times New Roman"/>
                <w:color w:val="auto"/>
                <w:sz w:val="22"/>
                <w:szCs w:val="22"/>
                <w:lang w:val="uk-UA" w:eastAsia="en-US" w:bidi="ar-SA"/>
              </w:rPr>
              <w:tab/>
              <w:t xml:space="preserve">Бурляй А. П., Бурляй О. Л. Гносеологія </w:t>
            </w:r>
            <w:r w:rsidRPr="00955F2A">
              <w:rPr>
                <w:rFonts w:ascii="Times New Roman" w:eastAsia="Times New Roman" w:hAnsi="Times New Roman" w:cs="Times New Roman"/>
                <w:color w:val="auto"/>
                <w:sz w:val="22"/>
                <w:szCs w:val="22"/>
                <w:lang w:val="uk-UA" w:eastAsia="en-US" w:bidi="ar-SA"/>
              </w:rPr>
              <w:lastRenderedPageBreak/>
              <w:t>поняття «екологізація сільського господарства» в контексті  сталого розвитку суспільства. Modern Economics №13 (2019). С.41-48</w:t>
            </w:r>
          </w:p>
          <w:p w:rsidR="005556FC" w:rsidRPr="00955F2A" w:rsidRDefault="005556FC"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7.</w:t>
            </w:r>
            <w:r w:rsidRPr="00955F2A">
              <w:rPr>
                <w:rFonts w:ascii="Times New Roman" w:eastAsia="Times New Roman" w:hAnsi="Times New Roman" w:cs="Times New Roman"/>
                <w:color w:val="auto"/>
                <w:sz w:val="22"/>
                <w:szCs w:val="22"/>
                <w:lang w:val="uk-UA" w:eastAsia="en-US" w:bidi="ar-SA"/>
              </w:rPr>
              <w:tab/>
              <w:t>Бурляй А.П., Бурляй О.Л. Зарубіжний досвід екологізації сільського господарства [Електронний ресурс]. Східна Європа: економіка, бізнес та управління. 2019. №2(19). С.476-486.</w:t>
            </w:r>
          </w:p>
          <w:p w:rsidR="002911D4" w:rsidRPr="00955F2A" w:rsidRDefault="002911D4" w:rsidP="00BB4470">
            <w:pPr>
              <w:jc w:val="both"/>
              <w:rPr>
                <w:rFonts w:ascii="Times New Roman" w:eastAsia="Times New Roman" w:hAnsi="Times New Roman" w:cs="Times New Roman"/>
                <w:b/>
                <w:bCs/>
                <w:color w:val="auto"/>
                <w:sz w:val="22"/>
                <w:szCs w:val="22"/>
                <w:lang w:val="uk-UA" w:eastAsia="en-US" w:bidi="ar-SA"/>
              </w:rPr>
            </w:pPr>
            <w:r w:rsidRPr="00955F2A">
              <w:rPr>
                <w:rFonts w:ascii="Times New Roman" w:eastAsia="Times New Roman" w:hAnsi="Times New Roman" w:cs="Times New Roman"/>
                <w:b/>
                <w:bCs/>
                <w:color w:val="auto"/>
                <w:sz w:val="22"/>
                <w:szCs w:val="22"/>
                <w:lang w:val="uk-UA" w:eastAsia="en-US" w:bidi="ar-SA"/>
              </w:rPr>
              <w:t>П. 38. Досягнення у професійній діяльності:</w:t>
            </w:r>
          </w:p>
          <w:p w:rsidR="002911D4" w:rsidRPr="00955F2A" w:rsidRDefault="002911D4" w:rsidP="00BB4470">
            <w:pPr>
              <w:jc w:val="both"/>
              <w:rPr>
                <w:rFonts w:ascii="Times New Roman" w:eastAsia="Times New Roman" w:hAnsi="Times New Roman" w:cs="Times New Roman"/>
                <w:bCs/>
                <w:color w:val="auto"/>
                <w:sz w:val="22"/>
                <w:szCs w:val="22"/>
                <w:lang w:val="uk-UA" w:eastAsia="en-US" w:bidi="ar-SA"/>
              </w:rPr>
            </w:pPr>
            <w:r w:rsidRPr="00955F2A">
              <w:rPr>
                <w:rFonts w:ascii="Times New Roman" w:eastAsia="Times New Roman" w:hAnsi="Times New Roman" w:cs="Times New Roman"/>
                <w:bCs/>
                <w:color w:val="auto"/>
                <w:sz w:val="22"/>
                <w:szCs w:val="22"/>
                <w:lang w:val="uk-UA" w:eastAsia="en-US" w:bidi="ar-SA"/>
              </w:rPr>
              <w:t>пп.1</w:t>
            </w:r>
          </w:p>
          <w:p w:rsidR="00DD341B" w:rsidRPr="00A50676" w:rsidRDefault="00DD341B" w:rsidP="00BB4470">
            <w:pPr>
              <w:jc w:val="both"/>
              <w:rPr>
                <w:rFonts w:ascii="Times New Roman" w:eastAsia="Times New Roman" w:hAnsi="Times New Roman" w:cs="Times New Roman"/>
                <w:color w:val="auto"/>
                <w:sz w:val="22"/>
                <w:szCs w:val="22"/>
                <w:lang w:val="pl-PL" w:eastAsia="en-US" w:bidi="ar-SA"/>
              </w:rPr>
            </w:pPr>
            <w:r w:rsidRPr="00955F2A">
              <w:rPr>
                <w:rFonts w:ascii="Times New Roman" w:eastAsia="Times New Roman" w:hAnsi="Times New Roman" w:cs="Times New Roman"/>
                <w:color w:val="auto"/>
                <w:sz w:val="22"/>
                <w:szCs w:val="22"/>
                <w:lang w:val="uk-UA" w:eastAsia="en-US" w:bidi="ar-SA"/>
              </w:rPr>
              <w:t>1.</w:t>
            </w:r>
            <w:r w:rsidRPr="00955F2A">
              <w:rPr>
                <w:rFonts w:ascii="Times New Roman" w:eastAsia="Times New Roman" w:hAnsi="Times New Roman" w:cs="Times New Roman"/>
                <w:color w:val="auto"/>
                <w:sz w:val="22"/>
                <w:szCs w:val="22"/>
                <w:lang w:val="pl-PL" w:eastAsia="en-US" w:bidi="ar-SA"/>
              </w:rPr>
              <w:t>Burliai</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pl-PL" w:eastAsia="en-US" w:bidi="ar-SA"/>
              </w:rPr>
              <w:t>A</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pl-PL" w:eastAsia="en-US" w:bidi="ar-SA"/>
              </w:rPr>
              <w:t>Burliai</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pl-PL" w:eastAsia="en-US" w:bidi="ar-SA"/>
              </w:rPr>
              <w:t>O</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pl-PL" w:eastAsia="en-US" w:bidi="ar-SA"/>
              </w:rPr>
              <w:t>Revutska</w:t>
            </w:r>
            <w:r w:rsidRPr="00955F2A">
              <w:rPr>
                <w:rFonts w:ascii="Times New Roman" w:eastAsia="Times New Roman" w:hAnsi="Times New Roman" w:cs="Times New Roman"/>
                <w:color w:val="auto"/>
                <w:sz w:val="22"/>
                <w:szCs w:val="22"/>
                <w:lang w:val="uk-UA" w:eastAsia="en-US" w:bidi="ar-SA"/>
              </w:rPr>
              <w:t xml:space="preserve">А., </w:t>
            </w:r>
            <w:r w:rsidRPr="00955F2A">
              <w:rPr>
                <w:rFonts w:ascii="Times New Roman" w:eastAsia="Times New Roman" w:hAnsi="Times New Roman" w:cs="Times New Roman"/>
                <w:color w:val="auto"/>
                <w:sz w:val="22"/>
                <w:szCs w:val="22"/>
                <w:lang w:val="pl-PL" w:eastAsia="en-US" w:bidi="ar-SA"/>
              </w:rPr>
              <w:t>Smolii</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pl-PL" w:eastAsia="en-US" w:bidi="ar-SA"/>
              </w:rPr>
              <w:t>L</w:t>
            </w:r>
            <w:r w:rsidRPr="00955F2A">
              <w:rPr>
                <w:rFonts w:ascii="Times New Roman" w:eastAsia="Times New Roman" w:hAnsi="Times New Roman" w:cs="Times New Roman"/>
                <w:color w:val="auto"/>
                <w:sz w:val="22"/>
                <w:szCs w:val="22"/>
                <w:lang w:val="uk-UA" w:eastAsia="en-US" w:bidi="ar-SA"/>
              </w:rPr>
              <w:t xml:space="preserve">., &amp; </w:t>
            </w:r>
            <w:r w:rsidRPr="00955F2A">
              <w:rPr>
                <w:rFonts w:ascii="Times New Roman" w:eastAsia="Times New Roman" w:hAnsi="Times New Roman" w:cs="Times New Roman"/>
                <w:color w:val="auto"/>
                <w:sz w:val="22"/>
                <w:szCs w:val="22"/>
                <w:lang w:val="pl-PL" w:eastAsia="en-US" w:bidi="ar-SA"/>
              </w:rPr>
              <w:t>Klymenko</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pl-PL" w:eastAsia="en-US" w:bidi="ar-SA"/>
              </w:rPr>
              <w:t>L</w:t>
            </w:r>
            <w:r w:rsidRPr="00955F2A">
              <w:rPr>
                <w:rFonts w:ascii="Times New Roman" w:eastAsia="Times New Roman" w:hAnsi="Times New Roman" w:cs="Times New Roman"/>
                <w:color w:val="auto"/>
                <w:sz w:val="22"/>
                <w:szCs w:val="22"/>
                <w:lang w:val="uk-UA" w:eastAsia="en-US" w:bidi="ar-SA"/>
              </w:rPr>
              <w:t xml:space="preserve">. (2021). </w:t>
            </w:r>
            <w:r w:rsidRPr="00955F2A">
              <w:rPr>
                <w:rFonts w:ascii="Times New Roman" w:eastAsia="Times New Roman" w:hAnsi="Times New Roman" w:cs="Times New Roman"/>
                <w:color w:val="auto"/>
                <w:sz w:val="22"/>
                <w:szCs w:val="22"/>
                <w:lang w:eastAsia="en-US" w:bidi="ar-SA"/>
              </w:rPr>
              <w:t>Organizational and economic risks of ecologization of agriculture. </w:t>
            </w:r>
            <w:r w:rsidRPr="00955F2A">
              <w:rPr>
                <w:rFonts w:ascii="Times New Roman" w:eastAsia="Times New Roman" w:hAnsi="Times New Roman" w:cs="Times New Roman"/>
                <w:i/>
                <w:iCs/>
                <w:color w:val="auto"/>
                <w:sz w:val="22"/>
                <w:szCs w:val="22"/>
                <w:lang w:eastAsia="en-US" w:bidi="ar-SA"/>
              </w:rPr>
              <w:t>Agricultural and Resource Economics: International Scientific E-Journal</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i/>
                <w:iCs/>
                <w:color w:val="auto"/>
                <w:sz w:val="22"/>
                <w:szCs w:val="22"/>
                <w:lang w:eastAsia="en-US" w:bidi="ar-SA"/>
              </w:rPr>
              <w:t>7</w:t>
            </w:r>
            <w:r w:rsidRPr="00955F2A">
              <w:rPr>
                <w:rFonts w:ascii="Times New Roman" w:eastAsia="Times New Roman" w:hAnsi="Times New Roman" w:cs="Times New Roman"/>
                <w:color w:val="auto"/>
                <w:sz w:val="22"/>
                <w:szCs w:val="22"/>
                <w:lang w:eastAsia="en-US" w:bidi="ar-SA"/>
              </w:rPr>
              <w:t xml:space="preserve">(1), 96-114. </w:t>
            </w:r>
            <w:hyperlink r:id="rId234" w:history="1">
              <w:r w:rsidRPr="00955F2A">
                <w:rPr>
                  <w:rStyle w:val="a3"/>
                  <w:rFonts w:ascii="Times New Roman" w:eastAsia="Times New Roman" w:hAnsi="Times New Roman" w:cs="Times New Roman"/>
                  <w:sz w:val="22"/>
                  <w:szCs w:val="22"/>
                  <w:lang w:val="pl-PL" w:eastAsia="en-US" w:bidi="ar-SA"/>
                </w:rPr>
                <w:t>https</w:t>
              </w:r>
              <w:r w:rsidRPr="00A50676">
                <w:rPr>
                  <w:rStyle w:val="a3"/>
                  <w:rFonts w:ascii="Times New Roman" w:eastAsia="Times New Roman" w:hAnsi="Times New Roman" w:cs="Times New Roman"/>
                  <w:sz w:val="22"/>
                  <w:szCs w:val="22"/>
                  <w:lang w:val="pl-PL" w:eastAsia="en-US" w:bidi="ar-SA"/>
                </w:rPr>
                <w:t>://</w:t>
              </w:r>
              <w:r w:rsidRPr="00955F2A">
                <w:rPr>
                  <w:rStyle w:val="a3"/>
                  <w:rFonts w:ascii="Times New Roman" w:eastAsia="Times New Roman" w:hAnsi="Times New Roman" w:cs="Times New Roman"/>
                  <w:sz w:val="22"/>
                  <w:szCs w:val="22"/>
                  <w:lang w:val="pl-PL" w:eastAsia="en-US" w:bidi="ar-SA"/>
                </w:rPr>
                <w:t>doi</w:t>
              </w:r>
              <w:r w:rsidRPr="00A50676">
                <w:rPr>
                  <w:rStyle w:val="a3"/>
                  <w:rFonts w:ascii="Times New Roman" w:eastAsia="Times New Roman" w:hAnsi="Times New Roman" w:cs="Times New Roman"/>
                  <w:sz w:val="22"/>
                  <w:szCs w:val="22"/>
                  <w:lang w:val="pl-PL" w:eastAsia="en-US" w:bidi="ar-SA"/>
                </w:rPr>
                <w:t>.</w:t>
              </w:r>
              <w:r w:rsidRPr="00955F2A">
                <w:rPr>
                  <w:rStyle w:val="a3"/>
                  <w:rFonts w:ascii="Times New Roman" w:eastAsia="Times New Roman" w:hAnsi="Times New Roman" w:cs="Times New Roman"/>
                  <w:sz w:val="22"/>
                  <w:szCs w:val="22"/>
                  <w:lang w:val="pl-PL" w:eastAsia="en-US" w:bidi="ar-SA"/>
                </w:rPr>
                <w:t>org</w:t>
              </w:r>
              <w:r w:rsidRPr="00A50676">
                <w:rPr>
                  <w:rStyle w:val="a3"/>
                  <w:rFonts w:ascii="Times New Roman" w:eastAsia="Times New Roman" w:hAnsi="Times New Roman" w:cs="Times New Roman"/>
                  <w:sz w:val="22"/>
                  <w:szCs w:val="22"/>
                  <w:lang w:val="pl-PL" w:eastAsia="en-US" w:bidi="ar-SA"/>
                </w:rPr>
                <w:t>/10.51599/</w:t>
              </w:r>
              <w:r w:rsidRPr="00955F2A">
                <w:rPr>
                  <w:rStyle w:val="a3"/>
                  <w:rFonts w:ascii="Times New Roman" w:eastAsia="Times New Roman" w:hAnsi="Times New Roman" w:cs="Times New Roman"/>
                  <w:sz w:val="22"/>
                  <w:szCs w:val="22"/>
                  <w:lang w:val="pl-PL" w:eastAsia="en-US" w:bidi="ar-SA"/>
                </w:rPr>
                <w:t>are</w:t>
              </w:r>
              <w:r w:rsidRPr="00A50676">
                <w:rPr>
                  <w:rStyle w:val="a3"/>
                  <w:rFonts w:ascii="Times New Roman" w:eastAsia="Times New Roman" w:hAnsi="Times New Roman" w:cs="Times New Roman"/>
                  <w:sz w:val="22"/>
                  <w:szCs w:val="22"/>
                  <w:lang w:val="pl-PL" w:eastAsia="en-US" w:bidi="ar-SA"/>
                </w:rPr>
                <w:t>.2021.07.01.06</w:t>
              </w:r>
            </w:hyperlink>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pl-PL" w:eastAsia="en-US" w:bidi="ar-SA"/>
              </w:rPr>
              <w:t>WoS</w:t>
            </w:r>
            <w:r w:rsidRPr="00A50676">
              <w:rPr>
                <w:rFonts w:ascii="Times New Roman" w:eastAsia="Times New Roman" w:hAnsi="Times New Roman" w:cs="Times New Roman"/>
                <w:color w:val="auto"/>
                <w:sz w:val="22"/>
                <w:szCs w:val="22"/>
                <w:lang w:val="pl-PL" w:eastAsia="en-US" w:bidi="ar-SA"/>
              </w:rPr>
              <w:t>)</w:t>
            </w:r>
          </w:p>
          <w:p w:rsidR="00DD341B" w:rsidRPr="00955F2A" w:rsidRDefault="00DD341B" w:rsidP="00BB4470">
            <w:pPr>
              <w:jc w:val="both"/>
              <w:rPr>
                <w:rFonts w:ascii="Times New Roman" w:eastAsia="Times New Roman" w:hAnsi="Times New Roman" w:cs="Times New Roman"/>
                <w:color w:val="auto"/>
                <w:sz w:val="22"/>
                <w:szCs w:val="22"/>
                <w:lang w:val="ru-RU" w:eastAsia="en-US" w:bidi="ar-SA"/>
              </w:rPr>
            </w:pPr>
            <w:r w:rsidRPr="00A50676">
              <w:rPr>
                <w:rFonts w:ascii="Times New Roman" w:eastAsia="Times New Roman" w:hAnsi="Times New Roman" w:cs="Times New Roman"/>
                <w:color w:val="auto"/>
                <w:sz w:val="22"/>
                <w:szCs w:val="22"/>
                <w:lang w:val="pl-PL" w:eastAsia="en-US" w:bidi="ar-SA"/>
              </w:rPr>
              <w:t>2.</w:t>
            </w:r>
            <w:r w:rsidR="00CD5D81"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Бурляй</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А</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П</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Бурляй</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О</w:t>
            </w:r>
            <w:r w:rsidRPr="00A50676">
              <w:rPr>
                <w:rFonts w:ascii="Times New Roman" w:eastAsia="Times New Roman" w:hAnsi="Times New Roman" w:cs="Times New Roman"/>
                <w:color w:val="auto"/>
                <w:sz w:val="22"/>
                <w:szCs w:val="22"/>
                <w:lang w:val="pl-PL" w:eastAsia="en-US" w:bidi="ar-SA"/>
              </w:rPr>
              <w:t>.</w:t>
            </w:r>
            <w:r w:rsidRPr="00955F2A">
              <w:rPr>
                <w:rFonts w:ascii="Times New Roman" w:eastAsia="Times New Roman" w:hAnsi="Times New Roman" w:cs="Times New Roman"/>
                <w:color w:val="auto"/>
                <w:sz w:val="22"/>
                <w:szCs w:val="22"/>
                <w:lang w:val="ru-RU" w:eastAsia="en-US" w:bidi="ar-SA"/>
              </w:rPr>
              <w:t>Л</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Непочатенко</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О</w:t>
            </w:r>
            <w:r w:rsidRPr="00A50676">
              <w:rPr>
                <w:rFonts w:ascii="Times New Roman" w:eastAsia="Times New Roman" w:hAnsi="Times New Roman" w:cs="Times New Roman"/>
                <w:color w:val="auto"/>
                <w:sz w:val="22"/>
                <w:szCs w:val="22"/>
                <w:lang w:val="pl-PL" w:eastAsia="en-US" w:bidi="ar-SA"/>
              </w:rPr>
              <w:t>.</w:t>
            </w:r>
            <w:r w:rsidRPr="00955F2A">
              <w:rPr>
                <w:rFonts w:ascii="Times New Roman" w:eastAsia="Times New Roman" w:hAnsi="Times New Roman" w:cs="Times New Roman"/>
                <w:color w:val="auto"/>
                <w:sz w:val="22"/>
                <w:szCs w:val="22"/>
                <w:lang w:val="ru-RU" w:eastAsia="en-US" w:bidi="ar-SA"/>
              </w:rPr>
              <w:t>А</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Вплив</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діяльності</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сільськогосподарських</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підприємств</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на</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навколишнє</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природне</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color w:val="auto"/>
                <w:sz w:val="22"/>
                <w:szCs w:val="22"/>
                <w:lang w:val="ru-RU" w:eastAsia="en-US" w:bidi="ar-SA"/>
              </w:rPr>
              <w:t>середовище</w:t>
            </w:r>
            <w:r w:rsidRPr="00A50676">
              <w:rPr>
                <w:rFonts w:ascii="Times New Roman" w:eastAsia="Times New Roman" w:hAnsi="Times New Roman" w:cs="Times New Roman"/>
                <w:color w:val="auto"/>
                <w:sz w:val="22"/>
                <w:szCs w:val="22"/>
                <w:lang w:val="pl-PL" w:eastAsia="en-US" w:bidi="ar-SA"/>
              </w:rPr>
              <w:t xml:space="preserve">. </w:t>
            </w:r>
            <w:r w:rsidRPr="00955F2A">
              <w:rPr>
                <w:rFonts w:ascii="Times New Roman" w:eastAsia="Times New Roman" w:hAnsi="Times New Roman" w:cs="Times New Roman"/>
                <w:i/>
                <w:color w:val="auto"/>
                <w:sz w:val="22"/>
                <w:szCs w:val="22"/>
                <w:lang w:val="ru-RU" w:eastAsia="en-US" w:bidi="ar-SA"/>
              </w:rPr>
              <w:t>Науковий збірник Ужгородського національного університету. Серія «Міжнародні економічні відносини та світове господарство»</w:t>
            </w:r>
            <w:r w:rsidRPr="00955F2A">
              <w:rPr>
                <w:rFonts w:ascii="Times New Roman" w:eastAsia="Times New Roman" w:hAnsi="Times New Roman" w:cs="Times New Roman"/>
                <w:color w:val="auto"/>
                <w:sz w:val="22"/>
                <w:szCs w:val="22"/>
                <w:lang w:val="ru-RU" w:eastAsia="en-US" w:bidi="ar-SA"/>
              </w:rPr>
              <w:t>.  Ужгород, 2018. Випуск 20. С.64-70</w:t>
            </w:r>
          </w:p>
          <w:p w:rsidR="00DD341B" w:rsidRPr="00955F2A" w:rsidRDefault="00CD5D81" w:rsidP="00BB4470">
            <w:pPr>
              <w:jc w:val="both"/>
              <w:rPr>
                <w:rFonts w:ascii="Times New Roman" w:eastAsia="Times New Roman" w:hAnsi="Times New Roman" w:cs="Times New Roman"/>
                <w:color w:val="auto"/>
                <w:sz w:val="22"/>
                <w:szCs w:val="22"/>
                <w:lang w:val="ru-RU" w:eastAsia="en-US" w:bidi="ar-SA"/>
              </w:rPr>
            </w:pPr>
            <w:r>
              <w:rPr>
                <w:rFonts w:ascii="Times New Roman" w:eastAsia="Times New Roman" w:hAnsi="Times New Roman" w:cs="Times New Roman"/>
                <w:color w:val="auto"/>
                <w:sz w:val="22"/>
                <w:szCs w:val="22"/>
                <w:lang w:val="ru-RU" w:eastAsia="en-US" w:bidi="ar-SA"/>
              </w:rPr>
              <w:t>3</w:t>
            </w:r>
            <w:r w:rsidR="00DD341B" w:rsidRPr="00955F2A">
              <w:rPr>
                <w:rFonts w:ascii="Times New Roman" w:eastAsia="Times New Roman" w:hAnsi="Times New Roman" w:cs="Times New Roman"/>
                <w:color w:val="auto"/>
                <w:sz w:val="22"/>
                <w:szCs w:val="22"/>
                <w:lang w:val="ru-RU" w:eastAsia="en-US" w:bidi="ar-SA"/>
              </w:rPr>
              <w:t xml:space="preserve">.Бурляй А.П., Бурляй О.Л. Інституційні засади розвитку екологічного сільського господарства. [Електронний ресурс]. </w:t>
            </w:r>
            <w:r w:rsidR="00DD341B" w:rsidRPr="00955F2A">
              <w:rPr>
                <w:rFonts w:ascii="Times New Roman" w:eastAsia="Times New Roman" w:hAnsi="Times New Roman" w:cs="Times New Roman"/>
                <w:i/>
                <w:color w:val="auto"/>
                <w:sz w:val="22"/>
                <w:szCs w:val="22"/>
                <w:lang w:val="ru-RU" w:eastAsia="en-US" w:bidi="ar-SA"/>
              </w:rPr>
              <w:t xml:space="preserve">Приазовський економічний вісник. </w:t>
            </w:r>
            <w:r w:rsidR="00DD341B" w:rsidRPr="00955F2A">
              <w:rPr>
                <w:rFonts w:ascii="Times New Roman" w:eastAsia="Times New Roman" w:hAnsi="Times New Roman" w:cs="Times New Roman"/>
                <w:color w:val="auto"/>
                <w:sz w:val="22"/>
                <w:szCs w:val="22"/>
                <w:lang w:val="ru-RU" w:eastAsia="en-US" w:bidi="ar-SA"/>
              </w:rPr>
              <w:t xml:space="preserve">2018. №6(11). С.31-36. </w:t>
            </w:r>
            <w:r w:rsidR="00DD341B" w:rsidRPr="00955F2A">
              <w:rPr>
                <w:rFonts w:ascii="Times New Roman" w:eastAsia="Times New Roman" w:hAnsi="Times New Roman" w:cs="Times New Roman"/>
                <w:b/>
                <w:bCs/>
                <w:color w:val="auto"/>
                <w:sz w:val="22"/>
                <w:szCs w:val="22"/>
                <w:lang w:val="ru-RU" w:eastAsia="en-US" w:bidi="ar-SA"/>
              </w:rPr>
              <w:t>ISSN (Online): </w:t>
            </w:r>
            <w:r w:rsidR="00DD341B" w:rsidRPr="00955F2A">
              <w:rPr>
                <w:rFonts w:ascii="Times New Roman" w:eastAsia="Times New Roman" w:hAnsi="Times New Roman" w:cs="Times New Roman"/>
                <w:color w:val="auto"/>
                <w:sz w:val="22"/>
                <w:szCs w:val="22"/>
                <w:lang w:val="ru-RU" w:eastAsia="en-US" w:bidi="ar-SA"/>
              </w:rPr>
              <w:t>2522-4263.</w:t>
            </w:r>
          </w:p>
          <w:p w:rsidR="00DD341B" w:rsidRPr="00955F2A" w:rsidRDefault="00CD5D81" w:rsidP="00BB4470">
            <w:pPr>
              <w:jc w:val="both"/>
              <w:rPr>
                <w:rFonts w:ascii="Times New Roman" w:eastAsia="Times New Roman" w:hAnsi="Times New Roman" w:cs="Times New Roman"/>
                <w:color w:val="auto"/>
                <w:sz w:val="22"/>
                <w:szCs w:val="22"/>
                <w:lang w:val="ru-RU" w:eastAsia="en-US" w:bidi="ar-SA"/>
              </w:rPr>
            </w:pPr>
            <w:r>
              <w:rPr>
                <w:rFonts w:ascii="Times New Roman" w:eastAsia="Times New Roman" w:hAnsi="Times New Roman" w:cs="Times New Roman"/>
                <w:color w:val="auto"/>
                <w:sz w:val="22"/>
                <w:szCs w:val="22"/>
                <w:lang w:val="ru-RU" w:eastAsia="en-US" w:bidi="ar-SA"/>
              </w:rPr>
              <w:t>4</w:t>
            </w:r>
            <w:r w:rsidR="00DD341B" w:rsidRPr="00955F2A">
              <w:rPr>
                <w:rFonts w:ascii="Times New Roman" w:eastAsia="Times New Roman" w:hAnsi="Times New Roman" w:cs="Times New Roman"/>
                <w:color w:val="auto"/>
                <w:sz w:val="22"/>
                <w:szCs w:val="22"/>
                <w:lang w:val="ru-RU" w:eastAsia="en-US" w:bidi="ar-SA"/>
              </w:rPr>
              <w:t xml:space="preserve">.Бурляй А. П., Бурляй О. Л. Гносеологія поняття «екологізація сільського господарства» в контексті  сталого розвитку суспільства. </w:t>
            </w:r>
            <w:r w:rsidR="00DD341B" w:rsidRPr="00955F2A">
              <w:rPr>
                <w:rFonts w:ascii="Times New Roman" w:eastAsia="Times New Roman" w:hAnsi="Times New Roman" w:cs="Times New Roman"/>
                <w:color w:val="auto"/>
                <w:sz w:val="22"/>
                <w:szCs w:val="22"/>
                <w:lang w:val="pl-PL" w:eastAsia="en-US" w:bidi="ar-SA"/>
              </w:rPr>
              <w:t>Modern</w:t>
            </w:r>
            <w:r w:rsidR="00DD341B" w:rsidRPr="00955F2A">
              <w:rPr>
                <w:rFonts w:ascii="Times New Roman" w:eastAsia="Times New Roman" w:hAnsi="Times New Roman" w:cs="Times New Roman"/>
                <w:color w:val="auto"/>
                <w:sz w:val="22"/>
                <w:szCs w:val="22"/>
                <w:lang w:val="ru-RU" w:eastAsia="en-US" w:bidi="ar-SA"/>
              </w:rPr>
              <w:t xml:space="preserve"> </w:t>
            </w:r>
            <w:r w:rsidR="00DD341B" w:rsidRPr="00955F2A">
              <w:rPr>
                <w:rFonts w:ascii="Times New Roman" w:eastAsia="Times New Roman" w:hAnsi="Times New Roman" w:cs="Times New Roman"/>
                <w:color w:val="auto"/>
                <w:sz w:val="22"/>
                <w:szCs w:val="22"/>
                <w:lang w:val="pl-PL" w:eastAsia="en-US" w:bidi="ar-SA"/>
              </w:rPr>
              <w:t>Economics</w:t>
            </w:r>
            <w:r w:rsidR="00DD341B" w:rsidRPr="00955F2A">
              <w:rPr>
                <w:rFonts w:ascii="Times New Roman" w:eastAsia="Times New Roman" w:hAnsi="Times New Roman" w:cs="Times New Roman"/>
                <w:color w:val="auto"/>
                <w:sz w:val="22"/>
                <w:szCs w:val="22"/>
                <w:lang w:val="ru-RU" w:eastAsia="en-US" w:bidi="ar-SA"/>
              </w:rPr>
              <w:t xml:space="preserve"> №13 (2019). </w:t>
            </w:r>
            <w:hyperlink r:id="rId235" w:history="1"/>
            <w:r w:rsidR="00DD341B" w:rsidRPr="00955F2A">
              <w:rPr>
                <w:rFonts w:ascii="Times New Roman" w:eastAsia="Times New Roman" w:hAnsi="Times New Roman" w:cs="Times New Roman"/>
                <w:color w:val="auto"/>
                <w:sz w:val="22"/>
                <w:szCs w:val="22"/>
                <w:lang w:val="ru-RU" w:eastAsia="en-US" w:bidi="ar-SA"/>
              </w:rPr>
              <w:t>С.41-48</w:t>
            </w:r>
          </w:p>
          <w:p w:rsidR="00DD341B" w:rsidRPr="00955F2A" w:rsidRDefault="00CD5D81" w:rsidP="00BB4470">
            <w:pPr>
              <w:jc w:val="both"/>
              <w:rPr>
                <w:rFonts w:ascii="Times New Roman" w:eastAsia="Times New Roman" w:hAnsi="Times New Roman" w:cs="Times New Roman"/>
                <w:color w:val="auto"/>
                <w:sz w:val="22"/>
                <w:szCs w:val="22"/>
                <w:lang w:val="ru-RU" w:eastAsia="en-US" w:bidi="ar-SA"/>
              </w:rPr>
            </w:pPr>
            <w:r>
              <w:rPr>
                <w:rFonts w:ascii="Times New Roman" w:eastAsia="Times New Roman" w:hAnsi="Times New Roman" w:cs="Times New Roman"/>
                <w:color w:val="auto"/>
                <w:sz w:val="22"/>
                <w:szCs w:val="22"/>
                <w:lang w:val="ru-RU" w:eastAsia="en-US" w:bidi="ar-SA"/>
              </w:rPr>
              <w:t>5</w:t>
            </w:r>
            <w:r w:rsidR="00DD341B" w:rsidRPr="00955F2A">
              <w:rPr>
                <w:rFonts w:ascii="Times New Roman" w:eastAsia="Times New Roman" w:hAnsi="Times New Roman" w:cs="Times New Roman"/>
                <w:color w:val="auto"/>
                <w:sz w:val="22"/>
                <w:szCs w:val="22"/>
                <w:lang w:val="ru-RU" w:eastAsia="en-US" w:bidi="ar-SA"/>
              </w:rPr>
              <w:t xml:space="preserve">.Бурляй А.П., Бурляй О.Л. Зарубіжний досвід екологізації сільського господарства [Електронний ресурс]. </w:t>
            </w:r>
            <w:r w:rsidR="00DD341B" w:rsidRPr="00955F2A">
              <w:rPr>
                <w:rFonts w:ascii="Times New Roman" w:eastAsia="Times New Roman" w:hAnsi="Times New Roman" w:cs="Times New Roman"/>
                <w:i/>
                <w:color w:val="auto"/>
                <w:sz w:val="22"/>
                <w:szCs w:val="22"/>
                <w:lang w:val="ru-RU" w:eastAsia="en-US" w:bidi="ar-SA"/>
              </w:rPr>
              <w:t>Східна Європа: економіка, бізнес та управління</w:t>
            </w:r>
            <w:r w:rsidR="00DD341B" w:rsidRPr="00955F2A">
              <w:rPr>
                <w:rFonts w:ascii="Times New Roman" w:eastAsia="Times New Roman" w:hAnsi="Times New Roman" w:cs="Times New Roman"/>
                <w:color w:val="auto"/>
                <w:sz w:val="22"/>
                <w:szCs w:val="22"/>
                <w:lang w:val="ru-RU" w:eastAsia="en-US" w:bidi="ar-SA"/>
              </w:rPr>
              <w:t>. 2019. №2(19). С.476-486.</w:t>
            </w:r>
          </w:p>
          <w:p w:rsidR="00CD5D81" w:rsidRDefault="00CD5D81" w:rsidP="00BB4470">
            <w:pPr>
              <w:jc w:val="both"/>
              <w:rPr>
                <w:rFonts w:ascii="Times New Roman" w:eastAsia="Times New Roman" w:hAnsi="Times New Roman" w:cs="Times New Roman"/>
                <w:color w:val="auto"/>
                <w:sz w:val="22"/>
                <w:szCs w:val="22"/>
                <w:lang w:val="ru-RU" w:eastAsia="en-US" w:bidi="ar-SA"/>
              </w:rPr>
            </w:pPr>
            <w:r>
              <w:rPr>
                <w:rFonts w:ascii="Times New Roman" w:eastAsia="Times New Roman" w:hAnsi="Times New Roman" w:cs="Times New Roman"/>
                <w:color w:val="auto"/>
                <w:sz w:val="22"/>
                <w:szCs w:val="22"/>
                <w:lang w:val="ru-RU" w:eastAsia="en-US" w:bidi="ar-SA"/>
              </w:rPr>
              <w:t>6</w:t>
            </w:r>
            <w:r w:rsidR="00DD341B" w:rsidRPr="00955F2A">
              <w:rPr>
                <w:rFonts w:ascii="Times New Roman" w:eastAsia="Times New Roman" w:hAnsi="Times New Roman" w:cs="Times New Roman"/>
                <w:color w:val="auto"/>
                <w:sz w:val="22"/>
                <w:szCs w:val="22"/>
                <w:lang w:val="ru-RU" w:eastAsia="en-US" w:bidi="ar-SA"/>
              </w:rPr>
              <w:t xml:space="preserve">.Бурляй А.П., Бурляй О.Л., Світовий О.М. Оцінка виробництва органічних ягід в Україні. </w:t>
            </w:r>
            <w:r w:rsidR="00DD341B" w:rsidRPr="00955F2A">
              <w:rPr>
                <w:rFonts w:ascii="Times New Roman" w:eastAsia="Times New Roman" w:hAnsi="Times New Roman" w:cs="Times New Roman"/>
                <w:i/>
                <w:color w:val="auto"/>
                <w:sz w:val="22"/>
                <w:szCs w:val="22"/>
                <w:lang w:val="ru-RU" w:eastAsia="en-US" w:bidi="ar-SA"/>
              </w:rPr>
              <w:t>Причорноморські економічні студії</w:t>
            </w:r>
            <w:r w:rsidR="00DD341B" w:rsidRPr="00955F2A">
              <w:rPr>
                <w:rFonts w:ascii="Times New Roman" w:eastAsia="Times New Roman" w:hAnsi="Times New Roman" w:cs="Times New Roman"/>
                <w:color w:val="auto"/>
                <w:sz w:val="22"/>
                <w:szCs w:val="22"/>
                <w:lang w:val="ru-RU" w:eastAsia="en-US" w:bidi="ar-SA"/>
              </w:rPr>
              <w:t xml:space="preserve">, 2019. 45. </w:t>
            </w:r>
            <w:r w:rsidR="00DD341B" w:rsidRPr="00955F2A">
              <w:rPr>
                <w:rFonts w:ascii="Times New Roman" w:eastAsia="Times New Roman" w:hAnsi="Times New Roman" w:cs="Times New Roman"/>
                <w:color w:val="auto"/>
                <w:sz w:val="22"/>
                <w:szCs w:val="22"/>
                <w:lang w:val="ru-RU" w:eastAsia="en-US" w:bidi="ar-SA"/>
              </w:rPr>
              <w:lastRenderedPageBreak/>
              <w:t xml:space="preserve">С.16-23. DOI: </w:t>
            </w:r>
            <w:hyperlink r:id="rId236" w:history="1">
              <w:r w:rsidR="00DD341B" w:rsidRPr="00955F2A">
                <w:rPr>
                  <w:rStyle w:val="a3"/>
                  <w:rFonts w:ascii="Times New Roman" w:eastAsia="Times New Roman" w:hAnsi="Times New Roman" w:cs="Times New Roman"/>
                  <w:sz w:val="22"/>
                  <w:szCs w:val="22"/>
                  <w:lang w:val="ru-RU" w:eastAsia="en-US" w:bidi="ar-SA"/>
                </w:rPr>
                <w:t>https://doi.org/10.32843/bses.45-3</w:t>
              </w:r>
            </w:hyperlink>
            <w:r w:rsidR="00DD341B" w:rsidRPr="00955F2A">
              <w:rPr>
                <w:rFonts w:ascii="Times New Roman" w:eastAsia="Times New Roman" w:hAnsi="Times New Roman" w:cs="Times New Roman"/>
                <w:color w:val="auto"/>
                <w:sz w:val="22"/>
                <w:szCs w:val="22"/>
                <w:lang w:val="ru-RU" w:eastAsia="en-US" w:bidi="ar-SA"/>
              </w:rPr>
              <w:t>. ISSN (Print): 2524-0897.</w:t>
            </w:r>
          </w:p>
          <w:p w:rsidR="00DD341B" w:rsidRPr="00CD5D81" w:rsidRDefault="00DD341B" w:rsidP="00BB4470">
            <w:pPr>
              <w:jc w:val="both"/>
              <w:rPr>
                <w:rFonts w:ascii="Times New Roman" w:eastAsia="Times New Roman" w:hAnsi="Times New Roman" w:cs="Times New Roman"/>
                <w:color w:val="auto"/>
                <w:sz w:val="22"/>
                <w:szCs w:val="22"/>
                <w:lang w:val="ru-RU" w:eastAsia="en-US" w:bidi="ar-SA"/>
              </w:rPr>
            </w:pPr>
            <w:r w:rsidRPr="00CD5D81">
              <w:rPr>
                <w:rFonts w:ascii="Times New Roman" w:eastAsia="Times New Roman" w:hAnsi="Times New Roman" w:cs="Times New Roman"/>
                <w:color w:val="auto"/>
                <w:sz w:val="22"/>
                <w:szCs w:val="22"/>
                <w:lang w:val="ru-RU" w:eastAsia="en-US" w:bidi="ar-SA"/>
              </w:rPr>
              <w:t xml:space="preserve"> </w:t>
            </w:r>
            <w:r w:rsidR="00CD5D81">
              <w:rPr>
                <w:rFonts w:ascii="Times New Roman" w:eastAsia="Times New Roman" w:hAnsi="Times New Roman" w:cs="Times New Roman"/>
                <w:color w:val="auto"/>
                <w:sz w:val="22"/>
                <w:szCs w:val="22"/>
                <w:lang w:val="ru-RU" w:eastAsia="en-US" w:bidi="ar-SA"/>
              </w:rPr>
              <w:t>7</w:t>
            </w:r>
            <w:r w:rsidRPr="00CD5D81">
              <w:rPr>
                <w:rFonts w:ascii="Times New Roman" w:eastAsia="Times New Roman" w:hAnsi="Times New Roman" w:cs="Times New Roman"/>
                <w:color w:val="auto"/>
                <w:sz w:val="22"/>
                <w:szCs w:val="22"/>
                <w:lang w:val="ru-RU" w:eastAsia="en-US" w:bidi="ar-SA"/>
              </w:rPr>
              <w:t>.</w:t>
            </w:r>
            <w:hyperlink r:id="rId237" w:tooltip="Бурляй А. П." w:history="1">
              <w:r w:rsidRPr="00955F2A">
                <w:rPr>
                  <w:rStyle w:val="a3"/>
                  <w:rFonts w:ascii="Times New Roman" w:eastAsia="Times New Roman" w:hAnsi="Times New Roman" w:cs="Times New Roman"/>
                  <w:sz w:val="22"/>
                  <w:szCs w:val="22"/>
                  <w:lang w:val="ru-RU" w:eastAsia="en-US" w:bidi="ar-SA"/>
                </w:rPr>
                <w:t>Бурляй</w:t>
              </w:r>
              <w:r w:rsidRPr="00CD5D81">
                <w:rPr>
                  <w:rStyle w:val="a3"/>
                  <w:rFonts w:ascii="Times New Roman" w:eastAsia="Times New Roman" w:hAnsi="Times New Roman" w:cs="Times New Roman"/>
                  <w:sz w:val="22"/>
                  <w:szCs w:val="22"/>
                  <w:lang w:val="ru-RU" w:eastAsia="en-US" w:bidi="ar-SA"/>
                </w:rPr>
                <w:t xml:space="preserve"> </w:t>
              </w:r>
              <w:r w:rsidRPr="00955F2A">
                <w:rPr>
                  <w:rStyle w:val="a3"/>
                  <w:rFonts w:ascii="Times New Roman" w:eastAsia="Times New Roman" w:hAnsi="Times New Roman" w:cs="Times New Roman"/>
                  <w:sz w:val="22"/>
                  <w:szCs w:val="22"/>
                  <w:lang w:val="ru-RU" w:eastAsia="en-US" w:bidi="ar-SA"/>
                </w:rPr>
                <w:t>А</w:t>
              </w:r>
              <w:r w:rsidRPr="00CD5D81">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ru-RU" w:eastAsia="en-US" w:bidi="ar-SA"/>
                </w:rPr>
                <w:t>П</w:t>
              </w:r>
              <w:r w:rsidRPr="00CD5D81">
                <w:rPr>
                  <w:rStyle w:val="a3"/>
                  <w:rFonts w:ascii="Times New Roman" w:eastAsia="Times New Roman" w:hAnsi="Times New Roman" w:cs="Times New Roman"/>
                  <w:sz w:val="22"/>
                  <w:szCs w:val="22"/>
                  <w:lang w:val="ru-RU" w:eastAsia="en-US" w:bidi="ar-SA"/>
                </w:rPr>
                <w:t>.</w:t>
              </w:r>
            </w:hyperlink>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Бурляй</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О</w:t>
            </w:r>
            <w:r w:rsidRPr="00CD5D81">
              <w:rPr>
                <w:rFonts w:ascii="Times New Roman" w:eastAsia="Times New Roman" w:hAnsi="Times New Roman" w:cs="Times New Roman"/>
                <w:color w:val="auto"/>
                <w:sz w:val="22"/>
                <w:szCs w:val="22"/>
                <w:lang w:val="ru-RU" w:eastAsia="en-US" w:bidi="ar-SA"/>
              </w:rPr>
              <w:t>.</w:t>
            </w:r>
            <w:r w:rsidRPr="00955F2A">
              <w:rPr>
                <w:rFonts w:ascii="Times New Roman" w:eastAsia="Times New Roman" w:hAnsi="Times New Roman" w:cs="Times New Roman"/>
                <w:color w:val="auto"/>
                <w:sz w:val="22"/>
                <w:szCs w:val="22"/>
                <w:lang w:val="ru-RU" w:eastAsia="en-US" w:bidi="ar-SA"/>
              </w:rPr>
              <w:t>Л</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Ковальов</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Л</w:t>
            </w:r>
            <w:r w:rsidRPr="00CD5D81">
              <w:rPr>
                <w:rFonts w:ascii="Times New Roman" w:eastAsia="Times New Roman" w:hAnsi="Times New Roman" w:cs="Times New Roman"/>
                <w:color w:val="auto"/>
                <w:sz w:val="22"/>
                <w:szCs w:val="22"/>
                <w:lang w:val="ru-RU" w:eastAsia="en-US" w:bidi="ar-SA"/>
              </w:rPr>
              <w:t>.</w:t>
            </w:r>
            <w:r w:rsidRPr="00955F2A">
              <w:rPr>
                <w:rFonts w:ascii="Times New Roman" w:eastAsia="Times New Roman" w:hAnsi="Times New Roman" w:cs="Times New Roman"/>
                <w:color w:val="auto"/>
                <w:sz w:val="22"/>
                <w:szCs w:val="22"/>
                <w:lang w:val="ru-RU" w:eastAsia="en-US" w:bidi="ar-SA"/>
              </w:rPr>
              <w:t>Є</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МЕТОДОЛОГІЧНІ</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АСПЕКТИ</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ПРОВЕДЕННЯ</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ЕКОНОМІЧНОГО</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АНАЛІЗУ</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ЕКОЛОГІЗАЦІЇ</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СІЛЬСЬКОГО</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ГОСПОДАРСТВА</w:t>
            </w:r>
            <w:r w:rsidRPr="00CD5D81">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i/>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color w:val="auto"/>
                <w:sz w:val="22"/>
                <w:szCs w:val="22"/>
                <w:lang w:val="ru-RU" w:eastAsia="en-US" w:bidi="ar-SA"/>
              </w:rPr>
              <w:t xml:space="preserve"> Умань, 2020. Вип.96. Ч.2.  С</w:t>
            </w:r>
            <w:r w:rsidRPr="00201985">
              <w:rPr>
                <w:rFonts w:ascii="Times New Roman" w:eastAsia="Times New Roman" w:hAnsi="Times New Roman" w:cs="Times New Roman"/>
                <w:color w:val="auto"/>
                <w:sz w:val="22"/>
                <w:szCs w:val="22"/>
                <w:lang w:val="ru-RU" w:eastAsia="en-US" w:bidi="ar-SA"/>
              </w:rPr>
              <w:t>.</w:t>
            </w:r>
            <w:r w:rsidRPr="00955F2A">
              <w:rPr>
                <w:rFonts w:ascii="Times New Roman" w:eastAsia="Times New Roman" w:hAnsi="Times New Roman" w:cs="Times New Roman"/>
                <w:color w:val="auto"/>
                <w:sz w:val="22"/>
                <w:szCs w:val="22"/>
                <w:lang w:eastAsia="en-US" w:bidi="ar-SA"/>
              </w:rPr>
              <w:t> </w:t>
            </w:r>
            <w:r w:rsidRPr="00201985">
              <w:rPr>
                <w:rFonts w:ascii="Times New Roman" w:eastAsia="Times New Roman" w:hAnsi="Times New Roman" w:cs="Times New Roman"/>
                <w:color w:val="auto"/>
                <w:sz w:val="22"/>
                <w:szCs w:val="22"/>
                <w:lang w:val="ru-RU" w:eastAsia="en-US" w:bidi="ar-SA"/>
              </w:rPr>
              <w:t xml:space="preserve">54-69. </w:t>
            </w:r>
            <w:r w:rsidRPr="00955F2A">
              <w:rPr>
                <w:rFonts w:ascii="Times New Roman" w:eastAsia="Times New Roman" w:hAnsi="Times New Roman" w:cs="Times New Roman"/>
                <w:color w:val="auto"/>
                <w:sz w:val="22"/>
                <w:szCs w:val="22"/>
                <w:lang w:eastAsia="en-US" w:bidi="ar-SA"/>
              </w:rPr>
              <w:t>DOI</w:t>
            </w:r>
            <w:r w:rsidRPr="00201985">
              <w:rPr>
                <w:rFonts w:ascii="Times New Roman" w:eastAsia="Times New Roman" w:hAnsi="Times New Roman" w:cs="Times New Roman"/>
                <w:color w:val="auto"/>
                <w:sz w:val="22"/>
                <w:szCs w:val="22"/>
                <w:lang w:val="ru-RU" w:eastAsia="en-US" w:bidi="ar-SA"/>
              </w:rPr>
              <w:t xml:space="preserve"> 10.31395/2415-8240-2020-96-2-54-69</w:t>
            </w:r>
          </w:p>
          <w:p w:rsidR="00DD341B" w:rsidRPr="00955F2A" w:rsidRDefault="00DD341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пп.3</w:t>
            </w:r>
          </w:p>
          <w:p w:rsidR="00D967C0" w:rsidRPr="00955F2A" w:rsidRDefault="00D967C0"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w:t>
            </w:r>
            <w:r w:rsidRPr="00955F2A">
              <w:rPr>
                <w:rFonts w:ascii="Times New Roman" w:eastAsia="Times New Roman" w:hAnsi="Times New Roman" w:cs="Times New Roman"/>
                <w:color w:val="auto"/>
                <w:sz w:val="22"/>
                <w:szCs w:val="22"/>
                <w:lang w:val="ru-RU" w:eastAsia="en-US" w:bidi="ar-SA"/>
              </w:rPr>
              <w:tab/>
              <w:t>Основи біологізації</w:t>
            </w:r>
            <w:r w:rsidR="00CD5D81">
              <w:rPr>
                <w:rFonts w:ascii="Times New Roman" w:eastAsia="Times New Roman" w:hAnsi="Times New Roman" w:cs="Times New Roman"/>
                <w:color w:val="auto"/>
                <w:sz w:val="22"/>
                <w:szCs w:val="22"/>
                <w:lang w:val="ru-RU" w:eastAsia="en-US" w:bidi="ar-SA"/>
              </w:rPr>
              <w:t xml:space="preserve"> в  технологіях вирощування сої</w:t>
            </w:r>
            <w:r w:rsidRPr="00955F2A">
              <w:rPr>
                <w:rFonts w:ascii="Times New Roman" w:eastAsia="Times New Roman" w:hAnsi="Times New Roman" w:cs="Times New Roman"/>
                <w:color w:val="auto"/>
                <w:sz w:val="22"/>
                <w:szCs w:val="22"/>
                <w:lang w:val="ru-RU" w:eastAsia="en-US" w:bidi="ar-SA"/>
              </w:rPr>
              <w:t>. Монографія / О.Л. Бурляй, В.П.Карпенко,  Ю. І. Івасюк, Р.М. Притуляк ,А.О. Чернега,; за ред.В.П.Карпенка.-Умань:ВПЦ «Візаві», 2017.-146 с.</w:t>
            </w:r>
          </w:p>
          <w:p w:rsidR="00D967C0" w:rsidRPr="00955F2A" w:rsidRDefault="00D967C0"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2.</w:t>
            </w:r>
            <w:r w:rsidRPr="00955F2A">
              <w:rPr>
                <w:rFonts w:ascii="Times New Roman" w:eastAsia="Times New Roman" w:hAnsi="Times New Roman" w:cs="Times New Roman"/>
                <w:color w:val="auto"/>
                <w:sz w:val="22"/>
                <w:szCs w:val="22"/>
                <w:lang w:val="ru-RU" w:eastAsia="en-US" w:bidi="ar-SA"/>
              </w:rPr>
              <w:tab/>
              <w:t>Бурляй О.Л., Карпенко В.П., Бурляй А.П., Буцик Р.М., Непочатенко О.А.,Нестерчук Ю.О., Чернега А.О.: Адаптивні технології вирощування суниці: монографія/ О.Л.Бурляй, Р.М. Буцик та ін.; за ред. О.Л. Бурляя.- Умань:ВПЦ «Візаві», 2019. 84 с.</w:t>
            </w:r>
          </w:p>
          <w:p w:rsidR="00D967C0" w:rsidRPr="00955F2A" w:rsidRDefault="00D967C0"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пп4.</w:t>
            </w:r>
          </w:p>
          <w:p w:rsidR="00257899" w:rsidRPr="00257899" w:rsidRDefault="00D967C0" w:rsidP="00257899">
            <w:pPr>
              <w:jc w:val="both"/>
              <w:rPr>
                <w:rFonts w:ascii="Times New Roman" w:hAnsi="Times New Roman"/>
                <w:lang w:val="ru-RU" w:bidi="ar-SA"/>
              </w:rPr>
            </w:pPr>
            <w:r w:rsidRPr="00955F2A">
              <w:rPr>
                <w:rFonts w:ascii="Times New Roman" w:eastAsia="Times New Roman" w:hAnsi="Times New Roman" w:cs="Times New Roman"/>
                <w:color w:val="auto"/>
                <w:sz w:val="22"/>
                <w:szCs w:val="22"/>
                <w:lang w:val="ru-RU" w:eastAsia="en-US" w:bidi="ar-SA"/>
              </w:rPr>
              <w:t>1.</w:t>
            </w:r>
            <w:r w:rsidRPr="00955F2A">
              <w:rPr>
                <w:rFonts w:ascii="Times New Roman" w:eastAsia="Times New Roman" w:hAnsi="Times New Roman" w:cs="Times New Roman"/>
                <w:color w:val="auto"/>
                <w:sz w:val="22"/>
                <w:szCs w:val="22"/>
                <w:lang w:val="ru-RU" w:eastAsia="en-US" w:bidi="ar-SA"/>
              </w:rPr>
              <w:tab/>
            </w:r>
            <w:r w:rsidR="00257899" w:rsidRPr="00257899">
              <w:rPr>
                <w:rFonts w:ascii="Times New Roman" w:hAnsi="Times New Roman"/>
                <w:lang w:val="ru-RU" w:bidi="ar-SA"/>
              </w:rPr>
              <w:t>Бурляй О.Л.  Методичні вказівки для проведення практичних занять та самостійної роботи з дисципліни «Методологія наукових досліджень» для здобувачів вищої освіти другого (магістерського) рівня  спеціальностей:  051- Економіка галузь знань 05- Соціальні та поведінкові науки, 072- Фінанси, банківська справа та страхування та 076 - Підприємництво, торгівля та біржова діяльність  галузі знань 07 – Управління та адміністрування. Умань:. 2022. 28</w:t>
            </w:r>
            <w:r w:rsidR="00257899" w:rsidRPr="00257899">
              <w:rPr>
                <w:rFonts w:ascii="Times New Roman" w:hAnsi="Times New Roman"/>
                <w:lang w:bidi="ar-SA"/>
              </w:rPr>
              <w:t> </w:t>
            </w:r>
            <w:r w:rsidR="00257899" w:rsidRPr="00257899">
              <w:rPr>
                <w:rFonts w:ascii="Times New Roman" w:hAnsi="Times New Roman"/>
                <w:lang w:val="ru-RU" w:bidi="ar-SA"/>
              </w:rPr>
              <w:t>с.</w:t>
            </w:r>
          </w:p>
          <w:p w:rsidR="00257899" w:rsidRPr="00257899" w:rsidRDefault="00257899" w:rsidP="00257899">
            <w:pPr>
              <w:jc w:val="both"/>
              <w:rPr>
                <w:rFonts w:ascii="Times New Roman" w:eastAsia="Times New Roman" w:hAnsi="Times New Roman" w:cs="Times New Roman"/>
                <w:color w:val="auto"/>
                <w:sz w:val="22"/>
                <w:szCs w:val="22"/>
                <w:lang w:val="ru-RU" w:eastAsia="en-US" w:bidi="ar-SA"/>
              </w:rPr>
            </w:pPr>
            <w:r w:rsidRPr="00257899">
              <w:rPr>
                <w:rFonts w:ascii="Times New Roman" w:eastAsia="Times New Roman" w:hAnsi="Times New Roman" w:cs="Times New Roman"/>
                <w:color w:val="auto"/>
                <w:sz w:val="22"/>
                <w:szCs w:val="22"/>
                <w:lang w:val="ru-RU" w:eastAsia="en-US" w:bidi="ar-SA"/>
              </w:rPr>
              <w:t xml:space="preserve">2 . Бурляй О.Л. Методичні вказівки для виконання контрольної роботи з дисципліни «Методологія наукових досліджень» для здобувачів вищої </w:t>
            </w:r>
            <w:r w:rsidRPr="00257899">
              <w:rPr>
                <w:rFonts w:ascii="Times New Roman" w:eastAsia="Times New Roman" w:hAnsi="Times New Roman" w:cs="Times New Roman"/>
                <w:color w:val="auto"/>
                <w:sz w:val="22"/>
                <w:szCs w:val="22"/>
                <w:lang w:val="ru-RU" w:eastAsia="en-US" w:bidi="ar-SA"/>
              </w:rPr>
              <w:lastRenderedPageBreak/>
              <w:t>освіти другого (магістерського) рівня  спеціальностей: 051- Економіка галузь знань 05- Соціальні та поведінкові науки,   072- Фінанси, банківська справа та страхування та 076 - Підприємництво, торгівля та біржова діяльність  галузі знань 07 – Управління та адміністрування. Умань. 2022. 16</w:t>
            </w:r>
            <w:r w:rsidRPr="00257899">
              <w:rPr>
                <w:rFonts w:ascii="Times New Roman" w:eastAsia="Times New Roman" w:hAnsi="Times New Roman" w:cs="Times New Roman"/>
                <w:color w:val="auto"/>
                <w:sz w:val="22"/>
                <w:szCs w:val="22"/>
                <w:lang w:eastAsia="en-US" w:bidi="ar-SA"/>
              </w:rPr>
              <w:t> </w:t>
            </w:r>
            <w:r w:rsidRPr="00257899">
              <w:rPr>
                <w:rFonts w:ascii="Times New Roman" w:eastAsia="Times New Roman" w:hAnsi="Times New Roman" w:cs="Times New Roman"/>
                <w:color w:val="auto"/>
                <w:sz w:val="22"/>
                <w:szCs w:val="22"/>
                <w:lang w:val="ru-RU" w:eastAsia="en-US" w:bidi="ar-SA"/>
              </w:rPr>
              <w:t>с.</w:t>
            </w:r>
          </w:p>
          <w:p w:rsidR="00D967C0" w:rsidRPr="00A50676" w:rsidRDefault="00257899" w:rsidP="00BB4470">
            <w:pPr>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 xml:space="preserve">  </w:t>
            </w:r>
            <w:r w:rsidR="00D967C0" w:rsidRPr="00257899">
              <w:rPr>
                <w:rFonts w:ascii="Times New Roman" w:eastAsia="Times New Roman" w:hAnsi="Times New Roman" w:cs="Times New Roman"/>
                <w:color w:val="auto"/>
                <w:sz w:val="22"/>
                <w:szCs w:val="22"/>
                <w:lang w:val="uk-UA" w:eastAsia="en-US" w:bidi="ar-SA"/>
              </w:rPr>
              <w:t>3.Бурляй О.Л. Електронний навчальний курс для дистанційного вивчення навчальної дисципліни «</w:t>
            </w:r>
            <w:r w:rsidRPr="00257899">
              <w:rPr>
                <w:rFonts w:ascii="Times New Roman" w:eastAsia="Times New Roman" w:hAnsi="Times New Roman" w:cs="Times New Roman"/>
                <w:color w:val="auto"/>
                <w:sz w:val="22"/>
                <w:szCs w:val="22"/>
                <w:lang w:val="uk-UA" w:eastAsia="en-US" w:bidi="ar-SA"/>
              </w:rPr>
              <w:t>Методологія наукових досліджень</w:t>
            </w:r>
            <w:r w:rsidR="00D967C0" w:rsidRPr="00257899">
              <w:rPr>
                <w:rFonts w:ascii="Times New Roman" w:eastAsia="Times New Roman" w:hAnsi="Times New Roman" w:cs="Times New Roman"/>
                <w:color w:val="auto"/>
                <w:sz w:val="22"/>
                <w:szCs w:val="22"/>
                <w:lang w:val="uk-UA" w:eastAsia="en-US" w:bidi="ar-SA"/>
              </w:rPr>
              <w:t xml:space="preserve">» для здобувачів вищої освіти </w:t>
            </w:r>
            <w:r>
              <w:rPr>
                <w:rFonts w:ascii="Times New Roman" w:eastAsia="Times New Roman" w:hAnsi="Times New Roman" w:cs="Times New Roman"/>
                <w:color w:val="auto"/>
                <w:sz w:val="22"/>
                <w:szCs w:val="22"/>
                <w:lang w:val="uk-UA" w:eastAsia="en-US" w:bidi="ar-SA"/>
              </w:rPr>
              <w:t>друг</w:t>
            </w:r>
            <w:r w:rsidR="00D967C0" w:rsidRPr="00257899">
              <w:rPr>
                <w:rFonts w:ascii="Times New Roman" w:eastAsia="Times New Roman" w:hAnsi="Times New Roman" w:cs="Times New Roman"/>
                <w:color w:val="auto"/>
                <w:sz w:val="22"/>
                <w:szCs w:val="22"/>
                <w:lang w:val="uk-UA" w:eastAsia="en-US" w:bidi="ar-SA"/>
              </w:rPr>
              <w:t>ого (</w:t>
            </w:r>
            <w:r>
              <w:rPr>
                <w:rFonts w:ascii="Times New Roman" w:eastAsia="Times New Roman" w:hAnsi="Times New Roman" w:cs="Times New Roman"/>
                <w:color w:val="auto"/>
                <w:sz w:val="22"/>
                <w:szCs w:val="22"/>
                <w:lang w:val="uk-UA" w:eastAsia="en-US" w:bidi="ar-SA"/>
              </w:rPr>
              <w:t>магісте</w:t>
            </w:r>
            <w:r w:rsidR="00D967C0" w:rsidRPr="00257899">
              <w:rPr>
                <w:rFonts w:ascii="Times New Roman" w:eastAsia="Times New Roman" w:hAnsi="Times New Roman" w:cs="Times New Roman"/>
                <w:color w:val="auto"/>
                <w:sz w:val="22"/>
                <w:szCs w:val="22"/>
                <w:lang w:val="uk-UA" w:eastAsia="en-US" w:bidi="ar-SA"/>
              </w:rPr>
              <w:t>рського) рівня спеціальність 076 - Підприємництво, торгівля та біржо</w:t>
            </w:r>
            <w:r>
              <w:rPr>
                <w:rFonts w:ascii="Times New Roman" w:eastAsia="Times New Roman" w:hAnsi="Times New Roman" w:cs="Times New Roman"/>
                <w:color w:val="auto"/>
                <w:sz w:val="22"/>
                <w:szCs w:val="22"/>
                <w:lang w:val="uk-UA" w:eastAsia="en-US" w:bidi="ar-SA"/>
              </w:rPr>
              <w:t xml:space="preserve">ва діяльність, галузь знань 07 </w:t>
            </w:r>
            <w:r w:rsidR="00D967C0" w:rsidRPr="00257899">
              <w:rPr>
                <w:rFonts w:ascii="Times New Roman" w:eastAsia="Times New Roman" w:hAnsi="Times New Roman" w:cs="Times New Roman"/>
                <w:color w:val="auto"/>
                <w:sz w:val="22"/>
                <w:szCs w:val="22"/>
                <w:lang w:val="uk-UA" w:eastAsia="en-US" w:bidi="ar-SA"/>
              </w:rPr>
              <w:t xml:space="preserve"> Управління та адміністрування. </w:t>
            </w:r>
            <w:r w:rsidR="00CB7178" w:rsidRPr="00CB7178">
              <w:rPr>
                <w:rFonts w:ascii="Times New Roman" w:hAnsi="Times New Roman" w:cs="Times New Roman"/>
                <w:color w:val="0066CC"/>
                <w:sz w:val="22"/>
                <w:szCs w:val="22"/>
                <w:u w:val="single"/>
                <w:lang w:val="uk-UA"/>
              </w:rPr>
              <w:t>https://moodle.udau.edu.ua/course/view.php?id=1256</w:t>
            </w:r>
          </w:p>
          <w:p w:rsidR="00BB4470" w:rsidRPr="00A50676" w:rsidRDefault="003419E0" w:rsidP="00BB4470">
            <w:pPr>
              <w:jc w:val="both"/>
              <w:rPr>
                <w:rFonts w:ascii="Times New Roman" w:eastAsiaTheme="minorEastAsia" w:hAnsi="Times New Roman" w:cs="Times New Roman"/>
                <w:color w:val="auto"/>
                <w:sz w:val="22"/>
                <w:szCs w:val="22"/>
                <w:lang w:val="uk-UA" w:eastAsia="ru-RU" w:bidi="ar-SA"/>
              </w:rPr>
            </w:pPr>
            <w:r w:rsidRPr="00955F2A">
              <w:rPr>
                <w:rFonts w:ascii="Times New Roman" w:eastAsia="Times New Roman" w:hAnsi="Times New Roman" w:cs="Times New Roman"/>
                <w:color w:val="auto"/>
                <w:sz w:val="22"/>
                <w:szCs w:val="22"/>
                <w:lang w:val="uk-UA" w:eastAsia="en-US" w:bidi="ar-SA"/>
              </w:rPr>
              <w:t>п</w:t>
            </w:r>
            <w:r w:rsidR="00D967C0" w:rsidRPr="00955F2A">
              <w:rPr>
                <w:rFonts w:ascii="Times New Roman" w:eastAsia="Times New Roman" w:hAnsi="Times New Roman" w:cs="Times New Roman"/>
                <w:color w:val="auto"/>
                <w:sz w:val="22"/>
                <w:szCs w:val="22"/>
                <w:lang w:val="uk-UA" w:eastAsia="en-US" w:bidi="ar-SA"/>
              </w:rPr>
              <w:t>п</w:t>
            </w:r>
            <w:r w:rsidRPr="00955F2A">
              <w:rPr>
                <w:rFonts w:ascii="Times New Roman" w:eastAsia="Times New Roman" w:hAnsi="Times New Roman" w:cs="Times New Roman"/>
                <w:color w:val="auto"/>
                <w:sz w:val="22"/>
                <w:szCs w:val="22"/>
                <w:lang w:val="uk-UA" w:eastAsia="en-US" w:bidi="ar-SA"/>
              </w:rPr>
              <w:t>6</w:t>
            </w:r>
            <w:r w:rsidR="00D967C0" w:rsidRPr="00955F2A">
              <w:rPr>
                <w:rFonts w:ascii="Times New Roman" w:eastAsia="Times New Roman" w:hAnsi="Times New Roman" w:cs="Times New Roman"/>
                <w:color w:val="auto"/>
                <w:sz w:val="22"/>
                <w:szCs w:val="22"/>
                <w:lang w:val="uk-UA" w:eastAsia="en-US" w:bidi="ar-SA"/>
              </w:rPr>
              <w:t>.</w:t>
            </w:r>
            <w:r w:rsidRPr="00A50676">
              <w:rPr>
                <w:rFonts w:ascii="Times New Roman" w:eastAsiaTheme="minorEastAsia" w:hAnsi="Times New Roman" w:cs="Times New Roman"/>
                <w:color w:val="auto"/>
                <w:sz w:val="22"/>
                <w:szCs w:val="22"/>
                <w:lang w:val="uk-UA" w:eastAsia="ru-RU" w:bidi="ar-SA"/>
              </w:rPr>
              <w:t xml:space="preserve"> </w:t>
            </w:r>
          </w:p>
          <w:p w:rsidR="00DD341B" w:rsidRPr="00955F2A" w:rsidRDefault="003419E0"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ru-RU" w:eastAsia="en-US" w:bidi="ar-SA"/>
              </w:rPr>
              <w:t>Наукове керівництво (консультування) здобувача, який одержав документ про присудження наукового ступеня:</w:t>
            </w:r>
          </w:p>
          <w:p w:rsidR="003419E0" w:rsidRPr="00955F2A" w:rsidRDefault="003419E0" w:rsidP="00BB4470">
            <w:pPr>
              <w:jc w:val="both"/>
              <w:rPr>
                <w:rFonts w:ascii="Times New Roman" w:eastAsia="Times New Roman" w:hAnsi="Times New Roman" w:cs="Times New Roman"/>
                <w:color w:val="auto"/>
                <w:sz w:val="22"/>
                <w:szCs w:val="22"/>
                <w:lang w:val="uk-UA" w:eastAsia="en-US" w:bidi="ar-SA"/>
              </w:rPr>
            </w:pPr>
          </w:p>
          <w:p w:rsidR="003419E0" w:rsidRPr="00955F2A" w:rsidRDefault="003419E0"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1.Лемещенко Н.М. «Інституційне забезпечення сталого розвитку сільськогосподарських підприємств», поданої на здобуття наукового ступеня к.е.н. за спеціальністю 08.00.04.)», диплом ДК №055815  від 26 лютого 2020 р.</w:t>
            </w:r>
          </w:p>
          <w:p w:rsidR="003419E0" w:rsidRPr="00955F2A" w:rsidRDefault="003419E0"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2. Смертенюк І.І. «Інноваційний розвиток сільськогосподарських підприємств в контексті кліматичних змін», поданої на здобуття ступеня доктора філософії за спеціальністю 076, галузь знань 07, диплом ДР №001898 від 02.09.2021р.</w:t>
            </w:r>
          </w:p>
          <w:p w:rsidR="003419E0" w:rsidRPr="00955F2A" w:rsidRDefault="003419E0" w:rsidP="00BB4470">
            <w:pPr>
              <w:jc w:val="both"/>
              <w:rPr>
                <w:rFonts w:ascii="Times New Roman" w:eastAsia="Times New Roman" w:hAnsi="Times New Roman" w:cs="Times New Roman"/>
                <w:color w:val="auto"/>
                <w:sz w:val="22"/>
                <w:szCs w:val="22"/>
                <w:lang w:val="ru-RU" w:eastAsia="en-US" w:bidi="ar-SA"/>
              </w:rPr>
            </w:pPr>
          </w:p>
          <w:p w:rsidR="003419E0" w:rsidRPr="00955F2A" w:rsidRDefault="003419E0"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пп8.</w:t>
            </w:r>
          </w:p>
          <w:p w:rsidR="003419E0" w:rsidRPr="00955F2A" w:rsidRDefault="003419E0"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Науковий керівник </w:t>
            </w:r>
            <w:r w:rsidRPr="00955F2A">
              <w:rPr>
                <w:rFonts w:ascii="Times New Roman" w:eastAsia="Times New Roman" w:hAnsi="Times New Roman" w:cs="Times New Roman"/>
                <w:bCs/>
                <w:color w:val="auto"/>
                <w:sz w:val="22"/>
                <w:szCs w:val="22"/>
                <w:lang w:val="ru-RU" w:eastAsia="en-US" w:bidi="ar-SA"/>
              </w:rPr>
              <w:t>НДР «</w:t>
            </w:r>
            <w:r w:rsidRPr="00955F2A">
              <w:rPr>
                <w:rFonts w:ascii="Times New Roman" w:eastAsia="Times New Roman" w:hAnsi="Times New Roman" w:cs="Times New Roman"/>
                <w:color w:val="auto"/>
                <w:sz w:val="22"/>
                <w:szCs w:val="22"/>
                <w:lang w:val="ru-RU" w:eastAsia="en-US" w:bidi="ar-SA"/>
              </w:rPr>
              <w:t xml:space="preserve">Розробка і впровадження адаптивних технологій вирощування суниці та порівняння їх економічних ефективностей». </w:t>
            </w:r>
            <w:r w:rsidRPr="00955F2A">
              <w:rPr>
                <w:rFonts w:ascii="Times New Roman" w:eastAsia="Times New Roman" w:hAnsi="Times New Roman" w:cs="Times New Roman"/>
                <w:bCs/>
                <w:color w:val="auto"/>
                <w:sz w:val="22"/>
                <w:szCs w:val="22"/>
                <w:lang w:val="ru-RU" w:eastAsia="en-US" w:bidi="ar-SA"/>
              </w:rPr>
              <w:t>Номер державної реєстрації</w:t>
            </w:r>
            <w:r w:rsidRPr="00955F2A">
              <w:rPr>
                <w:rFonts w:ascii="Times New Roman" w:eastAsia="Times New Roman" w:hAnsi="Times New Roman" w:cs="Times New Roman"/>
                <w:color w:val="auto"/>
                <w:sz w:val="22"/>
                <w:szCs w:val="22"/>
                <w:lang w:val="ru-RU" w:eastAsia="en-US" w:bidi="ar-SA"/>
              </w:rPr>
              <w:t>: 01118U003749,2018-2019рр.</w:t>
            </w:r>
          </w:p>
          <w:p w:rsidR="00AA20FE" w:rsidRPr="00955F2A" w:rsidRDefault="00AA20FE"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lastRenderedPageBreak/>
              <w:t>пп.9.</w:t>
            </w:r>
          </w:p>
          <w:p w:rsidR="00AA20FE" w:rsidRPr="00955F2A" w:rsidRDefault="00AA20FE"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Експерт МОН стосовно атестації ЗВО за напрямом «Аграрні науки та ветеринарія», 2020 рік</w:t>
            </w:r>
          </w:p>
          <w:p w:rsidR="00AA20FE" w:rsidRPr="00955F2A" w:rsidRDefault="00AA20FE"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пп.14</w:t>
            </w:r>
          </w:p>
          <w:p w:rsidR="00AA20FE" w:rsidRPr="00955F2A" w:rsidRDefault="00AA20FE"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w:t>
            </w:r>
            <w:r w:rsidRPr="00955F2A">
              <w:rPr>
                <w:rFonts w:ascii="Times New Roman" w:eastAsia="Times New Roman" w:hAnsi="Times New Roman" w:cs="Times New Roman"/>
                <w:color w:val="auto"/>
                <w:sz w:val="22"/>
                <w:szCs w:val="22"/>
                <w:lang w:val="uk-UA" w:eastAsia="en-US" w:bidi="ar-SA"/>
              </w:rPr>
              <w:tab/>
              <w:t>Керівництво роботою Ради молодих вчених та Наукового товариства студентів та аспірантів Уманського національного університету садівництва.</w:t>
            </w:r>
          </w:p>
          <w:p w:rsidR="00AA20FE" w:rsidRPr="00955F2A" w:rsidRDefault="00AA20FE"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2.</w:t>
            </w:r>
            <w:r w:rsidRPr="00955F2A">
              <w:rPr>
                <w:rFonts w:ascii="Times New Roman" w:eastAsia="Times New Roman" w:hAnsi="Times New Roman" w:cs="Times New Roman"/>
                <w:color w:val="auto"/>
                <w:sz w:val="22"/>
                <w:szCs w:val="22"/>
                <w:lang w:val="uk-UA" w:eastAsia="en-US" w:bidi="ar-SA"/>
              </w:rPr>
              <w:tab/>
              <w:t xml:space="preserve">Завідувач науково-дослідною лабораторією «Інноваційно-інвестиційний розвиток АПВ» кафедри підприємництва, торгівлі та біржової діяльності Уманського НУС.        </w:t>
            </w:r>
          </w:p>
          <w:p w:rsidR="00AA20FE" w:rsidRPr="00955F2A" w:rsidRDefault="00AA20FE"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пп19.    </w:t>
            </w:r>
          </w:p>
          <w:p w:rsidR="00AA20FE" w:rsidRPr="00955F2A" w:rsidRDefault="00AA20FE"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   Заслужений економіст України №676/2014 від 23.08.2014р.</w:t>
            </w:r>
          </w:p>
          <w:p w:rsidR="00AA20FE" w:rsidRPr="00955F2A" w:rsidRDefault="00AA20FE"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Член громадської наукової організації «Міжнародний центр з розвитку науки і технологій», № 1054 від 01.06.2021р. Державний реєстраційний номер 1494300.</w:t>
            </w:r>
          </w:p>
          <w:p w:rsidR="00CC06F8" w:rsidRPr="00955F2A" w:rsidRDefault="00CC06F8" w:rsidP="00BB4470">
            <w:pPr>
              <w:jc w:val="both"/>
              <w:rPr>
                <w:rFonts w:ascii="Times New Roman" w:eastAsia="Times New Roman" w:hAnsi="Times New Roman" w:cs="Times New Roman"/>
                <w:b/>
                <w:bCs/>
                <w:color w:val="auto"/>
                <w:sz w:val="22"/>
                <w:szCs w:val="22"/>
                <w:lang w:val="uk-UA" w:eastAsia="en-US"/>
              </w:rPr>
            </w:pPr>
            <w:r w:rsidRPr="00955F2A">
              <w:rPr>
                <w:rFonts w:ascii="Times New Roman" w:eastAsia="Times New Roman" w:hAnsi="Times New Roman" w:cs="Times New Roman"/>
                <w:b/>
                <w:bCs/>
                <w:color w:val="auto"/>
                <w:sz w:val="22"/>
                <w:szCs w:val="22"/>
                <w:lang w:val="uk-UA" w:eastAsia="en-US"/>
              </w:rPr>
              <w:t>Підвищення кваліфікації:</w:t>
            </w:r>
          </w:p>
          <w:p w:rsidR="00CC06F8" w:rsidRPr="00955F2A" w:rsidRDefault="00CC06F8" w:rsidP="00BB4470">
            <w:pPr>
              <w:jc w:val="both"/>
              <w:rPr>
                <w:rFonts w:ascii="Times New Roman" w:eastAsia="Times New Roman" w:hAnsi="Times New Roman" w:cs="Times New Roman"/>
                <w:bCs/>
                <w:color w:val="auto"/>
                <w:sz w:val="22"/>
                <w:szCs w:val="22"/>
                <w:lang w:val="uk-UA" w:eastAsia="en-US"/>
              </w:rPr>
            </w:pPr>
            <w:r w:rsidRPr="00955F2A">
              <w:rPr>
                <w:rFonts w:ascii="Times New Roman" w:eastAsia="Times New Roman" w:hAnsi="Times New Roman" w:cs="Times New Roman"/>
                <w:bCs/>
                <w:color w:val="auto"/>
                <w:sz w:val="22"/>
                <w:szCs w:val="22"/>
                <w:lang w:val="uk-UA" w:eastAsia="en-US"/>
              </w:rPr>
              <w:t>Інститут післядипломної освіти НУБіП України   «Науково-педагогічні працівники з інноваційної спрямованості педагогічної діяльності», свідоцтво про підвищення кваліфікації СС№00493706/014692-21 від 08.10.2021р.</w:t>
            </w:r>
          </w:p>
          <w:p w:rsidR="00AA20FE" w:rsidRPr="00955F2A" w:rsidRDefault="00AA20FE" w:rsidP="00D60718">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  </w:t>
            </w:r>
            <w:r w:rsidR="00DB2AFC" w:rsidRPr="00955F2A">
              <w:rPr>
                <w:rFonts w:ascii="Times New Roman" w:eastAsia="Times New Roman" w:hAnsi="Times New Roman" w:cs="Times New Roman"/>
                <w:color w:val="auto"/>
                <w:sz w:val="22"/>
                <w:szCs w:val="22"/>
                <w:lang w:val="uk-UA" w:eastAsia="en-US" w:bidi="ar-SA"/>
              </w:rPr>
              <w:t xml:space="preserve">Детальніше за посиланням: </w:t>
            </w:r>
            <w:hyperlink r:id="rId238" w:history="1">
              <w:r w:rsidR="00DB2AFC" w:rsidRPr="00955F2A">
                <w:rPr>
                  <w:rStyle w:val="a3"/>
                  <w:rFonts w:ascii="Times New Roman" w:eastAsia="Times New Roman" w:hAnsi="Times New Roman" w:cs="Times New Roman"/>
                  <w:sz w:val="22"/>
                  <w:szCs w:val="22"/>
                  <w:lang w:val="uk-UA" w:eastAsia="en-US" w:bidi="ar-SA"/>
                </w:rPr>
                <w:t>https://economics.udau.edu.ua/ua/pro-kafedru/vikladachi-ta-spivrobitniki/burlyaj-oleksandr-leonidovich.html</w:t>
              </w:r>
            </w:hyperlink>
            <w:r w:rsidRPr="00955F2A">
              <w:rPr>
                <w:rFonts w:ascii="Times New Roman" w:eastAsia="Times New Roman" w:hAnsi="Times New Roman" w:cs="Times New Roman"/>
                <w:color w:val="auto"/>
                <w:sz w:val="22"/>
                <w:szCs w:val="22"/>
                <w:lang w:val="uk-UA" w:eastAsia="en-US" w:bidi="ar-SA"/>
              </w:rPr>
              <w:t xml:space="preserve">                      </w:t>
            </w:r>
          </w:p>
        </w:tc>
      </w:tr>
      <w:tr w:rsidR="00A9527B" w:rsidRPr="00955F2A" w:rsidTr="004974D4">
        <w:trPr>
          <w:trHeight w:val="297"/>
        </w:trPr>
        <w:tc>
          <w:tcPr>
            <w:tcW w:w="870" w:type="dxa"/>
          </w:tcPr>
          <w:p w:rsidR="00A9527B" w:rsidRPr="00955F2A" w:rsidRDefault="00D02BC5"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158105</w:t>
            </w:r>
          </w:p>
        </w:tc>
        <w:tc>
          <w:tcPr>
            <w:tcW w:w="1417" w:type="dxa"/>
          </w:tcPr>
          <w:p w:rsidR="00A9527B" w:rsidRPr="00955F2A" w:rsidRDefault="00A9527B"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Жарун Олена Володимирівна</w:t>
            </w:r>
          </w:p>
        </w:tc>
        <w:tc>
          <w:tcPr>
            <w:tcW w:w="1418" w:type="dxa"/>
          </w:tcPr>
          <w:p w:rsidR="00A9527B" w:rsidRPr="00955F2A" w:rsidRDefault="00A9527B"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Доцент Основне місце роботи</w:t>
            </w:r>
          </w:p>
        </w:tc>
        <w:tc>
          <w:tcPr>
            <w:tcW w:w="1842" w:type="dxa"/>
          </w:tcPr>
          <w:p w:rsidR="00A9527B" w:rsidRPr="00955F2A" w:rsidRDefault="00A9527B"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Економіки і підприємництва, кафедра підприємництва, торгівлі та біржової діяльності</w:t>
            </w:r>
          </w:p>
        </w:tc>
        <w:tc>
          <w:tcPr>
            <w:tcW w:w="1787" w:type="dxa"/>
          </w:tcPr>
          <w:p w:rsidR="00A9527B" w:rsidRPr="00955F2A" w:rsidRDefault="00A9527B"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Диплом кандидата наук</w:t>
            </w:r>
          </w:p>
          <w:p w:rsidR="00A9527B" w:rsidRPr="00955F2A" w:rsidRDefault="00A9527B"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ДК057355, виданий</w:t>
            </w:r>
          </w:p>
          <w:p w:rsidR="00A9527B" w:rsidRPr="00955F2A" w:rsidRDefault="00A9527B"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 xml:space="preserve">19.02.2010р, </w:t>
            </w:r>
          </w:p>
          <w:p w:rsidR="00A9527B" w:rsidRPr="00955F2A" w:rsidRDefault="00A9527B"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 xml:space="preserve"> Атестат</w:t>
            </w:r>
          </w:p>
          <w:p w:rsidR="00A9527B" w:rsidRPr="00955F2A" w:rsidRDefault="00A9527B"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доцента</w:t>
            </w:r>
            <w:r w:rsidRPr="00955F2A">
              <w:rPr>
                <w:rFonts w:ascii="Times New Roman" w:eastAsia="Calibri" w:hAnsi="Times New Roman" w:cs="Times New Roman"/>
                <w:color w:val="auto"/>
                <w:sz w:val="22"/>
                <w:szCs w:val="22"/>
                <w:lang w:val="uk-UA" w:eastAsia="en-US"/>
              </w:rPr>
              <w:t xml:space="preserve"> 12ДЦ № </w:t>
            </w:r>
            <w:r w:rsidRPr="00955F2A">
              <w:rPr>
                <w:rFonts w:ascii="Times New Roman" w:eastAsia="Calibri" w:hAnsi="Times New Roman" w:cs="Times New Roman"/>
                <w:color w:val="auto"/>
                <w:sz w:val="22"/>
                <w:szCs w:val="22"/>
                <w:lang w:val="uk-UA" w:eastAsia="en-US"/>
              </w:rPr>
              <w:lastRenderedPageBreak/>
              <w:t>031485 виданий  29.03.201</w:t>
            </w:r>
            <w:r w:rsidR="003B1A47" w:rsidRPr="00955F2A">
              <w:rPr>
                <w:rFonts w:ascii="Times New Roman" w:eastAsia="Calibri" w:hAnsi="Times New Roman" w:cs="Times New Roman"/>
                <w:color w:val="auto"/>
                <w:sz w:val="22"/>
                <w:szCs w:val="22"/>
                <w:lang w:val="uk-UA" w:eastAsia="en-US"/>
              </w:rPr>
              <w:t>2</w:t>
            </w:r>
            <w:r w:rsidRPr="00955F2A">
              <w:rPr>
                <w:rFonts w:ascii="Times New Roman" w:eastAsia="Calibri" w:hAnsi="Times New Roman" w:cs="Times New Roman"/>
                <w:color w:val="auto"/>
                <w:sz w:val="22"/>
                <w:szCs w:val="22"/>
                <w:lang w:val="uk-UA" w:eastAsia="en-US"/>
              </w:rPr>
              <w:t xml:space="preserve"> р</w:t>
            </w:r>
          </w:p>
        </w:tc>
        <w:tc>
          <w:tcPr>
            <w:tcW w:w="821" w:type="dxa"/>
          </w:tcPr>
          <w:p w:rsidR="00A9527B" w:rsidRPr="00955F2A" w:rsidRDefault="00A9527B"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A9527B" w:rsidRPr="00955F2A" w:rsidRDefault="00A9527B" w:rsidP="005C25E3">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5C25E3">
              <w:rPr>
                <w:rFonts w:ascii="Times New Roman" w:eastAsia="Calibri" w:hAnsi="Times New Roman" w:cs="Times New Roman"/>
                <w:color w:val="auto"/>
                <w:sz w:val="22"/>
                <w:szCs w:val="22"/>
                <w:lang w:val="uk-UA" w:eastAsia="en-US" w:bidi="ar-SA"/>
              </w:rPr>
              <w:t>9</w:t>
            </w:r>
            <w:r w:rsidR="000A26A5" w:rsidRPr="00955F2A">
              <w:rPr>
                <w:rFonts w:ascii="Times New Roman" w:eastAsia="Times New Roman" w:hAnsi="Times New Roman" w:cs="Times New Roman"/>
                <w:color w:val="auto"/>
                <w:sz w:val="22"/>
                <w:szCs w:val="22"/>
                <w:lang w:val="uk-UA" w:eastAsia="en-US" w:bidi="ar-SA"/>
              </w:rPr>
              <w:t xml:space="preserve"> </w:t>
            </w:r>
            <w:r w:rsidR="005C25E3">
              <w:rPr>
                <w:rFonts w:ascii="Times New Roman" w:eastAsia="Calibri" w:hAnsi="Times New Roman" w:cs="Times New Roman"/>
                <w:color w:val="auto"/>
                <w:sz w:val="22"/>
                <w:szCs w:val="22"/>
                <w:lang w:val="uk-UA" w:eastAsia="en-US" w:bidi="ar-SA"/>
              </w:rPr>
              <w:t>Обгрунтування управлінських рішень</w:t>
            </w:r>
          </w:p>
        </w:tc>
        <w:tc>
          <w:tcPr>
            <w:tcW w:w="4677" w:type="dxa"/>
          </w:tcPr>
          <w:p w:rsidR="00A9527B" w:rsidRPr="00955F2A" w:rsidRDefault="00A9527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Професіонал з досвідом дослідницької та викладацької роботи, освітня та професійна кваліфікація якого відповідає п. 37 та 38 (пп. 1, 3, 4, 8, 14), зазначеним у Ліцензійних умовах провадження освітньої діяльності:</w:t>
            </w:r>
          </w:p>
          <w:p w:rsidR="00A9527B" w:rsidRPr="00955F2A" w:rsidRDefault="00A9527B" w:rsidP="00BB4470">
            <w:pPr>
              <w:jc w:val="both"/>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 37 відповідність освітньому компоненту на основі:</w:t>
            </w:r>
          </w:p>
          <w:p w:rsidR="00A9527B" w:rsidRPr="00955F2A" w:rsidRDefault="00A9527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lastRenderedPageBreak/>
              <w:t>2)</w:t>
            </w:r>
            <w:r w:rsidRPr="00955F2A">
              <w:rPr>
                <w:rFonts w:ascii="Times New Roman" w:eastAsia="Times New Roman" w:hAnsi="Times New Roman" w:cs="Times New Roman"/>
                <w:color w:val="auto"/>
                <w:sz w:val="22"/>
                <w:szCs w:val="22"/>
                <w:lang w:val="uk-UA" w:eastAsia="en-US"/>
              </w:rPr>
              <w:t xml:space="preserve"> Кандидат економічних наук, спеціальність   08.00.04 «</w:t>
            </w:r>
            <w:r w:rsidRPr="00955F2A">
              <w:rPr>
                <w:rFonts w:ascii="Times New Roman" w:eastAsia="Times New Roman" w:hAnsi="Times New Roman" w:cs="Times New Roman"/>
                <w:color w:val="auto"/>
                <w:sz w:val="22"/>
                <w:szCs w:val="22"/>
                <w:lang w:val="uk-UA" w:eastAsia="en-US" w:bidi="ar-SA"/>
              </w:rPr>
              <w:t>Економіка та управління підприємствами» (за видами економічної діяльності). Диплом ДК №057355, виданий 10.02.2010 р.</w:t>
            </w:r>
          </w:p>
          <w:p w:rsidR="005C25E3" w:rsidRPr="005C25E3" w:rsidRDefault="00A9527B" w:rsidP="005C25E3">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5)</w:t>
            </w:r>
            <w:r w:rsidRPr="00955F2A">
              <w:rPr>
                <w:rFonts w:ascii="Times New Roman" w:eastAsia="Times New Roman" w:hAnsi="Times New Roman" w:cs="Times New Roman"/>
                <w:color w:val="auto"/>
                <w:sz w:val="22"/>
                <w:szCs w:val="22"/>
                <w:lang w:val="uk-UA" w:eastAsia="en-US"/>
              </w:rPr>
              <w:t xml:space="preserve"> </w:t>
            </w:r>
            <w:r w:rsidR="00A15746">
              <w:rPr>
                <w:rFonts w:ascii="Times New Roman" w:eastAsia="Times New Roman" w:hAnsi="Times New Roman" w:cs="Times New Roman"/>
                <w:color w:val="auto"/>
                <w:sz w:val="22"/>
                <w:szCs w:val="22"/>
                <w:lang w:val="uk-UA" w:eastAsia="en-US"/>
              </w:rPr>
              <w:t>1.</w:t>
            </w:r>
            <w:r w:rsidR="005C25E3" w:rsidRPr="005C25E3">
              <w:rPr>
                <w:rFonts w:ascii="Times New Roman" w:eastAsia="Times New Roman" w:hAnsi="Times New Roman" w:cs="Times New Roman"/>
                <w:color w:val="auto"/>
                <w:sz w:val="22"/>
                <w:szCs w:val="22"/>
                <w:lang w:val="uk-UA" w:eastAsia="en-US" w:bidi="ar-SA"/>
              </w:rPr>
              <w:t>Жарун О.В.</w:t>
            </w:r>
            <w:r w:rsidR="00A15746">
              <w:rPr>
                <w:rFonts w:ascii="Times New Roman" w:eastAsia="Times New Roman" w:hAnsi="Times New Roman" w:cs="Times New Roman"/>
                <w:color w:val="auto"/>
                <w:sz w:val="22"/>
                <w:szCs w:val="22"/>
                <w:lang w:val="uk-UA" w:eastAsia="en-US" w:bidi="ar-SA"/>
              </w:rPr>
              <w:t>,</w:t>
            </w:r>
            <w:r w:rsidR="005C25E3" w:rsidRPr="005C25E3">
              <w:rPr>
                <w:rFonts w:ascii="Times New Roman" w:eastAsia="Times New Roman" w:hAnsi="Times New Roman" w:cs="Times New Roman"/>
                <w:color w:val="auto"/>
                <w:sz w:val="22"/>
                <w:szCs w:val="22"/>
                <w:lang w:val="uk-UA" w:eastAsia="en-US" w:bidi="ar-SA"/>
              </w:rPr>
              <w:tab/>
              <w:t>Чернега І.І., Соколюк С.Ю.</w:t>
            </w:r>
            <w:r w:rsidR="005C25E3">
              <w:rPr>
                <w:rFonts w:ascii="Times New Roman" w:eastAsia="Times New Roman" w:hAnsi="Times New Roman" w:cs="Times New Roman"/>
                <w:color w:val="auto"/>
                <w:sz w:val="22"/>
                <w:szCs w:val="22"/>
                <w:lang w:val="uk-UA" w:eastAsia="en-US" w:bidi="ar-SA"/>
              </w:rPr>
              <w:t>, Коротєєв М.А, Тупчій О.С.</w:t>
            </w:r>
            <w:r w:rsidR="005C25E3" w:rsidRPr="005C25E3">
              <w:rPr>
                <w:rFonts w:ascii="Times New Roman" w:eastAsia="Times New Roman" w:hAnsi="Times New Roman" w:cs="Times New Roman"/>
                <w:color w:val="auto"/>
                <w:sz w:val="22"/>
                <w:szCs w:val="22"/>
                <w:lang w:val="uk-UA" w:eastAsia="en-US" w:bidi="ar-SA"/>
              </w:rPr>
              <w:t xml:space="preserve"> ФОРМУВАННЯ ІННОВАЦІЙНОГО ПРОЕКТУ ШЛЯХО</w:t>
            </w:r>
            <w:r w:rsidR="00A15746">
              <w:rPr>
                <w:rFonts w:ascii="Times New Roman" w:eastAsia="Times New Roman" w:hAnsi="Times New Roman" w:cs="Times New Roman"/>
                <w:color w:val="auto"/>
                <w:sz w:val="22"/>
                <w:szCs w:val="22"/>
                <w:lang w:val="uk-UA" w:eastAsia="en-US" w:bidi="ar-SA"/>
              </w:rPr>
              <w:t>М ПРИЙНЯТТЯ ЕФЕКТИВНИХ УПРАВЛІН</w:t>
            </w:r>
            <w:r w:rsidR="005C25E3" w:rsidRPr="005C25E3">
              <w:rPr>
                <w:rFonts w:ascii="Times New Roman" w:eastAsia="Times New Roman" w:hAnsi="Times New Roman" w:cs="Times New Roman"/>
                <w:color w:val="auto"/>
                <w:sz w:val="22"/>
                <w:szCs w:val="22"/>
                <w:lang w:val="uk-UA" w:eastAsia="en-US" w:bidi="ar-SA"/>
              </w:rPr>
              <w:t>СЬКИ</w:t>
            </w:r>
            <w:r w:rsidR="00A15746">
              <w:rPr>
                <w:rFonts w:ascii="Times New Roman" w:eastAsia="Times New Roman" w:hAnsi="Times New Roman" w:cs="Times New Roman"/>
                <w:color w:val="auto"/>
                <w:sz w:val="22"/>
                <w:szCs w:val="22"/>
                <w:lang w:val="uk-UA" w:eastAsia="en-US" w:bidi="ar-SA"/>
              </w:rPr>
              <w:t>Х РІШЕНЬ. Збірник нау</w:t>
            </w:r>
            <w:r w:rsidR="005C25E3" w:rsidRPr="005C25E3">
              <w:rPr>
                <w:rFonts w:ascii="Times New Roman" w:eastAsia="Times New Roman" w:hAnsi="Times New Roman" w:cs="Times New Roman"/>
                <w:color w:val="auto"/>
                <w:sz w:val="22"/>
                <w:szCs w:val="22"/>
                <w:lang w:val="uk-UA" w:eastAsia="en-US" w:bidi="ar-SA"/>
              </w:rPr>
              <w:t>кових праць Уманського НУС. 2021. Вип. 98. Ч 2. Економічні науки. С. 203-211</w:t>
            </w:r>
          </w:p>
          <w:p w:rsidR="005C25E3" w:rsidRPr="005C25E3" w:rsidRDefault="005C25E3" w:rsidP="005C25E3">
            <w:pPr>
              <w:jc w:val="both"/>
              <w:rPr>
                <w:rFonts w:ascii="Times New Roman" w:eastAsia="Times New Roman" w:hAnsi="Times New Roman" w:cs="Times New Roman"/>
                <w:color w:val="auto"/>
                <w:sz w:val="22"/>
                <w:szCs w:val="22"/>
                <w:lang w:val="uk-UA" w:eastAsia="en-US" w:bidi="ar-SA"/>
              </w:rPr>
            </w:pPr>
            <w:r w:rsidRPr="005C25E3">
              <w:rPr>
                <w:rFonts w:ascii="Times New Roman" w:eastAsia="Times New Roman" w:hAnsi="Times New Roman" w:cs="Times New Roman"/>
                <w:color w:val="auto"/>
                <w:sz w:val="22"/>
                <w:szCs w:val="22"/>
                <w:lang w:val="uk-UA" w:eastAsia="en-US" w:bidi="ar-SA"/>
              </w:rPr>
              <w:t>2.Жарун О.В.</w:t>
            </w:r>
            <w:r>
              <w:rPr>
                <w:rFonts w:ascii="Times New Roman" w:eastAsia="Calibri" w:hAnsi="Times New Roman" w:cs="Times New Roman"/>
                <w:bCs/>
                <w:iCs/>
                <w:color w:val="auto"/>
                <w:szCs w:val="22"/>
                <w:lang w:val="uk-UA" w:eastAsia="en-US" w:bidi="ar-SA"/>
              </w:rPr>
              <w:t xml:space="preserve">, </w:t>
            </w:r>
            <w:r w:rsidRPr="005C25E3">
              <w:rPr>
                <w:rFonts w:ascii="Times New Roman" w:eastAsia="Times New Roman" w:hAnsi="Times New Roman" w:cs="Times New Roman"/>
                <w:bCs/>
                <w:iCs/>
                <w:color w:val="auto"/>
                <w:sz w:val="22"/>
                <w:szCs w:val="22"/>
                <w:lang w:val="uk-UA" w:eastAsia="en-US" w:bidi="ar-SA"/>
              </w:rPr>
              <w:t>Чернега  І</w:t>
            </w:r>
            <w:r>
              <w:rPr>
                <w:rFonts w:ascii="Times New Roman" w:eastAsia="Times New Roman" w:hAnsi="Times New Roman" w:cs="Times New Roman"/>
                <w:bCs/>
                <w:iCs/>
                <w:color w:val="auto"/>
                <w:sz w:val="22"/>
                <w:szCs w:val="22"/>
                <w:lang w:val="uk-UA" w:eastAsia="en-US" w:bidi="ar-SA"/>
              </w:rPr>
              <w:t xml:space="preserve">. І., Уланчук В.С., </w:t>
            </w:r>
            <w:r w:rsidRPr="005C25E3">
              <w:rPr>
                <w:rFonts w:ascii="Times New Roman" w:eastAsia="Times New Roman" w:hAnsi="Times New Roman" w:cs="Times New Roman"/>
                <w:bCs/>
                <w:iCs/>
                <w:color w:val="auto"/>
                <w:sz w:val="22"/>
                <w:szCs w:val="22"/>
                <w:lang w:val="uk-UA" w:eastAsia="en-US" w:bidi="ar-SA"/>
              </w:rPr>
              <w:t xml:space="preserve">Непочатенко О.А., Тупчій О.С. </w:t>
            </w:r>
            <w:r w:rsidRPr="005C25E3">
              <w:rPr>
                <w:rFonts w:ascii="Times New Roman" w:eastAsia="Times New Roman" w:hAnsi="Times New Roman" w:cs="Times New Roman"/>
                <w:color w:val="auto"/>
                <w:sz w:val="22"/>
                <w:szCs w:val="22"/>
                <w:lang w:val="uk-UA" w:eastAsia="en-US" w:bidi="ar-SA"/>
              </w:rPr>
              <w:t xml:space="preserve"> Застосув</w:t>
            </w:r>
            <w:r w:rsidR="00246181">
              <w:rPr>
                <w:rFonts w:ascii="Times New Roman" w:eastAsia="Times New Roman" w:hAnsi="Times New Roman" w:cs="Times New Roman"/>
                <w:color w:val="auto"/>
                <w:sz w:val="22"/>
                <w:szCs w:val="22"/>
                <w:lang w:val="uk-UA" w:eastAsia="en-US" w:bidi="ar-SA"/>
              </w:rPr>
              <w:t>ання економіко-математичного моделювання для прийняття рі</w:t>
            </w:r>
            <w:r w:rsidRPr="005C25E3">
              <w:rPr>
                <w:rFonts w:ascii="Times New Roman" w:eastAsia="Times New Roman" w:hAnsi="Times New Roman" w:cs="Times New Roman"/>
                <w:color w:val="auto"/>
                <w:sz w:val="22"/>
                <w:szCs w:val="22"/>
                <w:lang w:val="uk-UA" w:eastAsia="en-US" w:bidi="ar-SA"/>
              </w:rPr>
              <w:t xml:space="preserve">шення  при аналізі  ризику ви-користання фінансових ресурсів підприємства // Вісн. ХНАУ. Cерія «Економічні науки». 2021. № 2 (1). C. 262-271. </w:t>
            </w:r>
          </w:p>
          <w:p w:rsidR="00A15746" w:rsidRDefault="005C25E3" w:rsidP="005C25E3">
            <w:pPr>
              <w:jc w:val="both"/>
              <w:rPr>
                <w:rFonts w:ascii="Times New Roman" w:eastAsia="Times New Roman" w:hAnsi="Times New Roman" w:cs="Times New Roman"/>
                <w:color w:val="auto"/>
                <w:sz w:val="22"/>
                <w:szCs w:val="22"/>
                <w:lang w:val="uk-UA" w:eastAsia="en-US" w:bidi="ar-SA"/>
              </w:rPr>
            </w:pPr>
            <w:r w:rsidRPr="005C25E3">
              <w:rPr>
                <w:rFonts w:ascii="Times New Roman" w:eastAsia="Times New Roman" w:hAnsi="Times New Roman" w:cs="Times New Roman"/>
                <w:color w:val="auto"/>
                <w:sz w:val="22"/>
                <w:szCs w:val="22"/>
                <w:lang w:val="uk-UA" w:eastAsia="en-US" w:bidi="ar-SA"/>
              </w:rPr>
              <w:t>3. Жарун О.В.</w:t>
            </w:r>
            <w:r w:rsidR="00A15746" w:rsidRPr="00A15746">
              <w:rPr>
                <w:rFonts w:ascii="Times New Roman" w:eastAsiaTheme="minorHAnsi" w:hAnsi="Times New Roman" w:cs="Times New Roman"/>
                <w:color w:val="auto"/>
                <w:lang w:val="uk-UA" w:eastAsia="en-US" w:bidi="ar-SA"/>
              </w:rPr>
              <w:t xml:space="preserve"> </w:t>
            </w:r>
            <w:r w:rsidR="00A15746" w:rsidRPr="00A15746">
              <w:rPr>
                <w:rFonts w:ascii="Times New Roman" w:eastAsia="Times New Roman" w:hAnsi="Times New Roman" w:cs="Times New Roman"/>
                <w:color w:val="auto"/>
                <w:sz w:val="22"/>
                <w:szCs w:val="22"/>
                <w:lang w:val="uk-UA" w:eastAsia="en-US" w:bidi="ar-SA"/>
              </w:rPr>
              <w:t>Соколюк С.Ю., Тупчій О.С., Коротєєв М.А.</w:t>
            </w:r>
            <w:r w:rsidRPr="005C25E3">
              <w:rPr>
                <w:rFonts w:ascii="Times New Roman" w:eastAsia="Times New Roman" w:hAnsi="Times New Roman" w:cs="Times New Roman"/>
                <w:color w:val="auto"/>
                <w:sz w:val="22"/>
                <w:szCs w:val="22"/>
                <w:lang w:val="uk-UA" w:eastAsia="en-US" w:bidi="ar-SA"/>
              </w:rPr>
              <w:t xml:space="preserve"> СУТНІСТЬ ТА ТЕОРЕТИЧНІ ЗАСАДИ УПРА</w:t>
            </w:r>
            <w:r w:rsidR="00A15746">
              <w:rPr>
                <w:rFonts w:ascii="Times New Roman" w:eastAsia="Times New Roman" w:hAnsi="Times New Roman" w:cs="Times New Roman"/>
                <w:color w:val="auto"/>
                <w:sz w:val="22"/>
                <w:szCs w:val="22"/>
                <w:lang w:val="uk-UA" w:eastAsia="en-US" w:bidi="ar-SA"/>
              </w:rPr>
              <w:t>ВЛІННЯ РИЗИКАМИ В МИТНІЙ СПРАВІ</w:t>
            </w:r>
            <w:r w:rsidRPr="005C25E3">
              <w:rPr>
                <w:rFonts w:ascii="Times New Roman" w:eastAsia="Times New Roman" w:hAnsi="Times New Roman" w:cs="Times New Roman"/>
                <w:color w:val="auto"/>
                <w:sz w:val="22"/>
                <w:szCs w:val="22"/>
                <w:lang w:val="uk-UA" w:eastAsia="en-US" w:bidi="ar-SA"/>
              </w:rPr>
              <w:t>. Збірник наукових праць Уманського НУС. 2021. Вип. 98. Ч 2. Еко-номічні науки. С. 244-253</w:t>
            </w:r>
          </w:p>
          <w:p w:rsidR="00A9527B" w:rsidRPr="00955F2A" w:rsidRDefault="00A9527B" w:rsidP="005C25E3">
            <w:pPr>
              <w:jc w:val="both"/>
              <w:rPr>
                <w:rFonts w:ascii="Times New Roman" w:eastAsia="Times New Roman" w:hAnsi="Times New Roman" w:cs="Times New Roman"/>
                <w:iCs/>
                <w:color w:val="auto"/>
                <w:sz w:val="22"/>
                <w:szCs w:val="22"/>
                <w:lang w:val="uk-UA" w:eastAsia="en-US" w:bidi="ar-SA"/>
              </w:rPr>
            </w:pPr>
            <w:r w:rsidRPr="00955F2A">
              <w:rPr>
                <w:rFonts w:ascii="Times New Roman" w:eastAsia="Times New Roman" w:hAnsi="Times New Roman" w:cs="Times New Roman"/>
                <w:iCs/>
                <w:color w:val="auto"/>
                <w:sz w:val="22"/>
                <w:szCs w:val="22"/>
                <w:lang w:val="uk-UA" w:eastAsia="en-US" w:bidi="ar-SA"/>
              </w:rPr>
              <w:t xml:space="preserve">4.Уланчук В.С., Соколюк С.Ю., Жарун О.В., Коротєєв М.А., Тупчій О.С. Аналіз економіко-статистичних показників розвитку підприємництва в Україні. </w:t>
            </w:r>
            <w:r w:rsidRPr="00955F2A">
              <w:rPr>
                <w:rFonts w:ascii="Times New Roman" w:eastAsia="Times New Roman" w:hAnsi="Times New Roman" w:cs="Times New Roman"/>
                <w:i/>
                <w:iCs/>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iCs/>
                <w:color w:val="auto"/>
                <w:sz w:val="22"/>
                <w:szCs w:val="22"/>
                <w:lang w:val="ru-RU" w:eastAsia="en-US" w:bidi="ar-SA"/>
              </w:rPr>
              <w:t xml:space="preserve"> / Редкол.: О.О. Непочатенко (відп. ред.) та ін. Умань: Редакційно-видавничий відділ Уманського НУС, 2021. Вип 98. Ч. 2: Економічні науки. С. 69-80.</w:t>
            </w:r>
          </w:p>
          <w:p w:rsidR="00CF2578" w:rsidRPr="00955F2A" w:rsidRDefault="00CF2578" w:rsidP="00BB4470">
            <w:pPr>
              <w:jc w:val="both"/>
              <w:rPr>
                <w:rFonts w:ascii="Times New Roman" w:eastAsia="Times New Roman" w:hAnsi="Times New Roman" w:cs="Times New Roman"/>
                <w:iCs/>
                <w:color w:val="auto"/>
                <w:sz w:val="22"/>
                <w:szCs w:val="22"/>
                <w:lang w:val="uk-UA" w:eastAsia="en-US" w:bidi="ar-SA"/>
              </w:rPr>
            </w:pPr>
            <w:r w:rsidRPr="00955F2A">
              <w:rPr>
                <w:rFonts w:ascii="Times New Roman" w:eastAsia="Times New Roman" w:hAnsi="Times New Roman" w:cs="Times New Roman"/>
                <w:iCs/>
                <w:color w:val="auto"/>
                <w:sz w:val="22"/>
                <w:szCs w:val="22"/>
                <w:lang w:val="ru-RU" w:eastAsia="en-US" w:bidi="ar-SA"/>
              </w:rPr>
              <w:t xml:space="preserve">5.Бленда Н. О., Коротєєв М. А., Соковніна Д. М., Соколюк С. Ю., Жарун О. В. Стратегічний аналіз зовнішнього середовища – основа визначення </w:t>
            </w:r>
            <w:r w:rsidRPr="00955F2A">
              <w:rPr>
                <w:rFonts w:ascii="Times New Roman" w:eastAsia="Times New Roman" w:hAnsi="Times New Roman" w:cs="Times New Roman"/>
                <w:iCs/>
                <w:color w:val="auto"/>
                <w:sz w:val="22"/>
                <w:szCs w:val="22"/>
                <w:lang w:val="ru-RU" w:eastAsia="en-US" w:bidi="ar-SA"/>
              </w:rPr>
              <w:lastRenderedPageBreak/>
              <w:t xml:space="preserve">стратегічного напряму розвитку підприємницьких структур. </w:t>
            </w:r>
            <w:r w:rsidRPr="00955F2A">
              <w:rPr>
                <w:rFonts w:ascii="Times New Roman" w:eastAsia="Times New Roman" w:hAnsi="Times New Roman" w:cs="Times New Roman"/>
                <w:i/>
                <w:iCs/>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iCs/>
                <w:color w:val="auto"/>
                <w:sz w:val="22"/>
                <w:szCs w:val="22"/>
                <w:lang w:val="ru-RU" w:eastAsia="en-US" w:bidi="ar-SA"/>
              </w:rPr>
              <w:t xml:space="preserve"> / Редкол.: О. О. Непочатенко (відп. ред.) та ін. Умань : Редакційно-видавничий відділ Уманського НУС, 2021. Вип. 99. Ч. 2 : Економічні науки. С.124-131.</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bidi="ar-SA"/>
              </w:rPr>
              <w:t>6.</w:t>
            </w:r>
            <w:r w:rsidRPr="00955F2A">
              <w:rPr>
                <w:rFonts w:ascii="Times New Roman" w:hAnsi="Times New Roman" w:cs="Times New Roman"/>
                <w:color w:val="333333"/>
                <w:sz w:val="22"/>
                <w:szCs w:val="22"/>
                <w:shd w:val="clear" w:color="auto" w:fill="FFFFFF"/>
                <w:lang w:val="uk-UA"/>
              </w:rPr>
              <w:t xml:space="preserve"> </w:t>
            </w:r>
            <w:r w:rsidRPr="00955F2A">
              <w:rPr>
                <w:rFonts w:ascii="Times New Roman" w:eastAsia="Times New Roman" w:hAnsi="Times New Roman" w:cs="Times New Roman"/>
                <w:iCs/>
                <w:color w:val="auto"/>
                <w:sz w:val="22"/>
                <w:szCs w:val="22"/>
                <w:lang w:val="uk-UA" w:eastAsia="en-US"/>
              </w:rPr>
              <w:t>Уланчук В.С., Жарун О.В. АНАЛІЗ РОЗВИТКУ СІЛЬСЬКОГОСПОДАРСЬКИХ ПІДПРИЄМСТВ З ВИКОРИСТАННЯМ ЕКОНОМІКО-МАТЕМАТИЧНИХ МЕТОДІВ. Інтелект XXI. 2021. № 4. С. 31-40.</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p>
          <w:p w:rsidR="00CF2578" w:rsidRPr="00955F2A" w:rsidRDefault="00CF2578" w:rsidP="00BB4470">
            <w:pPr>
              <w:jc w:val="both"/>
              <w:rPr>
                <w:rFonts w:ascii="Times New Roman" w:eastAsia="Times New Roman" w:hAnsi="Times New Roman" w:cs="Times New Roman"/>
                <w:b/>
                <w:iCs/>
                <w:color w:val="auto"/>
                <w:sz w:val="22"/>
                <w:szCs w:val="22"/>
                <w:lang w:val="uk-UA" w:eastAsia="en-US"/>
              </w:rPr>
            </w:pPr>
            <w:r w:rsidRPr="00955F2A">
              <w:rPr>
                <w:rFonts w:ascii="Times New Roman" w:eastAsia="Times New Roman" w:hAnsi="Times New Roman" w:cs="Times New Roman"/>
                <w:b/>
                <w:iCs/>
                <w:color w:val="auto"/>
                <w:sz w:val="22"/>
                <w:szCs w:val="22"/>
                <w:lang w:val="uk-UA" w:eastAsia="en-US"/>
              </w:rPr>
              <w:t>П. 38. Досягнення у професійній діяльності:</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пп.1</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1.Nesterchuk Y.,  Korotieiev M.,  Cherneha I.,  Sokolyuk S.,  Zharun O. &amp; Blenda N. Development and Problems of Farmers Activities in Ukraine.   Proceedings of the 33rd International Business Information Management Association Conference (IBIMA). Education Excellence and Innovation Management through. Vision 2020. 10-11 April 2019, Granada, Spain, P.4287-4299. (Scopus &amp; Web of Science).</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2.Nesterchuk Y., Korotieiev M., Cherneha I., Sokoliuk S., Zharun O. and Blenda  N. Formation of Productive Employment of Labor Potential by Diversifying the Rural Economy. Proceedings of the 35th International Business Information Management Association Conference, IBIMA 2020: Education Excellence and Innovation Management: A 2025 Vision to Sustain Economic Development during Global Challenges. 1-2 April 2020, Seville, Spain, P. 14252-14258. (Scopus &amp; Web of Science).</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 xml:space="preserve">3.Olena Zharun, Sergey Sokolyuk, Svetlana Tkachuk, Volodymyr Ulanchuk Investment needs assessment of Ukrainian agricultural enterprises. Іnvestment Management and Financial Innovations.  </w:t>
            </w:r>
            <w:r w:rsidRPr="00955F2A">
              <w:rPr>
                <w:rFonts w:ascii="Times New Roman" w:eastAsia="Times New Roman" w:hAnsi="Times New Roman" w:cs="Times New Roman"/>
                <w:iCs/>
                <w:color w:val="auto"/>
                <w:sz w:val="22"/>
                <w:szCs w:val="22"/>
                <w:lang w:val="uk-UA" w:eastAsia="en-US"/>
              </w:rPr>
              <w:lastRenderedPageBreak/>
              <w:t>Volume 14. 2018.  Issue #1 (cont.) pp. 181-190 ( Scopus,Web of Science).</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4.V. Ulanchuk O. Zharun, S. Sokolyuk, S. Tkachuk   INNOVATION AND INVESTMENT DEVELOPMENT OF AGRO-INDUSTRIAL COMPLEX. Financial and credit activity:problems of theory and practice. Vol 2, No 25 (2018).р.357-365 (Web of science).</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5.Соколюк С.Ю., Тупчій О.С., Жарун О.В., Коротєєв М.А. Сутність та теоретичні засади управління ризиками в митній справі. Збірник наукових праць Уманського національного університету садівництва / Редкол.: О.О. Непочатенко (відп. ред.) та ін. Умань: Редакційно-видавничий відділ Уманського НУС, 2021. Вип 98. Ч. 2: Економічні науки. С. 244-253.</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6.Уланчук В.С., Соколюк С.Ю., Жарун О.В., Коротєєв М.А., Тупчій О.С. Аналіз економіко-статистичних показників розвитку підприємництва в Україні. Збірник наукових праць Уманського національного університету садівництва / Редкол.: О.О. Непочатенко (відп. ред.) та ін. Умань: Редакційно-видавничий відділ Уманського НУС, 2021. Вип 98. Ч. 2: Економічні науки. С. 69-80.</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7.Жарун О.В., Коротєєв М.А., Тупчій О.С. Проблеми розвитку біржової діяльності в Україні. Причорноморські економічні студії. 2021. № 68. С. 20-25.</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8.Жарун O.В., Кoрoтєєв М.А, Непoчатенкo O.А., Тупчій O.С. Oрганізація ф'ючерснoї біржoвoї тoргівлі сільськoгoспoдарськoю продукцією в Україні. Розвиток методів управління та господарювання на транспорті: Зб. наук. праць, 2021. № 3 (76). С. 92-103. DOI 10.31375/2226-1915-2021-3-92-103.</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 xml:space="preserve">9.Бленда Н. О., Коротєєв М. А., Соковніна Д. М., Соколюк С. Ю., Жарун О. В. Стратегічний аналіз </w:t>
            </w:r>
            <w:r w:rsidRPr="00955F2A">
              <w:rPr>
                <w:rFonts w:ascii="Times New Roman" w:eastAsia="Times New Roman" w:hAnsi="Times New Roman" w:cs="Times New Roman"/>
                <w:iCs/>
                <w:color w:val="auto"/>
                <w:sz w:val="22"/>
                <w:szCs w:val="22"/>
                <w:lang w:val="uk-UA" w:eastAsia="en-US"/>
              </w:rPr>
              <w:lastRenderedPageBreak/>
              <w:t>зовнішнього середовища – основа визначення стратегічного напряму розвитку підприємницьких структур.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С.124-131.</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10.Уланчук В. С., Соколюк С. Ю., Жарун О. В., Коротєєв М. А., Непочатенко О. А. Економетричні підходи до прогнозування фінансового забезпечення соціально-економічного розвитку регіону.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 163-171.</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11.Соколюк С. Ю., Коротєєв М.А., Жарун О.В., Тупчій О.С., Бленда Н.О. Диверсифікація як стратегічний напрям сталого розвитку підприємств аграрного сектору економіки.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 326-336.</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12.Жарун О.В., Нестерчук, Ю.О., Соколюк С.Ю.,</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Непочатенко О.А., Чернега, І.І. Конкурентні переваги соціально-економічного механізму підприємницької діяльності у бізнес-середовищі та економічна безпека бізнесу. Вісник ХНАУ. Серія "Економічні науки" №2(2). 2021.С. 62-73.</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 xml:space="preserve">13.Уланчук В.С., Жарун О.В. АНАЛІЗ РОЗВИТКУ СІЛЬСЬКОГОСПОДАРСЬКИХ ПІДПРИЄМСТВ З ВИКОРИСТАННЯМ ЕКОНОМІКО-МАТЕМАТИЧНИХ МЕТОДІВ. </w:t>
            </w:r>
            <w:r w:rsidRPr="00955F2A">
              <w:rPr>
                <w:rFonts w:ascii="Times New Roman" w:eastAsia="Times New Roman" w:hAnsi="Times New Roman" w:cs="Times New Roman"/>
                <w:iCs/>
                <w:color w:val="auto"/>
                <w:sz w:val="22"/>
                <w:szCs w:val="22"/>
                <w:lang w:val="uk-UA" w:eastAsia="en-US"/>
              </w:rPr>
              <w:lastRenderedPageBreak/>
              <w:t>Інтелект XXI. 2021. № 4. С. 31-40.</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14.Уланчук В.С., Чернега І. І.,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Вісн. ХНАУ. Cерія «Економічні науки». 2021. № 2 (1). C. 262-271.</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пп3.</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Теорія економічного аналізу: навч.посіб. / Ю.О. Нестерчук, С.Ю. Соколюк, О.В. Жарун, О.А. Непочатенко:. Київ: центр учбової літератури, 2019. 272с.</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пп4.</w:t>
            </w:r>
          </w:p>
          <w:p w:rsidR="00A15746" w:rsidRPr="00C1670E" w:rsidRDefault="00CF2578" w:rsidP="00A15746">
            <w:pPr>
              <w:jc w:val="both"/>
              <w:rPr>
                <w:rFonts w:ascii="Times New Roman" w:hAnsi="Times New Roman" w:cs="Times New Roman"/>
                <w:iCs/>
                <w:sz w:val="22"/>
                <w:szCs w:val="22"/>
                <w:lang w:val="uk-UA" w:eastAsia="en-US"/>
              </w:rPr>
            </w:pPr>
            <w:r w:rsidRPr="00955F2A">
              <w:rPr>
                <w:rFonts w:ascii="Times New Roman" w:eastAsia="Times New Roman" w:hAnsi="Times New Roman" w:cs="Times New Roman"/>
                <w:iCs/>
                <w:color w:val="auto"/>
                <w:sz w:val="22"/>
                <w:szCs w:val="22"/>
                <w:lang w:val="uk-UA" w:eastAsia="en-US"/>
              </w:rPr>
              <w:t>1.</w:t>
            </w:r>
            <w:r w:rsidRPr="00955F2A">
              <w:rPr>
                <w:rFonts w:ascii="Times New Roman" w:eastAsia="Calibri" w:hAnsi="Times New Roman" w:cs="Times New Roman"/>
                <w:color w:val="auto"/>
                <w:sz w:val="22"/>
                <w:szCs w:val="22"/>
                <w:lang w:val="uk-UA" w:eastAsia="en-US" w:bidi="ar-SA"/>
              </w:rPr>
              <w:t xml:space="preserve"> </w:t>
            </w:r>
            <w:r w:rsidR="00A15746" w:rsidRPr="00A15746">
              <w:rPr>
                <w:rFonts w:ascii="Times New Roman" w:hAnsi="Times New Roman" w:cs="Times New Roman"/>
                <w:iCs/>
                <w:sz w:val="22"/>
                <w:szCs w:val="22"/>
                <w:lang w:val="uk-UA" w:eastAsia="en-US"/>
              </w:rPr>
              <w:t xml:space="preserve">Жарун О.В. Методичні рекомендації для семінарських та практичних занять з дисципліни «Обґрунтування управлінських рішень» для студентів денної форми навчання факультету економіки та підприємництва за спеціальністю </w:t>
            </w:r>
            <w:r w:rsidR="00A15746" w:rsidRPr="00C1670E">
              <w:rPr>
                <w:rFonts w:ascii="Times New Roman" w:hAnsi="Times New Roman" w:cs="Times New Roman"/>
                <w:iCs/>
                <w:sz w:val="22"/>
                <w:szCs w:val="22"/>
                <w:lang w:val="uk-UA" w:eastAsia="en-US"/>
              </w:rPr>
              <w:t>076 «Підприємництво, торгівля та біржова діяльність » та 051 «Економіка». 2022.</w:t>
            </w:r>
          </w:p>
          <w:p w:rsidR="00A15746" w:rsidRDefault="00A15746" w:rsidP="00A15746">
            <w:pPr>
              <w:jc w:val="both"/>
              <w:rPr>
                <w:rFonts w:ascii="Times New Roman" w:eastAsia="Times New Roman" w:hAnsi="Times New Roman" w:cs="Times New Roman"/>
                <w:iCs/>
                <w:color w:val="auto"/>
                <w:sz w:val="22"/>
                <w:szCs w:val="22"/>
                <w:lang w:val="uk-UA" w:eastAsia="en-US"/>
              </w:rPr>
            </w:pPr>
            <w:r w:rsidRPr="00A15746">
              <w:rPr>
                <w:rFonts w:ascii="Times New Roman" w:eastAsia="Times New Roman" w:hAnsi="Times New Roman" w:cs="Times New Roman"/>
                <w:iCs/>
                <w:color w:val="auto"/>
                <w:sz w:val="22"/>
                <w:szCs w:val="22"/>
                <w:lang w:val="uk-UA" w:eastAsia="en-US"/>
              </w:rPr>
              <w:t>2.  Жарун О.В. Методичні рекомендації для виконання контрольних робіт з дисципліни «Обґрунтування управлінських рішень» для студентів заочної форми навчання факультету економіки та підприємництва.2022.</w:t>
            </w:r>
          </w:p>
          <w:p w:rsidR="00951FB3" w:rsidRPr="00175D49" w:rsidRDefault="00A15746" w:rsidP="00951FB3">
            <w:pPr>
              <w:pBdr>
                <w:top w:val="nil"/>
                <w:left w:val="nil"/>
                <w:bottom w:val="nil"/>
                <w:right w:val="nil"/>
                <w:between w:val="nil"/>
              </w:pBdr>
              <w:tabs>
                <w:tab w:val="left" w:pos="1778"/>
              </w:tabs>
              <w:jc w:val="both"/>
              <w:rPr>
                <w:rFonts w:ascii="Times New Roman" w:eastAsia="Calibri" w:hAnsi="Times New Roman" w:cs="Times New Roman"/>
                <w:color w:val="auto"/>
                <w:lang w:val="uk-UA" w:eastAsia="en-US" w:bidi="ar-SA"/>
              </w:rPr>
            </w:pPr>
            <w:r>
              <w:rPr>
                <w:rFonts w:ascii="Times New Roman" w:eastAsia="Times New Roman" w:hAnsi="Times New Roman" w:cs="Times New Roman"/>
                <w:iCs/>
                <w:color w:val="auto"/>
                <w:sz w:val="22"/>
                <w:szCs w:val="22"/>
                <w:lang w:val="uk-UA" w:eastAsia="en-US"/>
              </w:rPr>
              <w:t>3</w:t>
            </w:r>
            <w:r w:rsidR="00CF2578" w:rsidRPr="00955F2A">
              <w:rPr>
                <w:rFonts w:ascii="Times New Roman" w:eastAsia="Times New Roman" w:hAnsi="Times New Roman" w:cs="Times New Roman"/>
                <w:iCs/>
                <w:color w:val="auto"/>
                <w:sz w:val="22"/>
                <w:szCs w:val="22"/>
                <w:lang w:val="uk-UA" w:eastAsia="en-US"/>
              </w:rPr>
              <w:t>. Жарун О.В. Електронний навчальний курс для дистанційного вивчення навчальної дисципліни «</w:t>
            </w:r>
            <w:r>
              <w:rPr>
                <w:rFonts w:ascii="Times New Roman" w:eastAsia="Times New Roman" w:hAnsi="Times New Roman" w:cs="Times New Roman"/>
                <w:iCs/>
                <w:color w:val="auto"/>
                <w:sz w:val="22"/>
                <w:szCs w:val="22"/>
                <w:lang w:val="uk-UA" w:eastAsia="en-US"/>
              </w:rPr>
              <w:t>Обгрунтування управлінських рішень</w:t>
            </w:r>
            <w:r w:rsidR="00CF2578" w:rsidRPr="00955F2A">
              <w:rPr>
                <w:rFonts w:ascii="Times New Roman" w:eastAsia="Times New Roman" w:hAnsi="Times New Roman" w:cs="Times New Roman"/>
                <w:iCs/>
                <w:color w:val="auto"/>
                <w:sz w:val="22"/>
                <w:szCs w:val="22"/>
                <w:lang w:val="uk-UA" w:eastAsia="en-US"/>
              </w:rPr>
              <w:t xml:space="preserve">» для здобувачів вищої освіти </w:t>
            </w:r>
            <w:r>
              <w:rPr>
                <w:rFonts w:ascii="Times New Roman" w:eastAsia="Times New Roman" w:hAnsi="Times New Roman" w:cs="Times New Roman"/>
                <w:iCs/>
                <w:color w:val="auto"/>
                <w:sz w:val="22"/>
                <w:szCs w:val="22"/>
                <w:lang w:val="uk-UA" w:eastAsia="en-US"/>
              </w:rPr>
              <w:t>друг</w:t>
            </w:r>
            <w:r w:rsidR="00CF2578" w:rsidRPr="00955F2A">
              <w:rPr>
                <w:rFonts w:ascii="Times New Roman" w:eastAsia="Times New Roman" w:hAnsi="Times New Roman" w:cs="Times New Roman"/>
                <w:iCs/>
                <w:color w:val="auto"/>
                <w:sz w:val="22"/>
                <w:szCs w:val="22"/>
                <w:lang w:val="uk-UA" w:eastAsia="en-US"/>
              </w:rPr>
              <w:t>ого (</w:t>
            </w:r>
            <w:r>
              <w:rPr>
                <w:rFonts w:ascii="Times New Roman" w:eastAsia="Times New Roman" w:hAnsi="Times New Roman" w:cs="Times New Roman"/>
                <w:iCs/>
                <w:color w:val="auto"/>
                <w:sz w:val="22"/>
                <w:szCs w:val="22"/>
                <w:lang w:val="uk-UA" w:eastAsia="en-US"/>
              </w:rPr>
              <w:t>магісте</w:t>
            </w:r>
            <w:r w:rsidR="00CF2578" w:rsidRPr="00955F2A">
              <w:rPr>
                <w:rFonts w:ascii="Times New Roman" w:eastAsia="Times New Roman" w:hAnsi="Times New Roman" w:cs="Times New Roman"/>
                <w:iCs/>
                <w:color w:val="auto"/>
                <w:sz w:val="22"/>
                <w:szCs w:val="22"/>
                <w:lang w:val="uk-UA" w:eastAsia="en-US"/>
              </w:rPr>
              <w:t xml:space="preserve">рського) рівня </w:t>
            </w:r>
            <w:r w:rsidR="00551CB0" w:rsidRPr="00955F2A">
              <w:rPr>
                <w:rFonts w:ascii="Times New Roman" w:eastAsia="Times New Roman" w:hAnsi="Times New Roman" w:cs="Times New Roman"/>
                <w:iCs/>
                <w:color w:val="auto"/>
                <w:sz w:val="22"/>
                <w:szCs w:val="22"/>
                <w:lang w:val="uk-UA" w:eastAsia="en-US"/>
              </w:rPr>
              <w:t>факультету економіки і підприємництва</w:t>
            </w:r>
            <w:r w:rsidR="00CF2578" w:rsidRPr="00955F2A">
              <w:rPr>
                <w:rFonts w:ascii="Times New Roman" w:eastAsia="Times New Roman" w:hAnsi="Times New Roman" w:cs="Times New Roman"/>
                <w:iCs/>
                <w:color w:val="auto"/>
                <w:sz w:val="22"/>
                <w:szCs w:val="22"/>
                <w:lang w:val="uk-UA" w:eastAsia="en-US"/>
              </w:rPr>
              <w:t xml:space="preserve"> </w:t>
            </w:r>
            <w:hyperlink r:id="rId239" w:history="1">
              <w:r w:rsidR="00951FB3" w:rsidRPr="00951FB3">
                <w:rPr>
                  <w:rFonts w:ascii="Times New Roman" w:eastAsia="Calibri" w:hAnsi="Times New Roman" w:cs="Times New Roman"/>
                  <w:color w:val="0000FF"/>
                  <w:u w:val="single"/>
                  <w:lang w:eastAsia="en-US" w:bidi="ar-SA"/>
                </w:rPr>
                <w:t>https</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moodle</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udau</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edu</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ua</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course</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view</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php</w:t>
              </w:r>
              <w:r w:rsidR="00951FB3" w:rsidRPr="00175D49">
                <w:rPr>
                  <w:rFonts w:ascii="Times New Roman" w:eastAsia="Calibri" w:hAnsi="Times New Roman" w:cs="Times New Roman"/>
                  <w:color w:val="0000FF"/>
                  <w:u w:val="single"/>
                  <w:lang w:val="uk-UA" w:eastAsia="en-US" w:bidi="ar-SA"/>
                </w:rPr>
                <w:t>?</w:t>
              </w:r>
              <w:r w:rsidR="00951FB3" w:rsidRPr="00951FB3">
                <w:rPr>
                  <w:rFonts w:ascii="Times New Roman" w:eastAsia="Calibri" w:hAnsi="Times New Roman" w:cs="Times New Roman"/>
                  <w:color w:val="0000FF"/>
                  <w:u w:val="single"/>
                  <w:lang w:eastAsia="en-US" w:bidi="ar-SA"/>
                </w:rPr>
                <w:t>id</w:t>
              </w:r>
              <w:r w:rsidR="00951FB3" w:rsidRPr="00175D49">
                <w:rPr>
                  <w:rFonts w:ascii="Times New Roman" w:eastAsia="Calibri" w:hAnsi="Times New Roman" w:cs="Times New Roman"/>
                  <w:color w:val="0000FF"/>
                  <w:u w:val="single"/>
                  <w:lang w:val="uk-UA" w:eastAsia="en-US" w:bidi="ar-SA"/>
                </w:rPr>
                <w:t>=1726</w:t>
              </w:r>
            </w:hyperlink>
          </w:p>
          <w:p w:rsidR="00CF2578" w:rsidRPr="00955F2A" w:rsidRDefault="00551CB0" w:rsidP="00A15746">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 xml:space="preserve"> </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пп8.</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 xml:space="preserve">1.Відповідальний виконавець  НДР «Розробка рекомендацій з підвищення ефективності </w:t>
            </w:r>
            <w:r w:rsidRPr="00955F2A">
              <w:rPr>
                <w:rFonts w:ascii="Times New Roman" w:eastAsia="Times New Roman" w:hAnsi="Times New Roman" w:cs="Times New Roman"/>
                <w:iCs/>
                <w:color w:val="auto"/>
                <w:sz w:val="22"/>
                <w:szCs w:val="22"/>
                <w:lang w:val="uk-UA" w:eastAsia="en-US"/>
              </w:rPr>
              <w:lastRenderedPageBreak/>
              <w:t>виробництва продукції рослинництва в ТОВ «Устя» с. Устя Бершадського району Вінницької області з урахуванням залучення додаткових інвестицій» (за договором № 4/19 від 08.04.2019р.)</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2.Відповідальний виконавець НДР «Економічне обґрунтування закладання яблуневого саду у  Фермерське господарство «Краснопілка-КПВ». (договір 20/21 від 18.10.2021 р.)</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пп14.</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Керівництво студентом, який зайняв призове місце на I етапі Всеукраїнського конкурсу студентських наукових робіт:</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w:t>
            </w:r>
            <w:r w:rsidRPr="00955F2A">
              <w:rPr>
                <w:rFonts w:ascii="Times New Roman" w:eastAsia="Times New Roman" w:hAnsi="Times New Roman" w:cs="Times New Roman"/>
                <w:iCs/>
                <w:color w:val="auto"/>
                <w:sz w:val="22"/>
                <w:szCs w:val="22"/>
                <w:lang w:val="uk-UA" w:eastAsia="en-US"/>
              </w:rPr>
              <w:tab/>
              <w:t>Коробка І.І., 21-пт група, 2018 р.</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w:t>
            </w:r>
            <w:r w:rsidRPr="00955F2A">
              <w:rPr>
                <w:rFonts w:ascii="Times New Roman" w:eastAsia="Times New Roman" w:hAnsi="Times New Roman" w:cs="Times New Roman"/>
                <w:iCs/>
                <w:color w:val="auto"/>
                <w:sz w:val="22"/>
                <w:szCs w:val="22"/>
                <w:lang w:val="uk-UA" w:eastAsia="en-US"/>
              </w:rPr>
              <w:tab/>
              <w:t>Савелюк П.П., 31 –пт  група, 202</w:t>
            </w:r>
            <w:r w:rsidR="006A6799" w:rsidRPr="00955F2A">
              <w:rPr>
                <w:rFonts w:ascii="Times New Roman" w:eastAsia="Times New Roman" w:hAnsi="Times New Roman" w:cs="Times New Roman"/>
                <w:iCs/>
                <w:color w:val="auto"/>
                <w:sz w:val="22"/>
                <w:szCs w:val="22"/>
                <w:lang w:val="uk-UA" w:eastAsia="en-US"/>
              </w:rPr>
              <w:t>0</w:t>
            </w:r>
            <w:r w:rsidRPr="00955F2A">
              <w:rPr>
                <w:rFonts w:ascii="Times New Roman" w:eastAsia="Times New Roman" w:hAnsi="Times New Roman" w:cs="Times New Roman"/>
                <w:iCs/>
                <w:color w:val="auto"/>
                <w:sz w:val="22"/>
                <w:szCs w:val="22"/>
                <w:lang w:val="uk-UA" w:eastAsia="en-US"/>
              </w:rPr>
              <w:t>р.</w:t>
            </w:r>
          </w:p>
          <w:p w:rsidR="00CF2578" w:rsidRPr="00955F2A" w:rsidRDefault="00CF2578"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w:t>
            </w:r>
            <w:r w:rsidRPr="00955F2A">
              <w:rPr>
                <w:rFonts w:ascii="Times New Roman" w:eastAsia="Times New Roman" w:hAnsi="Times New Roman" w:cs="Times New Roman"/>
                <w:iCs/>
                <w:color w:val="auto"/>
                <w:sz w:val="22"/>
                <w:szCs w:val="22"/>
                <w:lang w:val="uk-UA" w:eastAsia="en-US"/>
              </w:rPr>
              <w:tab/>
              <w:t>Гончарук А.М., 31 пт група, 202</w:t>
            </w:r>
            <w:r w:rsidR="006A6799" w:rsidRPr="00955F2A">
              <w:rPr>
                <w:rFonts w:ascii="Times New Roman" w:eastAsia="Times New Roman" w:hAnsi="Times New Roman" w:cs="Times New Roman"/>
                <w:iCs/>
                <w:color w:val="auto"/>
                <w:sz w:val="22"/>
                <w:szCs w:val="22"/>
                <w:lang w:val="uk-UA" w:eastAsia="en-US"/>
              </w:rPr>
              <w:t>1</w:t>
            </w:r>
            <w:r w:rsidRPr="00955F2A">
              <w:rPr>
                <w:rFonts w:ascii="Times New Roman" w:eastAsia="Times New Roman" w:hAnsi="Times New Roman" w:cs="Times New Roman"/>
                <w:iCs/>
                <w:color w:val="auto"/>
                <w:sz w:val="22"/>
                <w:szCs w:val="22"/>
                <w:lang w:val="uk-UA" w:eastAsia="en-US"/>
              </w:rPr>
              <w:t>р.</w:t>
            </w:r>
          </w:p>
          <w:p w:rsidR="00D563FC" w:rsidRPr="00955F2A" w:rsidRDefault="00D563FC" w:rsidP="00BB4470">
            <w:pPr>
              <w:jc w:val="both"/>
              <w:rPr>
                <w:rFonts w:ascii="Times New Roman" w:eastAsia="Times New Roman" w:hAnsi="Times New Roman" w:cs="Times New Roman"/>
                <w:iCs/>
                <w:color w:val="auto"/>
                <w:sz w:val="22"/>
                <w:szCs w:val="22"/>
                <w:lang w:val="uk-UA" w:eastAsia="en-US"/>
              </w:rPr>
            </w:pPr>
          </w:p>
          <w:p w:rsidR="00D563FC" w:rsidRPr="00955F2A" w:rsidRDefault="00D563FC" w:rsidP="00BB4470">
            <w:pPr>
              <w:jc w:val="both"/>
              <w:rPr>
                <w:rFonts w:ascii="Times New Roman" w:eastAsia="Times New Roman" w:hAnsi="Times New Roman" w:cs="Times New Roman"/>
                <w:b/>
                <w:bCs/>
                <w:color w:val="auto"/>
                <w:sz w:val="22"/>
                <w:szCs w:val="22"/>
                <w:lang w:val="uk-UA" w:eastAsia="en-US"/>
              </w:rPr>
            </w:pPr>
            <w:r w:rsidRPr="00955F2A">
              <w:rPr>
                <w:rFonts w:ascii="Times New Roman" w:eastAsia="Times New Roman" w:hAnsi="Times New Roman" w:cs="Times New Roman"/>
                <w:b/>
                <w:bCs/>
                <w:color w:val="auto"/>
                <w:sz w:val="22"/>
                <w:szCs w:val="22"/>
                <w:lang w:val="uk-UA" w:eastAsia="en-US"/>
              </w:rPr>
              <w:t>Підвищення кваліфікації:</w:t>
            </w:r>
          </w:p>
          <w:p w:rsidR="00D563FC" w:rsidRPr="00955F2A" w:rsidRDefault="00D563FC" w:rsidP="00BB4470">
            <w:pPr>
              <w:jc w:val="both"/>
              <w:rPr>
                <w:rFonts w:ascii="Times New Roman" w:eastAsia="Times New Roman" w:hAnsi="Times New Roman" w:cs="Times New Roman"/>
                <w:bCs/>
                <w:color w:val="auto"/>
                <w:sz w:val="22"/>
                <w:szCs w:val="22"/>
                <w:lang w:val="uk-UA" w:eastAsia="en-US"/>
              </w:rPr>
            </w:pPr>
            <w:r w:rsidRPr="00955F2A">
              <w:rPr>
                <w:rFonts w:ascii="Times New Roman" w:eastAsia="Times New Roman" w:hAnsi="Times New Roman" w:cs="Times New Roman"/>
                <w:bCs/>
                <w:color w:val="auto"/>
                <w:sz w:val="22"/>
                <w:szCs w:val="22"/>
                <w:lang w:val="uk-UA" w:eastAsia="en-US"/>
              </w:rPr>
              <w:t>Інститут післядипломної освіти НУБіП України   «Науково-педагогічні працівники з інноваційної спрямованості педагогічної діяльності», свідоцтво про підвищення кваліфікації СС№00493706/014691-21 від 08.10.2021р.</w:t>
            </w:r>
          </w:p>
          <w:p w:rsidR="00213B69" w:rsidRPr="00955F2A" w:rsidRDefault="00213B69" w:rsidP="001D068B">
            <w:pPr>
              <w:jc w:val="both"/>
              <w:rPr>
                <w:rFonts w:ascii="Times New Roman" w:eastAsia="Times New Roman" w:hAnsi="Times New Roman" w:cs="Times New Roman"/>
                <w:bCs/>
                <w:iCs/>
                <w:color w:val="auto"/>
                <w:sz w:val="22"/>
                <w:szCs w:val="22"/>
                <w:lang w:val="uk-UA" w:eastAsia="en-US"/>
              </w:rPr>
            </w:pPr>
          </w:p>
          <w:p w:rsidR="001D068B" w:rsidRPr="00955F2A" w:rsidRDefault="001D068B" w:rsidP="001D068B">
            <w:pPr>
              <w:jc w:val="both"/>
              <w:rPr>
                <w:rFonts w:ascii="Times New Roman" w:eastAsia="Times New Roman" w:hAnsi="Times New Roman" w:cs="Times New Roman"/>
                <w:bCs/>
                <w:iCs/>
                <w:color w:val="auto"/>
                <w:sz w:val="22"/>
                <w:szCs w:val="22"/>
                <w:lang w:val="uk-UA" w:eastAsia="en-US"/>
              </w:rPr>
            </w:pPr>
            <w:r w:rsidRPr="00955F2A">
              <w:rPr>
                <w:rFonts w:ascii="Times New Roman" w:eastAsia="Times New Roman" w:hAnsi="Times New Roman" w:cs="Times New Roman"/>
                <w:bCs/>
                <w:iCs/>
                <w:color w:val="auto"/>
                <w:sz w:val="22"/>
                <w:szCs w:val="22"/>
                <w:lang w:val="uk-UA" w:eastAsia="en-US"/>
              </w:rPr>
              <w:t>Участь у міжнародному науковому проекті - Science and Technology Center in Ukraine «Український науково-технологічний центр». Іmportance of strategic trade control and CBRN challenges. Важливість стратегічного торговельного контролю та РХБЯ виклики. 20 квітня 2021р.</w:t>
            </w:r>
          </w:p>
          <w:p w:rsidR="001D068B" w:rsidRPr="00955F2A" w:rsidRDefault="001D068B" w:rsidP="00BB4470">
            <w:pPr>
              <w:jc w:val="both"/>
              <w:rPr>
                <w:rFonts w:ascii="Times New Roman" w:eastAsia="Times New Roman" w:hAnsi="Times New Roman" w:cs="Times New Roman"/>
                <w:bCs/>
                <w:color w:val="auto"/>
                <w:sz w:val="22"/>
                <w:szCs w:val="22"/>
                <w:lang w:val="uk-UA" w:eastAsia="en-US"/>
              </w:rPr>
            </w:pPr>
          </w:p>
          <w:p w:rsidR="00A9527B" w:rsidRPr="00955F2A" w:rsidRDefault="00D563FC" w:rsidP="00D60718">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Детальніше за посиланням:</w:t>
            </w:r>
            <w:r w:rsidRPr="00955F2A">
              <w:rPr>
                <w:rFonts w:ascii="Times New Roman" w:eastAsia="Times New Roman" w:hAnsi="Times New Roman" w:cs="Times New Roman"/>
                <w:color w:val="auto"/>
                <w:sz w:val="22"/>
                <w:szCs w:val="22"/>
                <w:lang w:val="ru-RU" w:eastAsia="en-US" w:bidi="ar-SA"/>
              </w:rPr>
              <w:t xml:space="preserve"> </w:t>
            </w:r>
            <w:hyperlink r:id="rId240" w:history="1">
              <w:r w:rsidRPr="00955F2A">
                <w:rPr>
                  <w:rStyle w:val="a3"/>
                  <w:rFonts w:ascii="Times New Roman" w:eastAsia="Times New Roman" w:hAnsi="Times New Roman" w:cs="Times New Roman"/>
                  <w:sz w:val="22"/>
                  <w:szCs w:val="22"/>
                  <w:lang w:val="uk-UA" w:eastAsia="en-US" w:bidi="ar-SA"/>
                </w:rPr>
                <w:t>https://economics.udau.edu.ua/ua/pro-kafedru/vikladachi-ta-spivrobitniki/zharun-olena-volodimirivna.html</w:t>
              </w:r>
            </w:hyperlink>
          </w:p>
        </w:tc>
      </w:tr>
      <w:tr w:rsidR="00551CB0" w:rsidRPr="00955F2A" w:rsidTr="004974D4">
        <w:trPr>
          <w:trHeight w:val="297"/>
        </w:trPr>
        <w:tc>
          <w:tcPr>
            <w:tcW w:w="870" w:type="dxa"/>
          </w:tcPr>
          <w:p w:rsidR="00551CB0" w:rsidRPr="00955F2A" w:rsidRDefault="00D02BC5"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158105</w:t>
            </w:r>
          </w:p>
        </w:tc>
        <w:tc>
          <w:tcPr>
            <w:tcW w:w="1417" w:type="dxa"/>
          </w:tcPr>
          <w:p w:rsidR="00551CB0" w:rsidRPr="00955F2A" w:rsidRDefault="00551CB0" w:rsidP="00BB4470">
            <w:pPr>
              <w:rPr>
                <w:rFonts w:ascii="Times New Roman" w:hAnsi="Times New Roman" w:cs="Times New Roman"/>
                <w:sz w:val="22"/>
                <w:szCs w:val="22"/>
              </w:rPr>
            </w:pPr>
            <w:r w:rsidRPr="00955F2A">
              <w:rPr>
                <w:rFonts w:ascii="Times New Roman" w:hAnsi="Times New Roman" w:cs="Times New Roman"/>
                <w:sz w:val="22"/>
                <w:szCs w:val="22"/>
              </w:rPr>
              <w:t xml:space="preserve">Жарун Олена </w:t>
            </w:r>
            <w:r w:rsidRPr="00955F2A">
              <w:rPr>
                <w:rFonts w:ascii="Times New Roman" w:hAnsi="Times New Roman" w:cs="Times New Roman"/>
                <w:sz w:val="22"/>
                <w:szCs w:val="22"/>
              </w:rPr>
              <w:lastRenderedPageBreak/>
              <w:t>Володимирівна</w:t>
            </w:r>
          </w:p>
        </w:tc>
        <w:tc>
          <w:tcPr>
            <w:tcW w:w="1418" w:type="dxa"/>
          </w:tcPr>
          <w:p w:rsidR="00551CB0" w:rsidRPr="00955F2A" w:rsidRDefault="00551CB0" w:rsidP="00BB4470">
            <w:pPr>
              <w:rPr>
                <w:rFonts w:ascii="Times New Roman" w:hAnsi="Times New Roman" w:cs="Times New Roman"/>
                <w:sz w:val="22"/>
                <w:szCs w:val="22"/>
              </w:rPr>
            </w:pPr>
            <w:r w:rsidRPr="00955F2A">
              <w:rPr>
                <w:rFonts w:ascii="Times New Roman" w:hAnsi="Times New Roman" w:cs="Times New Roman"/>
                <w:sz w:val="22"/>
                <w:szCs w:val="22"/>
              </w:rPr>
              <w:lastRenderedPageBreak/>
              <w:t xml:space="preserve">Доцент </w:t>
            </w:r>
            <w:r w:rsidRPr="00955F2A">
              <w:rPr>
                <w:rFonts w:ascii="Times New Roman" w:hAnsi="Times New Roman" w:cs="Times New Roman"/>
                <w:sz w:val="22"/>
                <w:szCs w:val="22"/>
              </w:rPr>
              <w:lastRenderedPageBreak/>
              <w:t>Основне місце роботи</w:t>
            </w:r>
          </w:p>
        </w:tc>
        <w:tc>
          <w:tcPr>
            <w:tcW w:w="1842" w:type="dxa"/>
          </w:tcPr>
          <w:p w:rsidR="00551CB0" w:rsidRPr="00955F2A" w:rsidRDefault="00551CB0" w:rsidP="00BB4470">
            <w:pPr>
              <w:rPr>
                <w:rFonts w:ascii="Times New Roman" w:hAnsi="Times New Roman" w:cs="Times New Roman"/>
                <w:sz w:val="22"/>
                <w:szCs w:val="22"/>
              </w:rPr>
            </w:pPr>
            <w:r w:rsidRPr="00955F2A">
              <w:rPr>
                <w:rFonts w:ascii="Times New Roman" w:hAnsi="Times New Roman" w:cs="Times New Roman"/>
                <w:sz w:val="22"/>
                <w:szCs w:val="22"/>
              </w:rPr>
              <w:lastRenderedPageBreak/>
              <w:t xml:space="preserve">Економіки і </w:t>
            </w:r>
            <w:r w:rsidRPr="00955F2A">
              <w:rPr>
                <w:rFonts w:ascii="Times New Roman" w:hAnsi="Times New Roman" w:cs="Times New Roman"/>
                <w:sz w:val="22"/>
                <w:szCs w:val="22"/>
              </w:rPr>
              <w:lastRenderedPageBreak/>
              <w:t>підприємництва, кафедра підприємництва, торгівлі та біржової діяльності</w:t>
            </w:r>
          </w:p>
        </w:tc>
        <w:tc>
          <w:tcPr>
            <w:tcW w:w="1787" w:type="dxa"/>
          </w:tcPr>
          <w:p w:rsidR="003B1A47" w:rsidRPr="00955F2A" w:rsidRDefault="003B1A47" w:rsidP="00BB4470">
            <w:pPr>
              <w:rPr>
                <w:rFonts w:ascii="Times New Roman" w:hAnsi="Times New Roman" w:cs="Times New Roman"/>
                <w:sz w:val="22"/>
                <w:szCs w:val="22"/>
                <w:lang w:val="uk-UA"/>
              </w:rPr>
            </w:pPr>
            <w:r w:rsidRPr="00955F2A">
              <w:rPr>
                <w:rFonts w:ascii="Times New Roman" w:hAnsi="Times New Roman" w:cs="Times New Roman"/>
                <w:sz w:val="22"/>
                <w:szCs w:val="22"/>
                <w:lang w:val="uk-UA"/>
              </w:rPr>
              <w:lastRenderedPageBreak/>
              <w:t xml:space="preserve">Диплом кандидата </w:t>
            </w:r>
            <w:r w:rsidRPr="00955F2A">
              <w:rPr>
                <w:rFonts w:ascii="Times New Roman" w:hAnsi="Times New Roman" w:cs="Times New Roman"/>
                <w:sz w:val="22"/>
                <w:szCs w:val="22"/>
                <w:lang w:val="uk-UA"/>
              </w:rPr>
              <w:lastRenderedPageBreak/>
              <w:t>наук</w:t>
            </w:r>
          </w:p>
          <w:p w:rsidR="003B1A47" w:rsidRPr="00955F2A" w:rsidRDefault="003B1A47" w:rsidP="00BB4470">
            <w:pPr>
              <w:rPr>
                <w:rFonts w:ascii="Times New Roman" w:hAnsi="Times New Roman" w:cs="Times New Roman"/>
                <w:sz w:val="22"/>
                <w:szCs w:val="22"/>
                <w:lang w:val="uk-UA"/>
              </w:rPr>
            </w:pPr>
            <w:r w:rsidRPr="00955F2A">
              <w:rPr>
                <w:rFonts w:ascii="Times New Roman" w:hAnsi="Times New Roman" w:cs="Times New Roman"/>
                <w:sz w:val="22"/>
                <w:szCs w:val="22"/>
                <w:lang w:val="uk-UA"/>
              </w:rPr>
              <w:t>ДК057355, виданий</w:t>
            </w:r>
          </w:p>
          <w:p w:rsidR="003B1A47" w:rsidRPr="00955F2A" w:rsidRDefault="003B1A47" w:rsidP="00BB4470">
            <w:pPr>
              <w:rPr>
                <w:rFonts w:ascii="Times New Roman" w:hAnsi="Times New Roman" w:cs="Times New Roman"/>
                <w:sz w:val="22"/>
                <w:szCs w:val="22"/>
                <w:lang w:val="uk-UA"/>
              </w:rPr>
            </w:pPr>
            <w:r w:rsidRPr="00955F2A">
              <w:rPr>
                <w:rFonts w:ascii="Times New Roman" w:hAnsi="Times New Roman" w:cs="Times New Roman"/>
                <w:sz w:val="22"/>
                <w:szCs w:val="22"/>
                <w:lang w:val="uk-UA"/>
              </w:rPr>
              <w:t xml:space="preserve">19.02.2010р, </w:t>
            </w:r>
          </w:p>
          <w:p w:rsidR="003B1A47" w:rsidRPr="00955F2A" w:rsidRDefault="003B1A47" w:rsidP="00BB4470">
            <w:pPr>
              <w:rPr>
                <w:rFonts w:ascii="Times New Roman" w:hAnsi="Times New Roman" w:cs="Times New Roman"/>
                <w:sz w:val="22"/>
                <w:szCs w:val="22"/>
                <w:lang w:val="uk-UA"/>
              </w:rPr>
            </w:pPr>
            <w:r w:rsidRPr="00955F2A">
              <w:rPr>
                <w:rFonts w:ascii="Times New Roman" w:hAnsi="Times New Roman" w:cs="Times New Roman"/>
                <w:sz w:val="22"/>
                <w:szCs w:val="22"/>
                <w:lang w:val="uk-UA"/>
              </w:rPr>
              <w:t xml:space="preserve"> Атестат</w:t>
            </w:r>
          </w:p>
          <w:p w:rsidR="00551CB0" w:rsidRPr="00955F2A" w:rsidRDefault="003B1A47" w:rsidP="00BB4470">
            <w:pPr>
              <w:rPr>
                <w:rFonts w:ascii="Times New Roman" w:hAnsi="Times New Roman" w:cs="Times New Roman"/>
                <w:sz w:val="22"/>
                <w:szCs w:val="22"/>
                <w:lang w:val="ru-RU"/>
              </w:rPr>
            </w:pPr>
            <w:r w:rsidRPr="00955F2A">
              <w:rPr>
                <w:rFonts w:ascii="Times New Roman" w:hAnsi="Times New Roman" w:cs="Times New Roman"/>
                <w:sz w:val="22"/>
                <w:szCs w:val="22"/>
                <w:lang w:val="uk-UA"/>
              </w:rPr>
              <w:t>доцента 12ДЦ № 031485 виданий  29.03.2012р</w:t>
            </w:r>
          </w:p>
        </w:tc>
        <w:tc>
          <w:tcPr>
            <w:tcW w:w="821" w:type="dxa"/>
          </w:tcPr>
          <w:p w:rsidR="00551CB0" w:rsidRPr="00955F2A" w:rsidRDefault="00551CB0"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551CB0" w:rsidRPr="00955F2A" w:rsidRDefault="00551CB0" w:rsidP="005918CD">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5918CD">
              <w:rPr>
                <w:rFonts w:ascii="Times New Roman" w:eastAsia="Calibri" w:hAnsi="Times New Roman" w:cs="Times New Roman"/>
                <w:color w:val="auto"/>
                <w:sz w:val="22"/>
                <w:szCs w:val="22"/>
                <w:lang w:val="uk-UA" w:eastAsia="en-US" w:bidi="ar-SA"/>
              </w:rPr>
              <w:t xml:space="preserve">5 Управління </w:t>
            </w:r>
            <w:r w:rsidR="005918CD">
              <w:rPr>
                <w:rFonts w:ascii="Times New Roman" w:eastAsia="Calibri" w:hAnsi="Times New Roman" w:cs="Times New Roman"/>
                <w:color w:val="auto"/>
                <w:sz w:val="22"/>
                <w:szCs w:val="22"/>
                <w:lang w:val="uk-UA" w:eastAsia="en-US" w:bidi="ar-SA"/>
              </w:rPr>
              <w:lastRenderedPageBreak/>
              <w:t>конкурентоспроможністю бізнесу</w:t>
            </w:r>
          </w:p>
        </w:tc>
        <w:tc>
          <w:tcPr>
            <w:tcW w:w="4677" w:type="dxa"/>
          </w:tcPr>
          <w:p w:rsidR="00551CB0" w:rsidRPr="00955F2A" w:rsidRDefault="00551CB0"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lastRenderedPageBreak/>
              <w:t xml:space="preserve">Професіонал з досвідом дослідницької та </w:t>
            </w:r>
            <w:r w:rsidRPr="00955F2A">
              <w:rPr>
                <w:rFonts w:ascii="Times New Roman" w:eastAsia="Times New Roman" w:hAnsi="Times New Roman" w:cs="Times New Roman"/>
                <w:color w:val="auto"/>
                <w:sz w:val="22"/>
                <w:szCs w:val="22"/>
                <w:lang w:val="uk-UA" w:eastAsia="en-US" w:bidi="ar-SA"/>
              </w:rPr>
              <w:lastRenderedPageBreak/>
              <w:t>викладацької роботи, освітня та професійна кваліфікація якого відповідає п. 37 та 38 (пп. 1, 3, 4, 8, 14), зазначеним у Ліцензійних умовах провадження освітньої діяльності:</w:t>
            </w:r>
          </w:p>
          <w:p w:rsidR="00551CB0" w:rsidRPr="00955F2A" w:rsidRDefault="00551CB0" w:rsidP="00BB4470">
            <w:pPr>
              <w:jc w:val="both"/>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 37 відповідність освітньому компоненту на основі:</w:t>
            </w:r>
          </w:p>
          <w:p w:rsidR="00551CB0" w:rsidRPr="00955F2A" w:rsidRDefault="00551CB0"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2)</w:t>
            </w:r>
            <w:r w:rsidRPr="00955F2A">
              <w:rPr>
                <w:rFonts w:ascii="Times New Roman" w:eastAsia="Times New Roman" w:hAnsi="Times New Roman" w:cs="Times New Roman"/>
                <w:color w:val="auto"/>
                <w:sz w:val="22"/>
                <w:szCs w:val="22"/>
                <w:lang w:val="uk-UA" w:eastAsia="en-US"/>
              </w:rPr>
              <w:t xml:space="preserve"> Кандидат економічних наук, спеціальність   08.00.04 «</w:t>
            </w:r>
            <w:r w:rsidRPr="00955F2A">
              <w:rPr>
                <w:rFonts w:ascii="Times New Roman" w:eastAsia="Times New Roman" w:hAnsi="Times New Roman" w:cs="Times New Roman"/>
                <w:color w:val="auto"/>
                <w:sz w:val="22"/>
                <w:szCs w:val="22"/>
                <w:lang w:val="uk-UA" w:eastAsia="en-US" w:bidi="ar-SA"/>
              </w:rPr>
              <w:t>Економіка та управління підприємствами» (за видами економічної діяльності). Диплом ДК №057355, виданий 10.02.2010 р.</w:t>
            </w:r>
          </w:p>
          <w:p w:rsidR="009405BA" w:rsidRPr="00955F2A" w:rsidRDefault="00551CB0" w:rsidP="00BB4470">
            <w:pPr>
              <w:ind w:left="101"/>
              <w:jc w:val="both"/>
              <w:rPr>
                <w:rFonts w:ascii="Times New Roman" w:eastAsia="Times New Roman" w:hAnsi="Times New Roman" w:cs="Times New Roman"/>
                <w:bCs/>
                <w:color w:val="auto"/>
                <w:sz w:val="22"/>
                <w:szCs w:val="22"/>
                <w:lang w:eastAsia="ru-RU" w:bidi="ar-SA"/>
              </w:rPr>
            </w:pPr>
            <w:r w:rsidRPr="00955F2A">
              <w:rPr>
                <w:rFonts w:ascii="Times New Roman" w:eastAsia="Times New Roman" w:hAnsi="Times New Roman" w:cs="Times New Roman"/>
                <w:color w:val="auto"/>
                <w:sz w:val="22"/>
                <w:szCs w:val="22"/>
                <w:lang w:val="uk-UA" w:eastAsia="en-US" w:bidi="ar-SA"/>
              </w:rPr>
              <w:t>5)</w:t>
            </w:r>
            <w:r w:rsidRPr="00955F2A">
              <w:rPr>
                <w:rFonts w:ascii="Times New Roman" w:eastAsia="Times New Roman" w:hAnsi="Times New Roman" w:cs="Times New Roman"/>
                <w:color w:val="auto"/>
                <w:sz w:val="22"/>
                <w:szCs w:val="22"/>
                <w:lang w:val="uk-UA" w:eastAsia="ru-RU" w:bidi="ar-SA"/>
              </w:rPr>
              <w:t xml:space="preserve"> </w:t>
            </w:r>
            <w:r w:rsidR="009405BA" w:rsidRPr="00955F2A">
              <w:rPr>
                <w:rFonts w:ascii="Times New Roman" w:eastAsia="Times New Roman" w:hAnsi="Times New Roman" w:cs="Times New Roman"/>
                <w:color w:val="auto"/>
                <w:sz w:val="22"/>
                <w:szCs w:val="22"/>
                <w:lang w:val="uk-UA" w:eastAsia="ru-RU" w:bidi="ar-SA"/>
              </w:rPr>
              <w:t>1.</w:t>
            </w:r>
            <w:r w:rsidR="00832632" w:rsidRPr="00955F2A">
              <w:rPr>
                <w:rFonts w:ascii="Times New Roman" w:eastAsia="Times New Roman" w:hAnsi="Times New Roman" w:cs="Times New Roman"/>
                <w:bCs/>
                <w:iCs/>
                <w:color w:val="auto"/>
                <w:sz w:val="22"/>
                <w:szCs w:val="22"/>
                <w:lang w:val="uk-UA" w:eastAsia="ru-RU"/>
              </w:rPr>
              <w:t xml:space="preserve"> V. </w:t>
            </w:r>
            <w:r w:rsidR="00832632" w:rsidRPr="00955F2A">
              <w:rPr>
                <w:rFonts w:ascii="Times New Roman" w:eastAsia="Times New Roman" w:hAnsi="Times New Roman" w:cs="Times New Roman"/>
                <w:bCs/>
                <w:iCs/>
                <w:color w:val="auto"/>
                <w:sz w:val="22"/>
                <w:szCs w:val="22"/>
                <w:lang w:eastAsia="ru-RU"/>
              </w:rPr>
              <w:t>Ulanchuk</w:t>
            </w:r>
            <w:r w:rsidR="00832632" w:rsidRPr="00955F2A">
              <w:rPr>
                <w:rFonts w:ascii="Times New Roman" w:eastAsia="Times New Roman" w:hAnsi="Times New Roman" w:cs="Times New Roman"/>
                <w:bCs/>
                <w:iCs/>
                <w:color w:val="auto"/>
                <w:sz w:val="22"/>
                <w:szCs w:val="22"/>
                <w:lang w:val="uk-UA" w:eastAsia="ru-RU"/>
              </w:rPr>
              <w:t xml:space="preserve"> </w:t>
            </w:r>
            <w:r w:rsidR="00832632" w:rsidRPr="00955F2A">
              <w:rPr>
                <w:rFonts w:ascii="Times New Roman" w:eastAsia="Times New Roman" w:hAnsi="Times New Roman" w:cs="Times New Roman"/>
                <w:bCs/>
                <w:iCs/>
                <w:color w:val="auto"/>
                <w:sz w:val="22"/>
                <w:szCs w:val="22"/>
                <w:lang w:eastAsia="ru-RU"/>
              </w:rPr>
              <w:t>O</w:t>
            </w:r>
            <w:r w:rsidR="00832632" w:rsidRPr="00955F2A">
              <w:rPr>
                <w:rFonts w:ascii="Times New Roman" w:eastAsia="Times New Roman" w:hAnsi="Times New Roman" w:cs="Times New Roman"/>
                <w:bCs/>
                <w:iCs/>
                <w:color w:val="auto"/>
                <w:sz w:val="22"/>
                <w:szCs w:val="22"/>
                <w:lang w:val="uk-UA" w:eastAsia="ru-RU"/>
              </w:rPr>
              <w:t xml:space="preserve">. </w:t>
            </w:r>
            <w:r w:rsidR="00832632" w:rsidRPr="00955F2A">
              <w:rPr>
                <w:rFonts w:ascii="Times New Roman" w:eastAsia="Times New Roman" w:hAnsi="Times New Roman" w:cs="Times New Roman"/>
                <w:bCs/>
                <w:iCs/>
                <w:color w:val="auto"/>
                <w:sz w:val="22"/>
                <w:szCs w:val="22"/>
                <w:lang w:eastAsia="ru-RU"/>
              </w:rPr>
              <w:t>Zharun</w:t>
            </w:r>
            <w:r w:rsidR="00832632" w:rsidRPr="00955F2A">
              <w:rPr>
                <w:rFonts w:ascii="Times New Roman" w:eastAsia="Times New Roman" w:hAnsi="Times New Roman" w:cs="Times New Roman"/>
                <w:bCs/>
                <w:iCs/>
                <w:color w:val="auto"/>
                <w:sz w:val="22"/>
                <w:szCs w:val="22"/>
                <w:lang w:val="uk-UA" w:eastAsia="ru-RU"/>
              </w:rPr>
              <w:t xml:space="preserve">, </w:t>
            </w:r>
            <w:r w:rsidR="00832632" w:rsidRPr="00955F2A">
              <w:rPr>
                <w:rFonts w:ascii="Times New Roman" w:eastAsia="Times New Roman" w:hAnsi="Times New Roman" w:cs="Times New Roman"/>
                <w:bCs/>
                <w:iCs/>
                <w:color w:val="auto"/>
                <w:sz w:val="22"/>
                <w:szCs w:val="22"/>
                <w:lang w:eastAsia="ru-RU"/>
              </w:rPr>
              <w:t>S</w:t>
            </w:r>
            <w:r w:rsidR="00832632" w:rsidRPr="00955F2A">
              <w:rPr>
                <w:rFonts w:ascii="Times New Roman" w:eastAsia="Times New Roman" w:hAnsi="Times New Roman" w:cs="Times New Roman"/>
                <w:bCs/>
                <w:iCs/>
                <w:color w:val="auto"/>
                <w:sz w:val="22"/>
                <w:szCs w:val="22"/>
                <w:lang w:val="uk-UA" w:eastAsia="ru-RU"/>
              </w:rPr>
              <w:t xml:space="preserve">. </w:t>
            </w:r>
            <w:r w:rsidR="00832632" w:rsidRPr="00955F2A">
              <w:rPr>
                <w:rFonts w:ascii="Times New Roman" w:eastAsia="Times New Roman" w:hAnsi="Times New Roman" w:cs="Times New Roman"/>
                <w:bCs/>
                <w:iCs/>
                <w:color w:val="auto"/>
                <w:sz w:val="22"/>
                <w:szCs w:val="22"/>
                <w:lang w:eastAsia="ru-RU"/>
              </w:rPr>
              <w:t>Sokolyuk</w:t>
            </w:r>
            <w:r w:rsidR="00832632" w:rsidRPr="00955F2A">
              <w:rPr>
                <w:rFonts w:ascii="Times New Roman" w:eastAsia="Times New Roman" w:hAnsi="Times New Roman" w:cs="Times New Roman"/>
                <w:bCs/>
                <w:iCs/>
                <w:color w:val="auto"/>
                <w:sz w:val="22"/>
                <w:szCs w:val="22"/>
                <w:lang w:val="uk-UA" w:eastAsia="ru-RU"/>
              </w:rPr>
              <w:t xml:space="preserve">, </w:t>
            </w:r>
            <w:r w:rsidR="00832632" w:rsidRPr="00955F2A">
              <w:rPr>
                <w:rFonts w:ascii="Times New Roman" w:eastAsia="Times New Roman" w:hAnsi="Times New Roman" w:cs="Times New Roman"/>
                <w:bCs/>
                <w:iCs/>
                <w:color w:val="auto"/>
                <w:sz w:val="22"/>
                <w:szCs w:val="22"/>
                <w:lang w:eastAsia="ru-RU"/>
              </w:rPr>
              <w:t>S</w:t>
            </w:r>
            <w:r w:rsidR="00832632" w:rsidRPr="00955F2A">
              <w:rPr>
                <w:rFonts w:ascii="Times New Roman" w:eastAsia="Times New Roman" w:hAnsi="Times New Roman" w:cs="Times New Roman"/>
                <w:bCs/>
                <w:iCs/>
                <w:color w:val="auto"/>
                <w:sz w:val="22"/>
                <w:szCs w:val="22"/>
                <w:lang w:val="uk-UA" w:eastAsia="ru-RU"/>
              </w:rPr>
              <w:t xml:space="preserve">. </w:t>
            </w:r>
            <w:r w:rsidR="00832632" w:rsidRPr="00955F2A">
              <w:rPr>
                <w:rFonts w:ascii="Times New Roman" w:eastAsia="Times New Roman" w:hAnsi="Times New Roman" w:cs="Times New Roman"/>
                <w:bCs/>
                <w:iCs/>
                <w:color w:val="auto"/>
                <w:sz w:val="22"/>
                <w:szCs w:val="22"/>
                <w:lang w:eastAsia="ru-RU"/>
              </w:rPr>
              <w:t>Tkachuk</w:t>
            </w:r>
            <w:r w:rsidR="009405BA" w:rsidRPr="00955F2A">
              <w:rPr>
                <w:rFonts w:ascii="Times New Roman" w:eastAsia="Times New Roman" w:hAnsi="Times New Roman" w:cs="Times New Roman"/>
                <w:bCs/>
                <w:color w:val="auto"/>
                <w:sz w:val="22"/>
                <w:szCs w:val="22"/>
                <w:lang w:val="uk-UA" w:eastAsia="ru-RU" w:bidi="ar-SA"/>
              </w:rPr>
              <w:t xml:space="preserve">. </w:t>
            </w:r>
            <w:r w:rsidR="009405BA" w:rsidRPr="00955F2A">
              <w:rPr>
                <w:rFonts w:ascii="Times New Roman" w:eastAsia="Times New Roman" w:hAnsi="Times New Roman" w:cs="Times New Roman"/>
                <w:bCs/>
                <w:color w:val="auto"/>
                <w:sz w:val="22"/>
                <w:szCs w:val="22"/>
                <w:lang w:eastAsia="ru-RU" w:bidi="ar-SA"/>
              </w:rPr>
              <w:t>Investment needs assessment of Ukrainian agricultural enterprises</w:t>
            </w:r>
            <w:r w:rsidR="009405BA" w:rsidRPr="00955F2A">
              <w:rPr>
                <w:rFonts w:ascii="Times New Roman" w:eastAsia="Times New Roman" w:hAnsi="Times New Roman" w:cs="Times New Roman"/>
                <w:bCs/>
                <w:color w:val="auto"/>
                <w:sz w:val="22"/>
                <w:szCs w:val="22"/>
                <w:lang w:val="uk-UA" w:eastAsia="ru-RU" w:bidi="ar-SA"/>
              </w:rPr>
              <w:t xml:space="preserve">. </w:t>
            </w:r>
            <w:r w:rsidR="009405BA" w:rsidRPr="00955F2A">
              <w:rPr>
                <w:rFonts w:ascii="Times New Roman" w:eastAsia="Times New Roman" w:hAnsi="Times New Roman" w:cs="Times New Roman"/>
                <w:bCs/>
                <w:color w:val="auto"/>
                <w:sz w:val="22"/>
                <w:szCs w:val="22"/>
                <w:lang w:eastAsia="ru-RU" w:bidi="ar-SA"/>
              </w:rPr>
              <w:t>Іnvestment Management and Financial Innovations. Volume 14. 2018. Issue #1 (cont.) pp. 181-190 ( Scopus,Web of Science).</w:t>
            </w:r>
          </w:p>
          <w:p w:rsidR="009405BA" w:rsidRPr="00955F2A" w:rsidRDefault="009405BA" w:rsidP="00BB4470">
            <w:pPr>
              <w:jc w:val="both"/>
              <w:rPr>
                <w:rFonts w:ascii="Times New Roman" w:eastAsia="Times New Roman" w:hAnsi="Times New Roman" w:cs="Times New Roman"/>
                <w:bCs/>
                <w:iCs/>
                <w:color w:val="auto"/>
                <w:sz w:val="22"/>
                <w:szCs w:val="22"/>
                <w:lang w:eastAsia="ru-RU"/>
              </w:rPr>
            </w:pPr>
            <w:r w:rsidRPr="00955F2A">
              <w:rPr>
                <w:rFonts w:ascii="Times New Roman" w:eastAsia="Times New Roman" w:hAnsi="Times New Roman" w:cs="Times New Roman"/>
                <w:bCs/>
                <w:iCs/>
                <w:color w:val="auto"/>
                <w:sz w:val="22"/>
                <w:szCs w:val="22"/>
                <w:lang w:val="uk-UA" w:eastAsia="ru-RU"/>
              </w:rPr>
              <w:t>2.</w:t>
            </w:r>
            <w:r w:rsidRPr="00955F2A">
              <w:rPr>
                <w:rFonts w:ascii="Times New Roman" w:eastAsia="Times New Roman" w:hAnsi="Times New Roman" w:cs="Times New Roman"/>
                <w:bCs/>
                <w:iCs/>
                <w:color w:val="auto"/>
                <w:sz w:val="22"/>
                <w:szCs w:val="22"/>
                <w:lang w:eastAsia="ru-RU"/>
              </w:rPr>
              <w:t>V. Ulanchuk O. Zharun, S. Sokolyuk, S. Tkachuk   INNOVATION AND INVESTMENT DEVELOPMENT OF AGRO-INDUSTRIAL COMPLEX. Financial and credit activity:problems of theory and practice. Vol 2, No 25 (2018).р.357-365 (Web of science).</w:t>
            </w:r>
          </w:p>
          <w:p w:rsidR="00551CB0" w:rsidRPr="00955F2A" w:rsidRDefault="009405BA" w:rsidP="00BB4470">
            <w:pPr>
              <w:jc w:val="both"/>
              <w:rPr>
                <w:rFonts w:ascii="Times New Roman" w:hAnsi="Times New Roman" w:cs="Times New Roman"/>
                <w:iCs/>
                <w:sz w:val="22"/>
                <w:szCs w:val="22"/>
                <w:lang w:val="uk-UA" w:eastAsia="en-US"/>
              </w:rPr>
            </w:pPr>
            <w:r w:rsidRPr="00955F2A">
              <w:rPr>
                <w:rFonts w:ascii="Times New Roman" w:eastAsia="Times New Roman" w:hAnsi="Times New Roman" w:cs="Times New Roman"/>
                <w:color w:val="auto"/>
                <w:sz w:val="22"/>
                <w:szCs w:val="22"/>
                <w:lang w:val="uk-UA" w:eastAsia="ru-RU" w:bidi="ar-SA"/>
              </w:rPr>
              <w:t>3.</w:t>
            </w:r>
            <w:r w:rsidR="00551CB0" w:rsidRPr="00955F2A">
              <w:rPr>
                <w:rFonts w:ascii="Times New Roman" w:hAnsi="Times New Roman" w:cs="Times New Roman"/>
                <w:iCs/>
                <w:sz w:val="22"/>
                <w:szCs w:val="22"/>
                <w:lang w:val="uk-UA" w:eastAsia="en-US"/>
              </w:rPr>
              <w:t>Жарун О.В., Нестерчук, Ю.О., Соколюк С.Ю.,</w:t>
            </w:r>
            <w:r w:rsidRPr="00955F2A">
              <w:rPr>
                <w:rFonts w:ascii="Times New Roman" w:hAnsi="Times New Roman" w:cs="Times New Roman"/>
                <w:iCs/>
                <w:sz w:val="22"/>
                <w:szCs w:val="22"/>
                <w:lang w:val="uk-UA" w:eastAsia="en-US"/>
              </w:rPr>
              <w:t xml:space="preserve"> </w:t>
            </w:r>
            <w:r w:rsidR="00551CB0" w:rsidRPr="00955F2A">
              <w:rPr>
                <w:rFonts w:ascii="Times New Roman" w:hAnsi="Times New Roman" w:cs="Times New Roman"/>
                <w:iCs/>
                <w:sz w:val="22"/>
                <w:szCs w:val="22"/>
                <w:lang w:val="uk-UA" w:eastAsia="en-US"/>
              </w:rPr>
              <w:t>Непочатенко О.А., Чернега, І.І. Конкурентні переваги соціально-економічного механізму підприємницької діяльності у бізнес-середовищі та економічна безпека бізнесу. Вісник ХНАУ. Серія "Економічні науки" №2(2). 2021.С. 62-73.</w:t>
            </w:r>
          </w:p>
          <w:p w:rsidR="00551CB0" w:rsidRPr="00955F2A" w:rsidRDefault="009405BA"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4. </w:t>
            </w:r>
            <w:r w:rsidR="00A30CD8" w:rsidRPr="00955F2A">
              <w:rPr>
                <w:rFonts w:ascii="Times New Roman" w:eastAsia="Times New Roman" w:hAnsi="Times New Roman" w:cs="Times New Roman"/>
                <w:color w:val="auto"/>
                <w:sz w:val="22"/>
                <w:szCs w:val="22"/>
                <w:lang w:val="uk-UA" w:eastAsia="en-US" w:bidi="ar-SA"/>
              </w:rPr>
              <w:t xml:space="preserve">Уланчук В.С., </w:t>
            </w:r>
            <w:r w:rsidR="00551CB0" w:rsidRPr="00955F2A">
              <w:rPr>
                <w:rFonts w:ascii="Times New Roman" w:eastAsia="Times New Roman" w:hAnsi="Times New Roman" w:cs="Times New Roman"/>
                <w:color w:val="auto"/>
                <w:sz w:val="22"/>
                <w:szCs w:val="22"/>
                <w:lang w:val="uk-UA" w:eastAsia="en-US" w:bidi="ar-SA"/>
              </w:rPr>
              <w:t>Жарун О.В. Кореляційно-регресійний аналіз конкурентоспроможності продукції підприємства</w:t>
            </w:r>
            <w:r w:rsidRPr="00955F2A">
              <w:rPr>
                <w:rFonts w:ascii="Times New Roman" w:eastAsia="Times New Roman" w:hAnsi="Times New Roman" w:cs="Times New Roman"/>
                <w:color w:val="auto"/>
                <w:sz w:val="22"/>
                <w:szCs w:val="22"/>
                <w:lang w:val="uk-UA" w:eastAsia="en-US" w:bidi="ar-SA"/>
              </w:rPr>
              <w:t xml:space="preserve">. </w:t>
            </w:r>
            <w:r w:rsidR="00551CB0" w:rsidRPr="00955F2A">
              <w:rPr>
                <w:rFonts w:ascii="Times New Roman" w:eastAsia="Times New Roman" w:hAnsi="Times New Roman" w:cs="Times New Roman"/>
                <w:color w:val="auto"/>
                <w:sz w:val="22"/>
                <w:szCs w:val="22"/>
                <w:lang w:val="uk-UA" w:eastAsia="en-US" w:bidi="ar-SA"/>
              </w:rPr>
              <w:t>Молодий вчений. 2020.№6. с.238-242</w:t>
            </w:r>
            <w:r w:rsidRPr="00955F2A">
              <w:rPr>
                <w:rFonts w:ascii="Times New Roman" w:eastAsia="Times New Roman" w:hAnsi="Times New Roman" w:cs="Times New Roman"/>
                <w:color w:val="auto"/>
                <w:sz w:val="22"/>
                <w:szCs w:val="22"/>
                <w:lang w:val="uk-UA" w:eastAsia="en-US" w:bidi="ar-SA"/>
              </w:rPr>
              <w:t>.</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uk-UA" w:eastAsia="en-US"/>
              </w:rPr>
              <w:t xml:space="preserve">5.Уланчук В.С., Соколюк С.Ю., Жарун О.В., Коротєєв М.А., Тупчій О.С. Аналіз економіко-статистичних показників розвитку підприємництва в Україні. </w:t>
            </w:r>
            <w:r w:rsidRPr="00955F2A">
              <w:rPr>
                <w:rFonts w:ascii="Times New Roman" w:eastAsia="Times New Roman" w:hAnsi="Times New Roman" w:cs="Times New Roman"/>
                <w:iCs/>
                <w:color w:val="auto"/>
                <w:sz w:val="22"/>
                <w:szCs w:val="22"/>
                <w:lang w:val="ru-RU" w:eastAsia="en-US"/>
              </w:rPr>
              <w:t xml:space="preserve">Збірник наукових праць Уманського національного університету садівництва / Редкол.: О.О. Непочатенко (відп. </w:t>
            </w:r>
            <w:r w:rsidRPr="00955F2A">
              <w:rPr>
                <w:rFonts w:ascii="Times New Roman" w:eastAsia="Times New Roman" w:hAnsi="Times New Roman" w:cs="Times New Roman"/>
                <w:iCs/>
                <w:color w:val="auto"/>
                <w:sz w:val="22"/>
                <w:szCs w:val="22"/>
                <w:lang w:val="ru-RU" w:eastAsia="en-US"/>
              </w:rPr>
              <w:lastRenderedPageBreak/>
              <w:t>ред.) та ін. Умань: Редакційно-видавничий відділ Уманського НУС, 2021. Вип 98. Ч. 2: Економічні науки. С. 69-80.</w:t>
            </w:r>
          </w:p>
          <w:p w:rsidR="009405BA" w:rsidRPr="00A50676" w:rsidRDefault="009405BA"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6.</w:t>
            </w:r>
            <w:r w:rsidRPr="00955F2A">
              <w:rPr>
                <w:rFonts w:ascii="Times New Roman" w:eastAsia="Times New Roman" w:hAnsi="Times New Roman" w:cs="Times New Roman"/>
                <w:iCs/>
                <w:color w:val="auto"/>
                <w:sz w:val="22"/>
                <w:szCs w:val="22"/>
                <w:lang w:val="uk-UA" w:eastAsia="en-US"/>
              </w:rPr>
              <w:t xml:space="preserve"> </w:t>
            </w:r>
            <w:r w:rsidRPr="00955F2A">
              <w:rPr>
                <w:rFonts w:ascii="Times New Roman" w:eastAsia="Times New Roman" w:hAnsi="Times New Roman" w:cs="Times New Roman"/>
                <w:iCs/>
                <w:color w:val="auto"/>
                <w:sz w:val="22"/>
                <w:szCs w:val="22"/>
                <w:lang w:val="ru-RU" w:eastAsia="en-US"/>
              </w:rPr>
              <w:t>Соколюк С. Ю., Коротєєв М.А., Жарун О.В., Тупчій О.С., Бленда Н.О. Диверсифікація як стратегічний напрям сталого розвитку підприємств аграрного сектору економіки.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w:t>
            </w:r>
            <w:r w:rsidRPr="00A50676">
              <w:rPr>
                <w:rFonts w:ascii="Times New Roman" w:eastAsia="Times New Roman" w:hAnsi="Times New Roman" w:cs="Times New Roman"/>
                <w:iCs/>
                <w:color w:val="auto"/>
                <w:sz w:val="22"/>
                <w:szCs w:val="22"/>
                <w:lang w:val="ru-RU" w:eastAsia="en-US"/>
              </w:rPr>
              <w:t>. 326-336.</w:t>
            </w:r>
          </w:p>
          <w:p w:rsidR="009405BA" w:rsidRPr="00955F2A" w:rsidRDefault="009405BA" w:rsidP="00BB4470">
            <w:pPr>
              <w:jc w:val="both"/>
              <w:rPr>
                <w:rFonts w:ascii="Times New Roman" w:eastAsia="Times New Roman" w:hAnsi="Times New Roman" w:cs="Times New Roman"/>
                <w:b/>
                <w:iCs/>
                <w:color w:val="auto"/>
                <w:sz w:val="22"/>
                <w:szCs w:val="22"/>
                <w:lang w:eastAsia="en-US"/>
              </w:rPr>
            </w:pPr>
            <w:r w:rsidRPr="00955F2A">
              <w:rPr>
                <w:rFonts w:ascii="Times New Roman" w:eastAsia="Times New Roman" w:hAnsi="Times New Roman" w:cs="Times New Roman"/>
                <w:b/>
                <w:iCs/>
                <w:color w:val="auto"/>
                <w:sz w:val="22"/>
                <w:szCs w:val="22"/>
                <w:lang w:val="ru-RU" w:eastAsia="en-US"/>
              </w:rPr>
              <w:t>П</w:t>
            </w:r>
            <w:r w:rsidRPr="00A50676">
              <w:rPr>
                <w:rFonts w:ascii="Times New Roman" w:eastAsia="Times New Roman" w:hAnsi="Times New Roman" w:cs="Times New Roman"/>
                <w:b/>
                <w:iCs/>
                <w:color w:val="auto"/>
                <w:sz w:val="22"/>
                <w:szCs w:val="22"/>
                <w:lang w:val="ru-RU" w:eastAsia="en-US"/>
              </w:rPr>
              <w:t xml:space="preserve">. 38. </w:t>
            </w:r>
            <w:r w:rsidRPr="00955F2A">
              <w:rPr>
                <w:rFonts w:ascii="Times New Roman" w:eastAsia="Times New Roman" w:hAnsi="Times New Roman" w:cs="Times New Roman"/>
                <w:b/>
                <w:iCs/>
                <w:color w:val="auto"/>
                <w:sz w:val="22"/>
                <w:szCs w:val="22"/>
                <w:lang w:val="ru-RU" w:eastAsia="en-US"/>
              </w:rPr>
              <w:t>Досягнення</w:t>
            </w:r>
            <w:r w:rsidRPr="00955F2A">
              <w:rPr>
                <w:rFonts w:ascii="Times New Roman" w:eastAsia="Times New Roman" w:hAnsi="Times New Roman" w:cs="Times New Roman"/>
                <w:b/>
                <w:iCs/>
                <w:color w:val="auto"/>
                <w:sz w:val="22"/>
                <w:szCs w:val="22"/>
                <w:lang w:eastAsia="en-US"/>
              </w:rPr>
              <w:t xml:space="preserve"> </w:t>
            </w:r>
            <w:r w:rsidRPr="00955F2A">
              <w:rPr>
                <w:rFonts w:ascii="Times New Roman" w:eastAsia="Times New Roman" w:hAnsi="Times New Roman" w:cs="Times New Roman"/>
                <w:b/>
                <w:iCs/>
                <w:color w:val="auto"/>
                <w:sz w:val="22"/>
                <w:szCs w:val="22"/>
                <w:lang w:val="ru-RU" w:eastAsia="en-US"/>
              </w:rPr>
              <w:t>у</w:t>
            </w:r>
            <w:r w:rsidRPr="00955F2A">
              <w:rPr>
                <w:rFonts w:ascii="Times New Roman" w:eastAsia="Times New Roman" w:hAnsi="Times New Roman" w:cs="Times New Roman"/>
                <w:b/>
                <w:iCs/>
                <w:color w:val="auto"/>
                <w:sz w:val="22"/>
                <w:szCs w:val="22"/>
                <w:lang w:eastAsia="en-US"/>
              </w:rPr>
              <w:t xml:space="preserve"> </w:t>
            </w:r>
            <w:r w:rsidRPr="00955F2A">
              <w:rPr>
                <w:rFonts w:ascii="Times New Roman" w:eastAsia="Times New Roman" w:hAnsi="Times New Roman" w:cs="Times New Roman"/>
                <w:b/>
                <w:iCs/>
                <w:color w:val="auto"/>
                <w:sz w:val="22"/>
                <w:szCs w:val="22"/>
                <w:lang w:val="ru-RU" w:eastAsia="en-US"/>
              </w:rPr>
              <w:t>професійній</w:t>
            </w:r>
            <w:r w:rsidRPr="00955F2A">
              <w:rPr>
                <w:rFonts w:ascii="Times New Roman" w:eastAsia="Times New Roman" w:hAnsi="Times New Roman" w:cs="Times New Roman"/>
                <w:b/>
                <w:iCs/>
                <w:color w:val="auto"/>
                <w:sz w:val="22"/>
                <w:szCs w:val="22"/>
                <w:lang w:eastAsia="en-US"/>
              </w:rPr>
              <w:t xml:space="preserve"> </w:t>
            </w:r>
            <w:r w:rsidRPr="00955F2A">
              <w:rPr>
                <w:rFonts w:ascii="Times New Roman" w:eastAsia="Times New Roman" w:hAnsi="Times New Roman" w:cs="Times New Roman"/>
                <w:b/>
                <w:iCs/>
                <w:color w:val="auto"/>
                <w:sz w:val="22"/>
                <w:szCs w:val="22"/>
                <w:lang w:val="ru-RU" w:eastAsia="en-US"/>
              </w:rPr>
              <w:t>діяльності</w:t>
            </w:r>
            <w:r w:rsidRPr="00955F2A">
              <w:rPr>
                <w:rFonts w:ascii="Times New Roman" w:eastAsia="Times New Roman" w:hAnsi="Times New Roman" w:cs="Times New Roman"/>
                <w:b/>
                <w:iCs/>
                <w:color w:val="auto"/>
                <w:sz w:val="22"/>
                <w:szCs w:val="22"/>
                <w:lang w:eastAsia="en-US"/>
              </w:rPr>
              <w:t>:</w:t>
            </w:r>
          </w:p>
          <w:p w:rsidR="009405BA" w:rsidRPr="00955F2A" w:rsidRDefault="009405BA" w:rsidP="00BB4470">
            <w:pPr>
              <w:jc w:val="both"/>
              <w:rPr>
                <w:rFonts w:ascii="Times New Roman" w:eastAsia="Times New Roman" w:hAnsi="Times New Roman" w:cs="Times New Roman"/>
                <w:iCs/>
                <w:color w:val="auto"/>
                <w:sz w:val="22"/>
                <w:szCs w:val="22"/>
                <w:lang w:eastAsia="en-US"/>
              </w:rPr>
            </w:pPr>
            <w:r w:rsidRPr="00955F2A">
              <w:rPr>
                <w:rFonts w:ascii="Times New Roman" w:eastAsia="Times New Roman" w:hAnsi="Times New Roman" w:cs="Times New Roman"/>
                <w:iCs/>
                <w:color w:val="auto"/>
                <w:sz w:val="22"/>
                <w:szCs w:val="22"/>
                <w:lang w:val="ru-RU" w:eastAsia="en-US"/>
              </w:rPr>
              <w:t>пп</w:t>
            </w:r>
            <w:r w:rsidRPr="00955F2A">
              <w:rPr>
                <w:rFonts w:ascii="Times New Roman" w:eastAsia="Times New Roman" w:hAnsi="Times New Roman" w:cs="Times New Roman"/>
                <w:iCs/>
                <w:color w:val="auto"/>
                <w:sz w:val="22"/>
                <w:szCs w:val="22"/>
                <w:lang w:eastAsia="en-US"/>
              </w:rPr>
              <w:t>.1</w:t>
            </w:r>
          </w:p>
          <w:p w:rsidR="009405BA" w:rsidRPr="00955F2A" w:rsidRDefault="009405BA" w:rsidP="00BB4470">
            <w:pPr>
              <w:jc w:val="both"/>
              <w:rPr>
                <w:rFonts w:ascii="Times New Roman" w:eastAsia="Times New Roman" w:hAnsi="Times New Roman" w:cs="Times New Roman"/>
                <w:iCs/>
                <w:color w:val="auto"/>
                <w:sz w:val="22"/>
                <w:szCs w:val="22"/>
                <w:lang w:eastAsia="en-US"/>
              </w:rPr>
            </w:pPr>
            <w:r w:rsidRPr="00955F2A">
              <w:rPr>
                <w:rFonts w:ascii="Times New Roman" w:eastAsia="Times New Roman" w:hAnsi="Times New Roman" w:cs="Times New Roman"/>
                <w:iCs/>
                <w:color w:val="auto"/>
                <w:sz w:val="22"/>
                <w:szCs w:val="22"/>
                <w:lang w:eastAsia="en-US"/>
              </w:rPr>
              <w:t>1.Nesterchuk Y.,  Korotieiev M.,  Cherneha I.,  Sokolyuk S.,  Zharun O. &amp; Blenda N. Development and Problems of Farmers Activities in Ukraine.   Proceedings of the 33rd International Business Information Management Association Conference (IBIMA). Education Excellence and Innovation Management through. Vision 2020. 10-11 April 2019, Granada, Spain, P.4287-4299. (Scopus &amp; Web of Science).</w:t>
            </w:r>
          </w:p>
          <w:p w:rsidR="009405BA" w:rsidRPr="00955F2A" w:rsidRDefault="009405BA" w:rsidP="00BB4470">
            <w:pPr>
              <w:jc w:val="both"/>
              <w:rPr>
                <w:rFonts w:ascii="Times New Roman" w:eastAsia="Times New Roman" w:hAnsi="Times New Roman" w:cs="Times New Roman"/>
                <w:iCs/>
                <w:color w:val="auto"/>
                <w:sz w:val="22"/>
                <w:szCs w:val="22"/>
                <w:lang w:eastAsia="en-US"/>
              </w:rPr>
            </w:pPr>
            <w:r w:rsidRPr="00955F2A">
              <w:rPr>
                <w:rFonts w:ascii="Times New Roman" w:eastAsia="Times New Roman" w:hAnsi="Times New Roman" w:cs="Times New Roman"/>
                <w:iCs/>
                <w:color w:val="auto"/>
                <w:sz w:val="22"/>
                <w:szCs w:val="22"/>
                <w:lang w:eastAsia="en-US"/>
              </w:rPr>
              <w:t>2.Nesterchuk Y., Korotieiev M., Cherneha I., Sokoliuk S., Zharun O. and Blenda  N. Formation of Productive Employment of Labor Potential by Diversifying the Rural Economy. Proceedings of the 35th International Business Information Management Association Conference, IBIMA 2020: Education Excellence and Innovation Management: A 2025 Vision to Sustain Economic Development during Global Challenges. 1-2 April 2020, Seville, Spain, P. 14252-14258. (Scopus &amp; Web of Science).</w:t>
            </w:r>
          </w:p>
          <w:p w:rsidR="009405BA" w:rsidRPr="00955F2A" w:rsidRDefault="009405BA" w:rsidP="00BB4470">
            <w:pPr>
              <w:jc w:val="both"/>
              <w:rPr>
                <w:rFonts w:ascii="Times New Roman" w:eastAsia="Times New Roman" w:hAnsi="Times New Roman" w:cs="Times New Roman"/>
                <w:iCs/>
                <w:color w:val="auto"/>
                <w:sz w:val="22"/>
                <w:szCs w:val="22"/>
                <w:lang w:eastAsia="en-US"/>
              </w:rPr>
            </w:pPr>
            <w:r w:rsidRPr="00955F2A">
              <w:rPr>
                <w:rFonts w:ascii="Times New Roman" w:eastAsia="Times New Roman" w:hAnsi="Times New Roman" w:cs="Times New Roman"/>
                <w:iCs/>
                <w:color w:val="auto"/>
                <w:sz w:val="22"/>
                <w:szCs w:val="22"/>
                <w:lang w:eastAsia="en-US"/>
              </w:rPr>
              <w:t xml:space="preserve">3.Olena Zharun, Sergey Sokolyuk, Svetlana Tkachuk, Volodymyr Ulanchuk Investment needs assessment of Ukrainian agricultural enterprises. </w:t>
            </w:r>
            <w:r w:rsidRPr="00955F2A">
              <w:rPr>
                <w:rFonts w:ascii="Times New Roman" w:eastAsia="Times New Roman" w:hAnsi="Times New Roman" w:cs="Times New Roman"/>
                <w:iCs/>
                <w:color w:val="auto"/>
                <w:sz w:val="22"/>
                <w:szCs w:val="22"/>
                <w:lang w:val="ru-RU" w:eastAsia="en-US"/>
              </w:rPr>
              <w:t>І</w:t>
            </w:r>
            <w:r w:rsidRPr="00955F2A">
              <w:rPr>
                <w:rFonts w:ascii="Times New Roman" w:eastAsia="Times New Roman" w:hAnsi="Times New Roman" w:cs="Times New Roman"/>
                <w:iCs/>
                <w:color w:val="auto"/>
                <w:sz w:val="22"/>
                <w:szCs w:val="22"/>
                <w:lang w:eastAsia="en-US"/>
              </w:rPr>
              <w:t xml:space="preserve">nvestment Management and Financial Innovations.  </w:t>
            </w:r>
            <w:r w:rsidRPr="00955F2A">
              <w:rPr>
                <w:rFonts w:ascii="Times New Roman" w:eastAsia="Times New Roman" w:hAnsi="Times New Roman" w:cs="Times New Roman"/>
                <w:iCs/>
                <w:color w:val="auto"/>
                <w:sz w:val="22"/>
                <w:szCs w:val="22"/>
                <w:lang w:eastAsia="en-US"/>
              </w:rPr>
              <w:lastRenderedPageBreak/>
              <w:t>Volume 14. 2018.  Issue #1 (cont.) pp. 181-190 ( Scopus,Web of Science).</w:t>
            </w:r>
          </w:p>
          <w:p w:rsidR="009405BA" w:rsidRPr="00955F2A" w:rsidRDefault="009405BA" w:rsidP="00BB4470">
            <w:pPr>
              <w:jc w:val="both"/>
              <w:rPr>
                <w:rFonts w:ascii="Times New Roman" w:eastAsia="Times New Roman" w:hAnsi="Times New Roman" w:cs="Times New Roman"/>
                <w:iCs/>
                <w:color w:val="auto"/>
                <w:sz w:val="22"/>
                <w:szCs w:val="22"/>
                <w:lang w:eastAsia="en-US"/>
              </w:rPr>
            </w:pPr>
            <w:r w:rsidRPr="00955F2A">
              <w:rPr>
                <w:rFonts w:ascii="Times New Roman" w:eastAsia="Times New Roman" w:hAnsi="Times New Roman" w:cs="Times New Roman"/>
                <w:iCs/>
                <w:color w:val="auto"/>
                <w:sz w:val="22"/>
                <w:szCs w:val="22"/>
                <w:lang w:eastAsia="en-US"/>
              </w:rPr>
              <w:t>4.V. Ulanchuk O. Zharun, S. Sokolyuk, S. Tkachuk   INNOVATION AND INVESTMENT DEVELOPMENT OF AGRO-INDUSTRIAL COMPLEX. Financial and credit activity:problems of theory and practice. Vol 2, No 25 (2018).</w:t>
            </w:r>
            <w:r w:rsidRPr="00955F2A">
              <w:rPr>
                <w:rFonts w:ascii="Times New Roman" w:eastAsia="Times New Roman" w:hAnsi="Times New Roman" w:cs="Times New Roman"/>
                <w:iCs/>
                <w:color w:val="auto"/>
                <w:sz w:val="22"/>
                <w:szCs w:val="22"/>
                <w:lang w:val="ru-RU" w:eastAsia="en-US"/>
              </w:rPr>
              <w:t>р</w:t>
            </w:r>
            <w:r w:rsidRPr="00955F2A">
              <w:rPr>
                <w:rFonts w:ascii="Times New Roman" w:eastAsia="Times New Roman" w:hAnsi="Times New Roman" w:cs="Times New Roman"/>
                <w:iCs/>
                <w:color w:val="auto"/>
                <w:sz w:val="22"/>
                <w:szCs w:val="22"/>
                <w:lang w:eastAsia="en-US"/>
              </w:rPr>
              <w:t>.357-365 (Web of science).</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eastAsia="en-US"/>
              </w:rPr>
              <w:t>5.</w:t>
            </w:r>
            <w:r w:rsidRPr="00955F2A">
              <w:rPr>
                <w:rFonts w:ascii="Times New Roman" w:eastAsia="Times New Roman" w:hAnsi="Times New Roman" w:cs="Times New Roman"/>
                <w:iCs/>
                <w:color w:val="auto"/>
                <w:sz w:val="22"/>
                <w:szCs w:val="22"/>
                <w:lang w:val="ru-RU" w:eastAsia="en-US"/>
              </w:rPr>
              <w:t>Соколюк</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С</w:t>
            </w:r>
            <w:r w:rsidRPr="00955F2A">
              <w:rPr>
                <w:rFonts w:ascii="Times New Roman" w:eastAsia="Times New Roman" w:hAnsi="Times New Roman" w:cs="Times New Roman"/>
                <w:iCs/>
                <w:color w:val="auto"/>
                <w:sz w:val="22"/>
                <w:szCs w:val="22"/>
                <w:lang w:eastAsia="en-US"/>
              </w:rPr>
              <w:t>.</w:t>
            </w:r>
            <w:r w:rsidRPr="00955F2A">
              <w:rPr>
                <w:rFonts w:ascii="Times New Roman" w:eastAsia="Times New Roman" w:hAnsi="Times New Roman" w:cs="Times New Roman"/>
                <w:iCs/>
                <w:color w:val="auto"/>
                <w:sz w:val="22"/>
                <w:szCs w:val="22"/>
                <w:lang w:val="ru-RU" w:eastAsia="en-US"/>
              </w:rPr>
              <w:t>Ю</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Тупчій</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О</w:t>
            </w:r>
            <w:r w:rsidRPr="00955F2A">
              <w:rPr>
                <w:rFonts w:ascii="Times New Roman" w:eastAsia="Times New Roman" w:hAnsi="Times New Roman" w:cs="Times New Roman"/>
                <w:iCs/>
                <w:color w:val="auto"/>
                <w:sz w:val="22"/>
                <w:szCs w:val="22"/>
                <w:lang w:eastAsia="en-US"/>
              </w:rPr>
              <w:t>.</w:t>
            </w:r>
            <w:r w:rsidRPr="00955F2A">
              <w:rPr>
                <w:rFonts w:ascii="Times New Roman" w:eastAsia="Times New Roman" w:hAnsi="Times New Roman" w:cs="Times New Roman"/>
                <w:iCs/>
                <w:color w:val="auto"/>
                <w:sz w:val="22"/>
                <w:szCs w:val="22"/>
                <w:lang w:val="ru-RU" w:eastAsia="en-US"/>
              </w:rPr>
              <w:t>С</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Жарун</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О</w:t>
            </w:r>
            <w:r w:rsidRPr="00955F2A">
              <w:rPr>
                <w:rFonts w:ascii="Times New Roman" w:eastAsia="Times New Roman" w:hAnsi="Times New Roman" w:cs="Times New Roman"/>
                <w:iCs/>
                <w:color w:val="auto"/>
                <w:sz w:val="22"/>
                <w:szCs w:val="22"/>
                <w:lang w:eastAsia="en-US"/>
              </w:rPr>
              <w:t>.</w:t>
            </w:r>
            <w:r w:rsidRPr="00955F2A">
              <w:rPr>
                <w:rFonts w:ascii="Times New Roman" w:eastAsia="Times New Roman" w:hAnsi="Times New Roman" w:cs="Times New Roman"/>
                <w:iCs/>
                <w:color w:val="auto"/>
                <w:sz w:val="22"/>
                <w:szCs w:val="22"/>
                <w:lang w:val="ru-RU" w:eastAsia="en-US"/>
              </w:rPr>
              <w:t>В</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Коротєєв</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М</w:t>
            </w:r>
            <w:r w:rsidRPr="00955F2A">
              <w:rPr>
                <w:rFonts w:ascii="Times New Roman" w:eastAsia="Times New Roman" w:hAnsi="Times New Roman" w:cs="Times New Roman"/>
                <w:iCs/>
                <w:color w:val="auto"/>
                <w:sz w:val="22"/>
                <w:szCs w:val="22"/>
                <w:lang w:eastAsia="en-US"/>
              </w:rPr>
              <w:t>.</w:t>
            </w:r>
            <w:r w:rsidRPr="00955F2A">
              <w:rPr>
                <w:rFonts w:ascii="Times New Roman" w:eastAsia="Times New Roman" w:hAnsi="Times New Roman" w:cs="Times New Roman"/>
                <w:iCs/>
                <w:color w:val="auto"/>
                <w:sz w:val="22"/>
                <w:szCs w:val="22"/>
                <w:lang w:val="ru-RU" w:eastAsia="en-US"/>
              </w:rPr>
              <w:t>А</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Сутність</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та</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теоретичні</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засади</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управління</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ризиками</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в</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митній</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справі</w:t>
            </w:r>
            <w:r w:rsidRPr="00955F2A">
              <w:rPr>
                <w:rFonts w:ascii="Times New Roman" w:eastAsia="Times New Roman" w:hAnsi="Times New Roman" w:cs="Times New Roman"/>
                <w:iCs/>
                <w:color w:val="auto"/>
                <w:sz w:val="22"/>
                <w:szCs w:val="22"/>
                <w:lang w:eastAsia="en-US"/>
              </w:rPr>
              <w:t xml:space="preserve">. </w:t>
            </w:r>
            <w:r w:rsidRPr="00955F2A">
              <w:rPr>
                <w:rFonts w:ascii="Times New Roman" w:eastAsia="Times New Roman" w:hAnsi="Times New Roman" w:cs="Times New Roman"/>
                <w:iCs/>
                <w:color w:val="auto"/>
                <w:sz w:val="22"/>
                <w:szCs w:val="22"/>
                <w:lang w:val="ru-RU" w:eastAsia="en-US"/>
              </w:rPr>
              <w:t>Збірник наукових праць Уманського національного університету садівництва / Редкол.: О.О. Непочатенко (відп. ред.) та ін. Умань: Редакційно-видавничий відділ Уманського НУС, 2021. Вип 98. Ч. 2: Економічні науки. С. 244-253.</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6.Уланчук В.С., Соколюк С.Ю., Жарун О.В., Коротєєв М.А., Тупчій О.С. Аналіз економіко-статистичних показників розвитку підприємництва в Україні. Збірник наукових праць Уманського національного університету садівництва / Редкол.: О.О. Непочатенко (відп. ред.) та ін. Умань: Редакційно-видавничий відділ Уманського НУС, 2021. Вип 98. Ч. 2: Економічні науки. С. 69-80.</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7.Жарун О.В., Коротєєв М.А., Тупчій О.С. Проблеми розвитку біржової діяльності в Україні. Причорноморські економічні студії. 2021. № 68. С. 20-25.</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8.Жарун O.В., Кoрoтєєв М.А, Непoчатенкo O.А., Тупчій O.С. Oрганізація ф'ючерснoї біржoвoї тoргівлі сільськoгoспoдарськoю продукцією в Україні. Розвиток методів управління та господарювання на транспорті: Зб. наук. праць, 2021. № 3 (76). С. 92-103. DOI 10.31375/2226-1915-2021-3-92-103.</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 xml:space="preserve">9.Бленда Н. О., Коротєєв М. А., Соковніна Д. М., Соколюк С. Ю., Жарун О. В. Стратегічний аналіз </w:t>
            </w:r>
            <w:r w:rsidRPr="00955F2A">
              <w:rPr>
                <w:rFonts w:ascii="Times New Roman" w:eastAsia="Times New Roman" w:hAnsi="Times New Roman" w:cs="Times New Roman"/>
                <w:iCs/>
                <w:color w:val="auto"/>
                <w:sz w:val="22"/>
                <w:szCs w:val="22"/>
                <w:lang w:val="ru-RU" w:eastAsia="en-US"/>
              </w:rPr>
              <w:lastRenderedPageBreak/>
              <w:t>зовнішнього середовища – основа визначення стратегічного напряму розвитку підприємницьких структур.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С.124-131.</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10.Уланчук В. С., Соколюк С. Ю., Жарун О. В., Коротєєв М. А., Непочатенко О. А. Економетричні підходи до прогнозування фінансового забезпечення соціально-економічного розвитку регіону.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 163-171.</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11.Соколюк С. Ю., Коротєєв М.А., Жарун О.В., Тупчій О.С., Бленда Н.О. Диверсифікація як стратегічний напрям сталого розвитку підприємств аграрного сектору економіки.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 326-336.</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12.Жарун О.В., Нестерчук, Ю.О., Соколюк С.Ю.,</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Непочатенко О.А., Чернега, І.І. Конкурентні переваги соціально-економічного механізму підприємницької діяльності у бізнес-середовищі та економічна безпека бізнесу. Вісник ХНАУ. Серія "Економічні науки" №2(2). 2021.С. 62-73.</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 xml:space="preserve">13.Уланчук В.С., Жарун О.В. АНАЛІЗ РОЗВИТКУ СІЛЬСЬКОГОСПОДАРСЬКИХ ПІДПРИЄМСТВ З ВИКОРИСТАННЯМ ЕКОНОМІКО-МАТЕМАТИЧНИХ МЕТОДІВ. </w:t>
            </w:r>
            <w:r w:rsidRPr="00955F2A">
              <w:rPr>
                <w:rFonts w:ascii="Times New Roman" w:eastAsia="Times New Roman" w:hAnsi="Times New Roman" w:cs="Times New Roman"/>
                <w:iCs/>
                <w:color w:val="auto"/>
                <w:sz w:val="22"/>
                <w:szCs w:val="22"/>
                <w:lang w:val="ru-RU" w:eastAsia="en-US"/>
              </w:rPr>
              <w:lastRenderedPageBreak/>
              <w:t>Інтелект XXI. 2021. № 4. С. 31-40.</w:t>
            </w:r>
          </w:p>
          <w:p w:rsidR="009405B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14.Уланчук В.С., Чернега І. І.,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Вісн. ХНАУ. Cерія «Економічні науки». 2021. № 2 (1). C. 262-271.</w:t>
            </w:r>
          </w:p>
          <w:p w:rsidR="005918CD" w:rsidRPr="005918CD" w:rsidRDefault="005918CD" w:rsidP="005918CD">
            <w:pPr>
              <w:jc w:val="both"/>
              <w:rPr>
                <w:rFonts w:ascii="Times New Roman" w:eastAsia="Times New Roman" w:hAnsi="Times New Roman" w:cs="Times New Roman"/>
                <w:iCs/>
                <w:color w:val="auto"/>
                <w:sz w:val="22"/>
                <w:szCs w:val="22"/>
                <w:lang w:val="ru-RU" w:eastAsia="en-US"/>
              </w:rPr>
            </w:pPr>
            <w:r>
              <w:rPr>
                <w:rFonts w:ascii="Times New Roman" w:eastAsia="Times New Roman" w:hAnsi="Times New Roman" w:cs="Times New Roman"/>
                <w:iCs/>
                <w:color w:val="auto"/>
                <w:sz w:val="22"/>
                <w:szCs w:val="22"/>
                <w:lang w:val="ru-RU" w:eastAsia="en-US"/>
              </w:rPr>
              <w:t>15.</w:t>
            </w:r>
            <w:r w:rsidRPr="005918CD">
              <w:rPr>
                <w:rFonts w:ascii="Times New Roman" w:eastAsia="Times New Roman" w:hAnsi="Times New Roman" w:cs="Times New Roman"/>
                <w:iCs/>
                <w:color w:val="auto"/>
                <w:sz w:val="22"/>
                <w:szCs w:val="22"/>
                <w:lang w:val="ru-RU" w:eastAsia="en-US"/>
              </w:rPr>
              <w:t>Нестерчук Ю.О., Жарун О.В., Соколюк С.Ю, Тупчій О.С.,</w:t>
            </w:r>
          </w:p>
          <w:p w:rsidR="005918CD" w:rsidRPr="005918CD" w:rsidRDefault="005918CD" w:rsidP="005918CD">
            <w:pPr>
              <w:jc w:val="both"/>
              <w:rPr>
                <w:rFonts w:ascii="Times New Roman" w:eastAsia="Times New Roman" w:hAnsi="Times New Roman" w:cs="Times New Roman"/>
                <w:iCs/>
                <w:color w:val="auto"/>
                <w:sz w:val="22"/>
                <w:szCs w:val="22"/>
                <w:lang w:val="ru-RU" w:eastAsia="en-US"/>
              </w:rPr>
            </w:pPr>
            <w:r w:rsidRPr="005918CD">
              <w:rPr>
                <w:rFonts w:ascii="Times New Roman" w:eastAsia="Times New Roman" w:hAnsi="Times New Roman" w:cs="Times New Roman"/>
                <w:iCs/>
                <w:color w:val="auto"/>
                <w:sz w:val="22"/>
                <w:szCs w:val="22"/>
                <w:lang w:val="ru-RU" w:eastAsia="en-US"/>
              </w:rPr>
              <w:t>Соколюк К.Ю.</w:t>
            </w:r>
            <w:r w:rsidRPr="005918CD">
              <w:rPr>
                <w:rFonts w:ascii="Times New Roman" w:eastAsia="Times New Roman" w:hAnsi="Times New Roman" w:cs="Times New Roman"/>
                <w:iCs/>
                <w:color w:val="auto"/>
                <w:sz w:val="22"/>
                <w:szCs w:val="22"/>
                <w:lang w:val="ru-RU" w:eastAsia="en-US"/>
              </w:rPr>
              <w:tab/>
              <w:t>МИТНИЙ КОНТРОЛЬ У ЗАБЕЗПЕЧЕННІ ЕКОНОМІЧНОЇ БЕЗПЕКИ УКРАЇНИ. Збірник наукових праць Уманського НУС. 2022. Вип. 100. Ч 2. Економічні науки. С. 339-352</w:t>
            </w:r>
          </w:p>
          <w:p w:rsidR="005918CD" w:rsidRPr="005918CD" w:rsidRDefault="005918CD" w:rsidP="005918CD">
            <w:pPr>
              <w:jc w:val="both"/>
              <w:rPr>
                <w:rFonts w:ascii="Times New Roman" w:eastAsia="Times New Roman" w:hAnsi="Times New Roman" w:cs="Times New Roman"/>
                <w:iCs/>
                <w:color w:val="auto"/>
                <w:sz w:val="22"/>
                <w:szCs w:val="22"/>
                <w:lang w:val="ru-RU" w:eastAsia="en-US"/>
              </w:rPr>
            </w:pPr>
            <w:r>
              <w:rPr>
                <w:rFonts w:ascii="Times New Roman" w:eastAsia="Times New Roman" w:hAnsi="Times New Roman" w:cs="Times New Roman"/>
                <w:iCs/>
                <w:color w:val="auto"/>
                <w:sz w:val="22"/>
                <w:szCs w:val="22"/>
                <w:lang w:val="ru-RU" w:eastAsia="en-US"/>
              </w:rPr>
              <w:t>16.</w:t>
            </w:r>
            <w:r w:rsidRPr="005918CD">
              <w:rPr>
                <w:rFonts w:ascii="Times New Roman" w:eastAsia="Times New Roman" w:hAnsi="Times New Roman" w:cs="Times New Roman"/>
                <w:iCs/>
                <w:color w:val="auto"/>
                <w:sz w:val="22"/>
                <w:szCs w:val="22"/>
                <w:lang w:val="ru-RU" w:eastAsia="en-US"/>
              </w:rPr>
              <w:t>Нестерчук Ю.О. Жарун О.В., Соколюк С.Ю, Коротєєв М.А., Тупчій О.С., Соколюк К.Ю. РОЗВИТОК ЕЛЕКТРОННОЇ КОМЕРЦІЇ В АГРАРНОМУ СЕКТОРІ ЕКОНОМІКИ УКРАЇНИ. Збірник наукових праць Уманського НУС. 2022. Вип. 100. Ч 2. Економічні науки. С. 299-310</w:t>
            </w:r>
          </w:p>
          <w:p w:rsidR="005918CD" w:rsidRPr="005918CD" w:rsidRDefault="005918CD" w:rsidP="005918CD">
            <w:pPr>
              <w:jc w:val="both"/>
              <w:rPr>
                <w:rFonts w:ascii="Times New Roman" w:eastAsia="Times New Roman" w:hAnsi="Times New Roman" w:cs="Times New Roman"/>
                <w:iCs/>
                <w:color w:val="auto"/>
                <w:sz w:val="22"/>
                <w:szCs w:val="22"/>
                <w:lang w:val="ru-RU" w:eastAsia="en-US"/>
              </w:rPr>
            </w:pPr>
            <w:r w:rsidRPr="005918CD">
              <w:rPr>
                <w:rFonts w:ascii="Times New Roman" w:eastAsia="Times New Roman" w:hAnsi="Times New Roman" w:cs="Times New Roman"/>
                <w:iCs/>
                <w:color w:val="auto"/>
                <w:sz w:val="22"/>
                <w:szCs w:val="22"/>
                <w:lang w:val="ru-RU" w:eastAsia="en-US"/>
              </w:rPr>
              <w:t xml:space="preserve"> </w:t>
            </w:r>
          </w:p>
          <w:p w:rsidR="005918CD" w:rsidRPr="005918CD" w:rsidRDefault="005918CD" w:rsidP="005918CD">
            <w:pPr>
              <w:jc w:val="both"/>
              <w:rPr>
                <w:rFonts w:ascii="Times New Roman" w:eastAsia="Times New Roman" w:hAnsi="Times New Roman" w:cs="Times New Roman"/>
                <w:iCs/>
                <w:color w:val="auto"/>
                <w:sz w:val="22"/>
                <w:szCs w:val="22"/>
                <w:lang w:val="ru-RU" w:eastAsia="en-US"/>
              </w:rPr>
            </w:pPr>
            <w:r>
              <w:rPr>
                <w:rFonts w:ascii="Times New Roman" w:eastAsia="Times New Roman" w:hAnsi="Times New Roman" w:cs="Times New Roman"/>
                <w:iCs/>
                <w:color w:val="auto"/>
                <w:sz w:val="22"/>
                <w:szCs w:val="22"/>
                <w:lang w:val="ru-RU" w:eastAsia="en-US"/>
              </w:rPr>
              <w:t>17.</w:t>
            </w:r>
            <w:r w:rsidRPr="005918CD">
              <w:rPr>
                <w:rFonts w:ascii="Times New Roman" w:eastAsia="Times New Roman" w:hAnsi="Times New Roman" w:cs="Times New Roman"/>
                <w:iCs/>
                <w:color w:val="auto"/>
                <w:sz w:val="22"/>
                <w:szCs w:val="22"/>
                <w:lang w:val="ru-RU" w:eastAsia="en-US"/>
              </w:rPr>
              <w:t>Уланчук В.С., Жарун О.В., Соколюк С.Ю, Коротєєв М.А., Тупчій О.С.</w:t>
            </w:r>
            <w:r w:rsidRPr="005918CD">
              <w:rPr>
                <w:rFonts w:ascii="Times New Roman" w:eastAsia="Times New Roman" w:hAnsi="Times New Roman" w:cs="Times New Roman"/>
                <w:iCs/>
                <w:color w:val="auto"/>
                <w:sz w:val="22"/>
                <w:szCs w:val="22"/>
                <w:lang w:val="ru-RU" w:eastAsia="en-US"/>
              </w:rPr>
              <w:tab/>
              <w:t>АНАЛІЗ ПРOБЛЕМИ БЕЗРOБІТТЯ В УКРАЇНІ В АСПЕКТІ СOЦІАЛЬНO-ЕКOНOМІЧНOЇ БЕЗПЕКИ. Збірник наукових праць Уманського НУС. 2022. Вип. 100. Ч 2. Економічні науки. С. 170-178</w:t>
            </w:r>
          </w:p>
          <w:p w:rsidR="005918CD" w:rsidRPr="00955F2A" w:rsidRDefault="005918CD" w:rsidP="005918CD">
            <w:pPr>
              <w:jc w:val="both"/>
              <w:rPr>
                <w:rFonts w:ascii="Times New Roman" w:eastAsia="Times New Roman" w:hAnsi="Times New Roman" w:cs="Times New Roman"/>
                <w:iCs/>
                <w:color w:val="auto"/>
                <w:sz w:val="22"/>
                <w:szCs w:val="22"/>
                <w:lang w:val="ru-RU" w:eastAsia="en-US"/>
              </w:rPr>
            </w:pPr>
            <w:r>
              <w:rPr>
                <w:rFonts w:ascii="Times New Roman" w:eastAsia="Times New Roman" w:hAnsi="Times New Roman" w:cs="Times New Roman"/>
                <w:iCs/>
                <w:color w:val="auto"/>
                <w:sz w:val="22"/>
                <w:szCs w:val="22"/>
                <w:lang w:val="ru-RU" w:eastAsia="en-US"/>
              </w:rPr>
              <w:t>18.</w:t>
            </w:r>
            <w:r w:rsidRPr="005918CD">
              <w:rPr>
                <w:rFonts w:ascii="Times New Roman" w:eastAsia="Times New Roman" w:hAnsi="Times New Roman" w:cs="Times New Roman"/>
                <w:iCs/>
                <w:color w:val="auto"/>
                <w:sz w:val="22"/>
                <w:szCs w:val="22"/>
                <w:lang w:val="ru-RU" w:eastAsia="en-US"/>
              </w:rPr>
              <w:t>Жарун О.В., Соколюк С.Ю, Коротєєв М.А., Тупчій О.С., Соколюк К.Ю.</w:t>
            </w:r>
            <w:r w:rsidRPr="005918CD">
              <w:rPr>
                <w:rFonts w:ascii="Times New Roman" w:eastAsia="Times New Roman" w:hAnsi="Times New Roman" w:cs="Times New Roman"/>
                <w:iCs/>
                <w:color w:val="auto"/>
                <w:sz w:val="22"/>
                <w:szCs w:val="22"/>
                <w:lang w:val="ru-RU" w:eastAsia="en-US"/>
              </w:rPr>
              <w:tab/>
              <w:t>ЗАХОДИ СТИМУЛЮВАННЯ ВНУТРІШНЬОГО СПОЖИВАННЯ СВИНИНИ В УКРАЇНІ.  Збірник наукових праць Уманського НУС. 2022. Вип. 100. Ч 2. Економічні науки. С. 132-141</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пп3.</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 xml:space="preserve">Теорія економічного аналізу: навч.посіб. / Ю.О. </w:t>
            </w:r>
            <w:r w:rsidRPr="00955F2A">
              <w:rPr>
                <w:rFonts w:ascii="Times New Roman" w:eastAsia="Times New Roman" w:hAnsi="Times New Roman" w:cs="Times New Roman"/>
                <w:iCs/>
                <w:color w:val="auto"/>
                <w:sz w:val="22"/>
                <w:szCs w:val="22"/>
                <w:lang w:val="ru-RU" w:eastAsia="en-US"/>
              </w:rPr>
              <w:lastRenderedPageBreak/>
              <w:t>Нестерчук, С.Ю. Соколюк, О.В. Жарун, О.А. Непочатенко:. Київ: центр учбової літератури, 2019. 272с.</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пп4.</w:t>
            </w:r>
          </w:p>
          <w:p w:rsidR="005918CD" w:rsidRPr="005918CD" w:rsidRDefault="009405BA" w:rsidP="005918CD">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1.</w:t>
            </w:r>
            <w:r w:rsidRPr="00955F2A">
              <w:rPr>
                <w:rFonts w:ascii="Times New Roman" w:eastAsia="Times New Roman" w:hAnsi="Times New Roman" w:cs="Times New Roman"/>
                <w:color w:val="auto"/>
                <w:sz w:val="22"/>
                <w:szCs w:val="22"/>
                <w:lang w:val="uk-UA" w:eastAsia="en-US" w:bidi="ar-SA"/>
              </w:rPr>
              <w:t xml:space="preserve"> </w:t>
            </w:r>
            <w:r w:rsidR="005918CD">
              <w:rPr>
                <w:rFonts w:ascii="Times New Roman" w:eastAsia="Times New Roman" w:hAnsi="Times New Roman" w:cs="Times New Roman"/>
                <w:iCs/>
                <w:color w:val="auto"/>
                <w:sz w:val="22"/>
                <w:szCs w:val="22"/>
                <w:lang w:val="ru-RU" w:eastAsia="en-US"/>
              </w:rPr>
              <w:t>Жарун О.В. Методичні ре</w:t>
            </w:r>
            <w:r w:rsidR="005918CD" w:rsidRPr="005918CD">
              <w:rPr>
                <w:rFonts w:ascii="Times New Roman" w:eastAsia="Times New Roman" w:hAnsi="Times New Roman" w:cs="Times New Roman"/>
                <w:iCs/>
                <w:color w:val="auto"/>
                <w:sz w:val="22"/>
                <w:szCs w:val="22"/>
                <w:lang w:val="ru-RU" w:eastAsia="en-US"/>
              </w:rPr>
              <w:t xml:space="preserve">комендації для семінарських та практичних занять </w:t>
            </w:r>
            <w:r w:rsidR="005918CD">
              <w:rPr>
                <w:rFonts w:ascii="Times New Roman" w:eastAsia="Times New Roman" w:hAnsi="Times New Roman" w:cs="Times New Roman"/>
                <w:iCs/>
                <w:color w:val="auto"/>
                <w:sz w:val="22"/>
                <w:szCs w:val="22"/>
                <w:lang w:val="ru-RU" w:eastAsia="en-US"/>
              </w:rPr>
              <w:t>з дис-ципліни «Управління конку</w:t>
            </w:r>
            <w:r w:rsidR="005918CD" w:rsidRPr="005918CD">
              <w:rPr>
                <w:rFonts w:ascii="Times New Roman" w:eastAsia="Times New Roman" w:hAnsi="Times New Roman" w:cs="Times New Roman"/>
                <w:iCs/>
                <w:color w:val="auto"/>
                <w:sz w:val="22"/>
                <w:szCs w:val="22"/>
                <w:lang w:val="ru-RU" w:eastAsia="en-US"/>
              </w:rPr>
              <w:t xml:space="preserve">рентоспроможністю бізнесу» для студентів денної </w:t>
            </w:r>
            <w:r w:rsidR="005918CD">
              <w:rPr>
                <w:rFonts w:ascii="Times New Roman" w:eastAsia="Times New Roman" w:hAnsi="Times New Roman" w:cs="Times New Roman"/>
                <w:iCs/>
                <w:color w:val="auto"/>
                <w:sz w:val="22"/>
                <w:szCs w:val="22"/>
                <w:lang w:val="ru-RU" w:eastAsia="en-US"/>
              </w:rPr>
              <w:t>форми навчання факультету еконо</w:t>
            </w:r>
            <w:r w:rsidR="005918CD" w:rsidRPr="005918CD">
              <w:rPr>
                <w:rFonts w:ascii="Times New Roman" w:eastAsia="Times New Roman" w:hAnsi="Times New Roman" w:cs="Times New Roman"/>
                <w:iCs/>
                <w:color w:val="auto"/>
                <w:sz w:val="22"/>
                <w:szCs w:val="22"/>
                <w:lang w:val="ru-RU" w:eastAsia="en-US"/>
              </w:rPr>
              <w:t>міки та підприємництва за спеціальністю 076 –</w:t>
            </w:r>
            <w:r w:rsidR="005918CD">
              <w:rPr>
                <w:rFonts w:ascii="Times New Roman" w:eastAsia="Times New Roman" w:hAnsi="Times New Roman" w:cs="Times New Roman"/>
                <w:iCs/>
                <w:color w:val="auto"/>
                <w:sz w:val="22"/>
                <w:szCs w:val="22"/>
                <w:lang w:val="ru-RU" w:eastAsia="en-US"/>
              </w:rPr>
              <w:t xml:space="preserve"> «Підпри</w:t>
            </w:r>
            <w:r w:rsidR="005918CD" w:rsidRPr="005918CD">
              <w:rPr>
                <w:rFonts w:ascii="Times New Roman" w:eastAsia="Times New Roman" w:hAnsi="Times New Roman" w:cs="Times New Roman"/>
                <w:iCs/>
                <w:color w:val="auto"/>
                <w:sz w:val="22"/>
                <w:szCs w:val="22"/>
                <w:lang w:val="ru-RU" w:eastAsia="en-US"/>
              </w:rPr>
              <w:t>ємництво, торгівля та біржо</w:t>
            </w:r>
            <w:r w:rsidR="005C25E3">
              <w:rPr>
                <w:rFonts w:ascii="Times New Roman" w:eastAsia="Times New Roman" w:hAnsi="Times New Roman" w:cs="Times New Roman"/>
                <w:iCs/>
                <w:color w:val="auto"/>
                <w:sz w:val="22"/>
                <w:szCs w:val="22"/>
                <w:lang w:val="ru-RU" w:eastAsia="en-US"/>
              </w:rPr>
              <w:t>ва діяльність</w:t>
            </w:r>
            <w:r w:rsidR="005918CD">
              <w:rPr>
                <w:rFonts w:ascii="Times New Roman" w:eastAsia="Times New Roman" w:hAnsi="Times New Roman" w:cs="Times New Roman"/>
                <w:iCs/>
                <w:color w:val="auto"/>
                <w:sz w:val="22"/>
                <w:szCs w:val="22"/>
                <w:lang w:val="ru-RU" w:eastAsia="en-US"/>
              </w:rPr>
              <w:t>» та 051 «Економі</w:t>
            </w:r>
            <w:r w:rsidR="005918CD" w:rsidRPr="005918CD">
              <w:rPr>
                <w:rFonts w:ascii="Times New Roman" w:eastAsia="Times New Roman" w:hAnsi="Times New Roman" w:cs="Times New Roman"/>
                <w:iCs/>
                <w:color w:val="auto"/>
                <w:sz w:val="22"/>
                <w:szCs w:val="22"/>
                <w:lang w:val="ru-RU" w:eastAsia="en-US"/>
              </w:rPr>
              <w:t>ка». 2022.</w:t>
            </w:r>
          </w:p>
          <w:p w:rsidR="005918CD" w:rsidRDefault="005918CD" w:rsidP="005918CD">
            <w:pPr>
              <w:jc w:val="both"/>
              <w:rPr>
                <w:rFonts w:ascii="Times New Roman" w:eastAsia="Times New Roman" w:hAnsi="Times New Roman" w:cs="Times New Roman"/>
                <w:iCs/>
                <w:color w:val="auto"/>
                <w:sz w:val="22"/>
                <w:szCs w:val="22"/>
                <w:lang w:val="ru-RU" w:eastAsia="en-US"/>
              </w:rPr>
            </w:pPr>
            <w:r w:rsidRPr="005918CD">
              <w:rPr>
                <w:rFonts w:ascii="Times New Roman" w:eastAsia="Times New Roman" w:hAnsi="Times New Roman" w:cs="Times New Roman"/>
                <w:iCs/>
                <w:color w:val="auto"/>
                <w:sz w:val="22"/>
                <w:szCs w:val="22"/>
                <w:lang w:val="ru-RU" w:eastAsia="en-US"/>
              </w:rPr>
              <w:t>2.  Жарун О.В. Методичні рекомендації для виконання контрольних робіт з д</w:t>
            </w:r>
            <w:r>
              <w:rPr>
                <w:rFonts w:ascii="Times New Roman" w:eastAsia="Times New Roman" w:hAnsi="Times New Roman" w:cs="Times New Roman"/>
                <w:iCs/>
                <w:color w:val="auto"/>
                <w:sz w:val="22"/>
                <w:szCs w:val="22"/>
                <w:lang w:val="ru-RU" w:eastAsia="en-US"/>
              </w:rPr>
              <w:t>исципліни «Управління конкурен</w:t>
            </w:r>
            <w:r w:rsidRPr="005918CD">
              <w:rPr>
                <w:rFonts w:ascii="Times New Roman" w:eastAsia="Times New Roman" w:hAnsi="Times New Roman" w:cs="Times New Roman"/>
                <w:iCs/>
                <w:color w:val="auto"/>
                <w:sz w:val="22"/>
                <w:szCs w:val="22"/>
                <w:lang w:val="ru-RU" w:eastAsia="en-US"/>
              </w:rPr>
              <w:t>тоспроможністю бізнесу»</w:t>
            </w:r>
            <w:r>
              <w:rPr>
                <w:rFonts w:ascii="Times New Roman" w:eastAsia="Times New Roman" w:hAnsi="Times New Roman" w:cs="Times New Roman"/>
                <w:iCs/>
                <w:color w:val="auto"/>
                <w:sz w:val="22"/>
                <w:szCs w:val="22"/>
                <w:lang w:val="ru-RU" w:eastAsia="en-US"/>
              </w:rPr>
              <w:t xml:space="preserve"> для студентів заочної форми на</w:t>
            </w:r>
            <w:r w:rsidRPr="005918CD">
              <w:rPr>
                <w:rFonts w:ascii="Times New Roman" w:eastAsia="Times New Roman" w:hAnsi="Times New Roman" w:cs="Times New Roman"/>
                <w:iCs/>
                <w:color w:val="auto"/>
                <w:sz w:val="22"/>
                <w:szCs w:val="22"/>
                <w:lang w:val="ru-RU" w:eastAsia="en-US"/>
              </w:rPr>
              <w:t>вчання факультету економіки та підприємництва.2022.</w:t>
            </w:r>
          </w:p>
          <w:p w:rsidR="005918CD" w:rsidRDefault="005918CD" w:rsidP="005918CD">
            <w:pPr>
              <w:jc w:val="both"/>
              <w:rPr>
                <w:rFonts w:ascii="Times New Roman" w:eastAsia="Times New Roman" w:hAnsi="Times New Roman" w:cs="Times New Roman"/>
                <w:iCs/>
                <w:color w:val="auto"/>
                <w:sz w:val="22"/>
                <w:szCs w:val="22"/>
                <w:lang w:val="ru-RU" w:eastAsia="en-US"/>
              </w:rPr>
            </w:pPr>
          </w:p>
          <w:p w:rsidR="009405BA" w:rsidRPr="00955F2A" w:rsidRDefault="005918CD" w:rsidP="005918CD">
            <w:pPr>
              <w:jc w:val="both"/>
              <w:rPr>
                <w:rFonts w:ascii="Times New Roman" w:eastAsia="Times New Roman" w:hAnsi="Times New Roman" w:cs="Times New Roman"/>
                <w:iCs/>
                <w:color w:val="auto"/>
                <w:sz w:val="22"/>
                <w:szCs w:val="22"/>
                <w:lang w:val="ru-RU" w:eastAsia="en-US"/>
              </w:rPr>
            </w:pPr>
            <w:r>
              <w:rPr>
                <w:rFonts w:ascii="Times New Roman" w:eastAsia="Times New Roman" w:hAnsi="Times New Roman" w:cs="Times New Roman"/>
                <w:iCs/>
                <w:color w:val="auto"/>
                <w:sz w:val="22"/>
                <w:szCs w:val="22"/>
                <w:lang w:val="ru-RU" w:eastAsia="en-US"/>
              </w:rPr>
              <w:t>3</w:t>
            </w:r>
            <w:r w:rsidR="009405BA" w:rsidRPr="00955F2A">
              <w:rPr>
                <w:rFonts w:ascii="Times New Roman" w:eastAsia="Times New Roman" w:hAnsi="Times New Roman" w:cs="Times New Roman"/>
                <w:iCs/>
                <w:color w:val="auto"/>
                <w:sz w:val="22"/>
                <w:szCs w:val="22"/>
                <w:lang w:val="ru-RU" w:eastAsia="en-US"/>
              </w:rPr>
              <w:t xml:space="preserve">. Жарун О.В. Електронний навчальний курс для дистанційного вивчення навчальної дисципліни </w:t>
            </w:r>
            <w:r w:rsidR="00800899" w:rsidRPr="00955F2A">
              <w:rPr>
                <w:rFonts w:ascii="Times New Roman" w:eastAsia="Times New Roman" w:hAnsi="Times New Roman" w:cs="Times New Roman"/>
                <w:iCs/>
                <w:color w:val="auto"/>
                <w:sz w:val="22"/>
                <w:szCs w:val="22"/>
                <w:lang w:val="ru-RU" w:eastAsia="en-US"/>
              </w:rPr>
              <w:t>“</w:t>
            </w:r>
            <w:r>
              <w:rPr>
                <w:rFonts w:ascii="Times New Roman" w:eastAsia="Times New Roman" w:hAnsi="Times New Roman" w:cs="Times New Roman"/>
                <w:iCs/>
                <w:color w:val="auto"/>
                <w:sz w:val="22"/>
                <w:szCs w:val="22"/>
                <w:lang w:val="ru-RU" w:eastAsia="en-US"/>
              </w:rPr>
              <w:t>Управління конкурентоспроможністю бізнесу</w:t>
            </w:r>
            <w:r w:rsidR="00800899" w:rsidRPr="00955F2A">
              <w:rPr>
                <w:rFonts w:ascii="Times New Roman" w:eastAsia="Times New Roman" w:hAnsi="Times New Roman" w:cs="Times New Roman"/>
                <w:iCs/>
                <w:color w:val="auto"/>
                <w:sz w:val="22"/>
                <w:szCs w:val="22"/>
                <w:lang w:val="ru-RU" w:eastAsia="en-US"/>
              </w:rPr>
              <w:t xml:space="preserve">” для здобувачів </w:t>
            </w:r>
            <w:r>
              <w:rPr>
                <w:rFonts w:ascii="Times New Roman" w:eastAsia="Times New Roman" w:hAnsi="Times New Roman" w:cs="Times New Roman"/>
                <w:iCs/>
                <w:color w:val="auto"/>
                <w:sz w:val="22"/>
                <w:szCs w:val="22"/>
                <w:lang w:val="ru-RU" w:eastAsia="en-US"/>
              </w:rPr>
              <w:t>друг</w:t>
            </w:r>
            <w:r w:rsidR="00800899" w:rsidRPr="00955F2A">
              <w:rPr>
                <w:rFonts w:ascii="Times New Roman" w:eastAsia="Times New Roman" w:hAnsi="Times New Roman" w:cs="Times New Roman"/>
                <w:iCs/>
                <w:color w:val="auto"/>
                <w:sz w:val="22"/>
                <w:szCs w:val="22"/>
                <w:lang w:val="ru-RU" w:eastAsia="en-US"/>
              </w:rPr>
              <w:t>ого (</w:t>
            </w:r>
            <w:r>
              <w:rPr>
                <w:rFonts w:ascii="Times New Roman" w:eastAsia="Times New Roman" w:hAnsi="Times New Roman" w:cs="Times New Roman"/>
                <w:iCs/>
                <w:color w:val="auto"/>
                <w:sz w:val="22"/>
                <w:szCs w:val="22"/>
                <w:lang w:val="ru-RU" w:eastAsia="en-US"/>
              </w:rPr>
              <w:t>магісте</w:t>
            </w:r>
            <w:r w:rsidR="00800899" w:rsidRPr="00955F2A">
              <w:rPr>
                <w:rFonts w:ascii="Times New Roman" w:eastAsia="Times New Roman" w:hAnsi="Times New Roman" w:cs="Times New Roman"/>
                <w:iCs/>
                <w:color w:val="auto"/>
                <w:sz w:val="22"/>
                <w:szCs w:val="22"/>
                <w:lang w:val="ru-RU" w:eastAsia="en-US"/>
              </w:rPr>
              <w:t xml:space="preserve">рського) рівня вищої освіти спеціальності 051 «Економіка», 076 «Підприємництво, торгівля та біржова діяльність». </w:t>
            </w:r>
            <w:hyperlink r:id="rId241" w:history="1">
              <w:r w:rsidR="00951FB3" w:rsidRPr="00951FB3">
                <w:rPr>
                  <w:rFonts w:ascii="Times New Roman" w:eastAsia="Calibri" w:hAnsi="Times New Roman" w:cs="Times New Roman"/>
                  <w:color w:val="0000FF"/>
                  <w:u w:val="single"/>
                  <w:lang w:val="uk-UA" w:eastAsia="en-US" w:bidi="ar-SA"/>
                </w:rPr>
                <w:t>https://moodle.udau.edu.ua/course/view.php?id=1725</w:t>
              </w:r>
            </w:hyperlink>
            <w:r w:rsidR="00800899" w:rsidRPr="00955F2A">
              <w:rPr>
                <w:rFonts w:ascii="Times New Roman" w:eastAsia="Times New Roman" w:hAnsi="Times New Roman" w:cs="Times New Roman"/>
                <w:iCs/>
                <w:color w:val="auto"/>
                <w:sz w:val="22"/>
                <w:szCs w:val="22"/>
                <w:lang w:val="ru-RU" w:eastAsia="en-US"/>
              </w:rPr>
              <w:t xml:space="preserve"> </w:t>
            </w:r>
          </w:p>
          <w:p w:rsidR="009405BA" w:rsidRPr="00955F2A" w:rsidRDefault="009405BA"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пп8.</w:t>
            </w:r>
          </w:p>
          <w:p w:rsidR="009405BA" w:rsidRPr="00955F2A" w:rsidRDefault="009405BA"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1.Відповідальний виконавець  НДР «Розробка рекомендацій з підвищення ефективності виробництва продукції рослинництва в ТОВ «Устя» с. Устя Бершадського району Вінницької області з урахуванням залучення додаткових інвестицій» (за договором № 4/19 від 08.04.2019р.)</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 xml:space="preserve">2.Відповідальний виконавець НДР «Економічне обґрунтування закладання яблуневого саду у  Фермерське господарство «Краснопілка-КПВ». </w:t>
            </w:r>
            <w:r w:rsidRPr="00955F2A">
              <w:rPr>
                <w:rFonts w:ascii="Times New Roman" w:eastAsia="Times New Roman" w:hAnsi="Times New Roman" w:cs="Times New Roman"/>
                <w:iCs/>
                <w:color w:val="auto"/>
                <w:sz w:val="22"/>
                <w:szCs w:val="22"/>
                <w:lang w:val="ru-RU" w:eastAsia="en-US"/>
              </w:rPr>
              <w:lastRenderedPageBreak/>
              <w:t>(договір 20/21 від 18.10.2021 р.)</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пп14.</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Керівництво студентом, який зайняв призове місце на I етапі Всеукраїнського конкурсу студентських наукових робіт:</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w:t>
            </w:r>
            <w:r w:rsidRPr="00955F2A">
              <w:rPr>
                <w:rFonts w:ascii="Times New Roman" w:eastAsia="Times New Roman" w:hAnsi="Times New Roman" w:cs="Times New Roman"/>
                <w:iCs/>
                <w:color w:val="auto"/>
                <w:sz w:val="22"/>
                <w:szCs w:val="22"/>
                <w:lang w:val="ru-RU" w:eastAsia="en-US"/>
              </w:rPr>
              <w:tab/>
              <w:t>Коробка І.І., 21-пт група, 2018 р.</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w:t>
            </w:r>
            <w:r w:rsidRPr="00955F2A">
              <w:rPr>
                <w:rFonts w:ascii="Times New Roman" w:eastAsia="Times New Roman" w:hAnsi="Times New Roman" w:cs="Times New Roman"/>
                <w:iCs/>
                <w:color w:val="auto"/>
                <w:sz w:val="22"/>
                <w:szCs w:val="22"/>
                <w:lang w:val="ru-RU" w:eastAsia="en-US"/>
              </w:rPr>
              <w:tab/>
              <w:t>Савелюк П.П., 31 –пт  група, 202</w:t>
            </w:r>
            <w:r w:rsidR="006A6799" w:rsidRPr="00955F2A">
              <w:rPr>
                <w:rFonts w:ascii="Times New Roman" w:eastAsia="Times New Roman" w:hAnsi="Times New Roman" w:cs="Times New Roman"/>
                <w:iCs/>
                <w:color w:val="auto"/>
                <w:sz w:val="22"/>
                <w:szCs w:val="22"/>
                <w:lang w:val="ru-RU" w:eastAsia="en-US"/>
              </w:rPr>
              <w:t>0</w:t>
            </w:r>
            <w:r w:rsidRPr="00955F2A">
              <w:rPr>
                <w:rFonts w:ascii="Times New Roman" w:eastAsia="Times New Roman" w:hAnsi="Times New Roman" w:cs="Times New Roman"/>
                <w:iCs/>
                <w:color w:val="auto"/>
                <w:sz w:val="22"/>
                <w:szCs w:val="22"/>
                <w:lang w:val="ru-RU" w:eastAsia="en-US"/>
              </w:rPr>
              <w:t>р.</w:t>
            </w:r>
          </w:p>
          <w:p w:rsidR="009405BA" w:rsidRPr="00955F2A" w:rsidRDefault="009405BA"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w:t>
            </w:r>
            <w:r w:rsidRPr="00955F2A">
              <w:rPr>
                <w:rFonts w:ascii="Times New Roman" w:eastAsia="Times New Roman" w:hAnsi="Times New Roman" w:cs="Times New Roman"/>
                <w:iCs/>
                <w:color w:val="auto"/>
                <w:sz w:val="22"/>
                <w:szCs w:val="22"/>
                <w:lang w:val="ru-RU" w:eastAsia="en-US"/>
              </w:rPr>
              <w:tab/>
              <w:t>Гончарук А.М., 31 пт група, 202</w:t>
            </w:r>
            <w:r w:rsidR="006A6799" w:rsidRPr="00955F2A">
              <w:rPr>
                <w:rFonts w:ascii="Times New Roman" w:eastAsia="Times New Roman" w:hAnsi="Times New Roman" w:cs="Times New Roman"/>
                <w:iCs/>
                <w:color w:val="auto"/>
                <w:sz w:val="22"/>
                <w:szCs w:val="22"/>
                <w:lang w:val="ru-RU" w:eastAsia="en-US"/>
              </w:rPr>
              <w:t>1</w:t>
            </w:r>
            <w:r w:rsidRPr="00955F2A">
              <w:rPr>
                <w:rFonts w:ascii="Times New Roman" w:eastAsia="Times New Roman" w:hAnsi="Times New Roman" w:cs="Times New Roman"/>
                <w:iCs/>
                <w:color w:val="auto"/>
                <w:sz w:val="22"/>
                <w:szCs w:val="22"/>
                <w:lang w:val="ru-RU" w:eastAsia="en-US"/>
              </w:rPr>
              <w:t>р.</w:t>
            </w:r>
          </w:p>
          <w:p w:rsidR="00D563FC" w:rsidRPr="00955F2A" w:rsidRDefault="00D563FC" w:rsidP="00BB4470">
            <w:pPr>
              <w:jc w:val="both"/>
              <w:rPr>
                <w:rFonts w:ascii="Times New Roman" w:eastAsia="Times New Roman" w:hAnsi="Times New Roman" w:cs="Times New Roman"/>
                <w:b/>
                <w:bCs/>
                <w:color w:val="auto"/>
                <w:sz w:val="22"/>
                <w:szCs w:val="22"/>
                <w:lang w:val="uk-UA" w:eastAsia="en-US"/>
              </w:rPr>
            </w:pPr>
            <w:r w:rsidRPr="00955F2A">
              <w:rPr>
                <w:rFonts w:ascii="Times New Roman" w:eastAsia="Times New Roman" w:hAnsi="Times New Roman" w:cs="Times New Roman"/>
                <w:b/>
                <w:bCs/>
                <w:color w:val="auto"/>
                <w:sz w:val="22"/>
                <w:szCs w:val="22"/>
                <w:lang w:val="uk-UA" w:eastAsia="en-US"/>
              </w:rPr>
              <w:t>Підвищення кваліфікації:</w:t>
            </w:r>
          </w:p>
          <w:p w:rsidR="00D563FC" w:rsidRPr="00955F2A" w:rsidRDefault="00D563FC" w:rsidP="00BB4470">
            <w:pPr>
              <w:jc w:val="both"/>
              <w:rPr>
                <w:rFonts w:ascii="Times New Roman" w:eastAsia="Times New Roman" w:hAnsi="Times New Roman" w:cs="Times New Roman"/>
                <w:bCs/>
                <w:color w:val="auto"/>
                <w:sz w:val="22"/>
                <w:szCs w:val="22"/>
                <w:lang w:val="uk-UA" w:eastAsia="en-US"/>
              </w:rPr>
            </w:pPr>
            <w:r w:rsidRPr="00955F2A">
              <w:rPr>
                <w:rFonts w:ascii="Times New Roman" w:eastAsia="Times New Roman" w:hAnsi="Times New Roman" w:cs="Times New Roman"/>
                <w:bCs/>
                <w:color w:val="auto"/>
                <w:sz w:val="22"/>
                <w:szCs w:val="22"/>
                <w:lang w:val="uk-UA" w:eastAsia="en-US"/>
              </w:rPr>
              <w:t>Інститут післядипломної освіти НУБіП України   «Науково-педагогічні працівники з інноваційної спрямованості педагогічної діяльності», свідоцтво про підвищення кваліфікації СС№00493706/014691-21 від 08.10.2021р.</w:t>
            </w:r>
          </w:p>
          <w:p w:rsidR="00213B69" w:rsidRPr="00955F2A" w:rsidRDefault="00213B69" w:rsidP="001D068B">
            <w:pPr>
              <w:jc w:val="both"/>
              <w:rPr>
                <w:rFonts w:ascii="Times New Roman" w:eastAsia="Times New Roman" w:hAnsi="Times New Roman" w:cs="Times New Roman"/>
                <w:bCs/>
                <w:iCs/>
                <w:color w:val="auto"/>
                <w:sz w:val="22"/>
                <w:szCs w:val="22"/>
                <w:lang w:val="uk-UA" w:eastAsia="en-US"/>
              </w:rPr>
            </w:pPr>
          </w:p>
          <w:p w:rsidR="001D068B" w:rsidRPr="00955F2A" w:rsidRDefault="001D068B" w:rsidP="001D068B">
            <w:pPr>
              <w:jc w:val="both"/>
              <w:rPr>
                <w:rFonts w:ascii="Times New Roman" w:eastAsia="Times New Roman" w:hAnsi="Times New Roman" w:cs="Times New Roman"/>
                <w:bCs/>
                <w:iCs/>
                <w:color w:val="auto"/>
                <w:sz w:val="22"/>
                <w:szCs w:val="22"/>
                <w:lang w:val="uk-UA" w:eastAsia="en-US"/>
              </w:rPr>
            </w:pPr>
            <w:r w:rsidRPr="00955F2A">
              <w:rPr>
                <w:rFonts w:ascii="Times New Roman" w:eastAsia="Times New Roman" w:hAnsi="Times New Roman" w:cs="Times New Roman"/>
                <w:bCs/>
                <w:iCs/>
                <w:color w:val="auto"/>
                <w:sz w:val="22"/>
                <w:szCs w:val="22"/>
                <w:lang w:val="uk-UA" w:eastAsia="en-US"/>
              </w:rPr>
              <w:t>Участь у міжнародному науковому проекті - Science and Technology Center in Ukraine «Український науково-технологічний центр». Іmportance of strategic trade control and CBRN challenges. Важливість стратегічного торговельного контролю та РХБЯ виклики. 20 квітня 2021р.</w:t>
            </w:r>
          </w:p>
          <w:p w:rsidR="00D563FC" w:rsidRPr="00955F2A" w:rsidRDefault="00D563FC" w:rsidP="00BB4470">
            <w:pPr>
              <w:jc w:val="both"/>
              <w:rPr>
                <w:rFonts w:ascii="Times New Roman" w:eastAsia="Times New Roman" w:hAnsi="Times New Roman" w:cs="Times New Roman"/>
                <w:bCs/>
                <w:color w:val="auto"/>
                <w:sz w:val="22"/>
                <w:szCs w:val="22"/>
                <w:lang w:val="uk-UA" w:eastAsia="en-US"/>
              </w:rPr>
            </w:pPr>
          </w:p>
          <w:p w:rsidR="00551CB0" w:rsidRPr="00955F2A" w:rsidRDefault="00D563FC" w:rsidP="00D60718">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bCs/>
                <w:color w:val="auto"/>
                <w:sz w:val="22"/>
                <w:szCs w:val="22"/>
                <w:lang w:val="uk-UA" w:eastAsia="en-US"/>
              </w:rPr>
              <w:t>Детальніше за посиланням:</w:t>
            </w:r>
            <w:r w:rsidRPr="00955F2A">
              <w:rPr>
                <w:rFonts w:ascii="Times New Roman" w:eastAsia="Times New Roman" w:hAnsi="Times New Roman" w:cs="Times New Roman"/>
                <w:bCs/>
                <w:color w:val="auto"/>
                <w:sz w:val="22"/>
                <w:szCs w:val="22"/>
                <w:lang w:val="ru-RU" w:eastAsia="en-US"/>
              </w:rPr>
              <w:t xml:space="preserve"> </w:t>
            </w:r>
            <w:hyperlink r:id="rId242" w:history="1">
              <w:r w:rsidRPr="00955F2A">
                <w:rPr>
                  <w:rStyle w:val="a3"/>
                  <w:rFonts w:ascii="Times New Roman" w:eastAsia="Times New Roman" w:hAnsi="Times New Roman" w:cs="Times New Roman"/>
                  <w:bCs/>
                  <w:sz w:val="22"/>
                  <w:szCs w:val="22"/>
                  <w:lang w:val="uk-UA" w:eastAsia="en-US"/>
                </w:rPr>
                <w:t>https://economics.udau.edu.ua/ua/pro-kafedru/vikladachi-ta-spivrobitniki/zharun-olena-volodimirivna.html</w:t>
              </w:r>
            </w:hyperlink>
          </w:p>
        </w:tc>
      </w:tr>
      <w:tr w:rsidR="003C6DEB" w:rsidRPr="00955F2A" w:rsidTr="004974D4">
        <w:trPr>
          <w:trHeight w:val="297"/>
        </w:trPr>
        <w:tc>
          <w:tcPr>
            <w:tcW w:w="870" w:type="dxa"/>
          </w:tcPr>
          <w:p w:rsidR="003C6DEB" w:rsidRPr="00955F2A" w:rsidRDefault="00D02BC5"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169821</w:t>
            </w:r>
          </w:p>
        </w:tc>
        <w:tc>
          <w:tcPr>
            <w:tcW w:w="1417" w:type="dxa"/>
          </w:tcPr>
          <w:p w:rsidR="003C6DEB" w:rsidRPr="00955F2A" w:rsidRDefault="003C6DEB"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Коротєєв Микола Анатолійович</w:t>
            </w:r>
          </w:p>
        </w:tc>
        <w:tc>
          <w:tcPr>
            <w:tcW w:w="1418" w:type="dxa"/>
          </w:tcPr>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Доцент</w:t>
            </w:r>
          </w:p>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Основне місце роботи</w:t>
            </w:r>
          </w:p>
        </w:tc>
        <w:tc>
          <w:tcPr>
            <w:tcW w:w="1842" w:type="dxa"/>
          </w:tcPr>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Економіки і підприємництва</w:t>
            </w:r>
          </w:p>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Кафедра підприємництва, торгівлі та біржової діяльності</w:t>
            </w:r>
          </w:p>
        </w:tc>
        <w:tc>
          <w:tcPr>
            <w:tcW w:w="1787" w:type="dxa"/>
          </w:tcPr>
          <w:p w:rsidR="003C6DEB" w:rsidRPr="00955F2A" w:rsidRDefault="003C6DEB" w:rsidP="00BB4470">
            <w:pPr>
              <w:rPr>
                <w:rFonts w:ascii="Times New Roman" w:hAnsi="Times New Roman" w:cs="Times New Roman"/>
                <w:sz w:val="22"/>
                <w:szCs w:val="22"/>
                <w:lang w:val="ru-RU"/>
              </w:rPr>
            </w:pPr>
            <w:r w:rsidRPr="00955F2A">
              <w:rPr>
                <w:rFonts w:ascii="Times New Roman" w:hAnsi="Times New Roman" w:cs="Times New Roman"/>
                <w:sz w:val="22"/>
                <w:szCs w:val="22"/>
                <w:lang w:val="ru-RU"/>
              </w:rPr>
              <w:t>Диплом кандидата наук, диплом ДК №025622, виданий 13.10.2004</w:t>
            </w:r>
          </w:p>
          <w:p w:rsidR="003C6DEB" w:rsidRPr="00955F2A" w:rsidRDefault="003C6DEB" w:rsidP="00BB4470">
            <w:pPr>
              <w:rPr>
                <w:rFonts w:ascii="Times New Roman" w:hAnsi="Times New Roman" w:cs="Times New Roman"/>
                <w:sz w:val="22"/>
                <w:szCs w:val="22"/>
              </w:rPr>
            </w:pPr>
            <w:r w:rsidRPr="00955F2A">
              <w:rPr>
                <w:rFonts w:ascii="Times New Roman" w:hAnsi="Times New Roman" w:cs="Times New Roman"/>
                <w:sz w:val="22"/>
                <w:szCs w:val="22"/>
              </w:rPr>
              <w:t>Атестат доцента 12ДЦ 022753, виданий  30.06.2009</w:t>
            </w:r>
          </w:p>
          <w:p w:rsidR="003C6DEB" w:rsidRPr="00955F2A" w:rsidRDefault="003C6DEB" w:rsidP="00BB4470">
            <w:pPr>
              <w:rPr>
                <w:rFonts w:ascii="Times New Roman" w:hAnsi="Times New Roman" w:cs="Times New Roman"/>
                <w:sz w:val="22"/>
                <w:szCs w:val="22"/>
              </w:rPr>
            </w:pPr>
          </w:p>
        </w:tc>
        <w:tc>
          <w:tcPr>
            <w:tcW w:w="821" w:type="dxa"/>
          </w:tcPr>
          <w:p w:rsidR="003C6DEB" w:rsidRPr="00955F2A" w:rsidRDefault="003C6DEB"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3C6DEB" w:rsidRPr="00955F2A" w:rsidRDefault="003C6DEB" w:rsidP="008E2278">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8E2278">
              <w:rPr>
                <w:rFonts w:ascii="Times New Roman" w:eastAsia="Calibri" w:hAnsi="Times New Roman" w:cs="Times New Roman"/>
                <w:color w:val="auto"/>
                <w:sz w:val="22"/>
                <w:szCs w:val="22"/>
                <w:lang w:val="uk-UA" w:eastAsia="en-US" w:bidi="ar-SA"/>
              </w:rPr>
              <w:t>6 Біржовий ринок</w:t>
            </w:r>
          </w:p>
        </w:tc>
        <w:tc>
          <w:tcPr>
            <w:tcW w:w="4677" w:type="dxa"/>
          </w:tcPr>
          <w:p w:rsidR="003C6DEB" w:rsidRPr="00955F2A" w:rsidRDefault="003C6DE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Професіонал з досвідом дослідницької та викладацької роботи, освітня та професійна кваліфікація якого відповідає п. 37 та 38 (пп. 1, 3, 4, 9, 10, 14), зазначеним у Ліцензійних умовах провадження освітньої діяльності</w:t>
            </w:r>
          </w:p>
          <w:p w:rsidR="003C6DEB" w:rsidRPr="00955F2A" w:rsidRDefault="003C6DEB"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37 відповідність освітньому компоненту на основі:</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1) 1. Уманська сільськогосподарська академія,  спеціальність «Облік і аудит», кваліфікація: магістр з економіки. Диплом ДМ № 001540 від </w:t>
            </w:r>
            <w:r w:rsidRPr="00955F2A">
              <w:rPr>
                <w:rFonts w:ascii="Times New Roman" w:eastAsia="Times New Roman" w:hAnsi="Times New Roman" w:cs="Times New Roman"/>
                <w:color w:val="auto"/>
                <w:sz w:val="22"/>
                <w:szCs w:val="22"/>
                <w:lang w:val="ru-RU" w:eastAsia="en-US" w:bidi="ar-SA"/>
              </w:rPr>
              <w:lastRenderedPageBreak/>
              <w:t>06.10.2000.</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 2. Уманська сільськогосподарська академія,  спеціальність «Облік і аудит», кваліфікація: економіст-бухгалтер. Диплом ЕР № 11914079 від 24.06.1999.</w:t>
            </w:r>
          </w:p>
          <w:p w:rsidR="003C6DEB" w:rsidRPr="002E2E4F"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2) Кандидат економічних наук, спеціальність 08.07.02 – економіка сільського господарства і </w:t>
            </w:r>
            <w:r w:rsidRPr="002E2E4F">
              <w:rPr>
                <w:rFonts w:ascii="Times New Roman" w:eastAsia="Times New Roman" w:hAnsi="Times New Roman" w:cs="Times New Roman"/>
                <w:color w:val="auto"/>
                <w:sz w:val="22"/>
                <w:szCs w:val="22"/>
                <w:lang w:val="ru-RU" w:eastAsia="en-US" w:bidi="ar-SA"/>
              </w:rPr>
              <w:t>АПК. Диплом ДК № 025622, виданий 13.10.2004.</w:t>
            </w:r>
          </w:p>
          <w:p w:rsidR="009546E0" w:rsidRPr="002E2E4F" w:rsidRDefault="002E2E4F" w:rsidP="00BB4470">
            <w:pPr>
              <w:jc w:val="both"/>
              <w:rPr>
                <w:rFonts w:ascii="Times New Roman" w:eastAsia="Times New Roman" w:hAnsi="Times New Roman" w:cs="Times New Roman"/>
                <w:color w:val="auto"/>
                <w:sz w:val="22"/>
                <w:szCs w:val="22"/>
                <w:lang w:val="ru-RU" w:eastAsia="en-US" w:bidi="ar-SA"/>
              </w:rPr>
            </w:pPr>
            <w:r w:rsidRPr="002E2E4F">
              <w:rPr>
                <w:rFonts w:ascii="Times New Roman" w:eastAsia="Times New Roman" w:hAnsi="Times New Roman" w:cs="Times New Roman"/>
                <w:color w:val="auto"/>
                <w:sz w:val="22"/>
                <w:szCs w:val="22"/>
                <w:lang w:val="ru-RU" w:eastAsia="en-US" w:bidi="ar-SA"/>
              </w:rPr>
              <w:t>4)</w:t>
            </w:r>
            <w:r w:rsidRPr="002E2E4F">
              <w:rPr>
                <w:lang w:val="uk-UA"/>
              </w:rPr>
              <w:t xml:space="preserve"> </w:t>
            </w:r>
            <w:r w:rsidRPr="002E2E4F">
              <w:rPr>
                <w:rFonts w:ascii="Times New Roman" w:eastAsia="Times New Roman" w:hAnsi="Times New Roman" w:cs="Times New Roman"/>
                <w:color w:val="auto"/>
                <w:sz w:val="22"/>
                <w:szCs w:val="22"/>
                <w:lang w:val="ru-RU" w:eastAsia="en-US"/>
              </w:rPr>
              <w:t>Керівництво дисертації на здобуття наукового ступеня кандидата економічних наук за спеціальністю 08.00.04 «Економіка та управління підприємствами (за видами економічної діяльності)»: Семенда О.В. «Організаційно-економічні механізми ефективного використання землі у сільськогосподарських підприємствах» (диплом ДК № 032487 від 15.12.2015р.).</w:t>
            </w:r>
          </w:p>
          <w:p w:rsidR="008E2278" w:rsidRPr="008E2278" w:rsidRDefault="00BE4419" w:rsidP="008E2278">
            <w:pPr>
              <w:jc w:val="both"/>
              <w:rPr>
                <w:rFonts w:ascii="Times New Roman" w:eastAsia="Times New Roman" w:hAnsi="Times New Roman" w:cs="Times New Roman"/>
                <w:iCs/>
                <w:color w:val="auto"/>
                <w:sz w:val="22"/>
                <w:szCs w:val="22"/>
                <w:lang w:val="uk-UA" w:eastAsia="en-US" w:bidi="ar-SA"/>
              </w:rPr>
            </w:pPr>
            <w:r w:rsidRPr="008E2278">
              <w:rPr>
                <w:rFonts w:ascii="Times New Roman" w:eastAsia="Times New Roman" w:hAnsi="Times New Roman" w:cs="Times New Roman"/>
                <w:color w:val="auto"/>
                <w:sz w:val="22"/>
                <w:szCs w:val="22"/>
                <w:lang w:val="ru-RU" w:eastAsia="en-US" w:bidi="ar-SA"/>
              </w:rPr>
              <w:t>5</w:t>
            </w:r>
            <w:r w:rsidR="003C6DEB" w:rsidRPr="008E2278">
              <w:rPr>
                <w:rFonts w:ascii="Times New Roman" w:eastAsia="Times New Roman" w:hAnsi="Times New Roman" w:cs="Times New Roman"/>
                <w:color w:val="auto"/>
                <w:sz w:val="22"/>
                <w:szCs w:val="22"/>
                <w:lang w:val="ru-RU" w:eastAsia="en-US" w:bidi="ar-SA"/>
              </w:rPr>
              <w:t xml:space="preserve">) </w:t>
            </w:r>
            <w:r w:rsidR="008E2278">
              <w:rPr>
                <w:rFonts w:ascii="Times New Roman" w:eastAsia="Times New Roman" w:hAnsi="Times New Roman" w:cs="Times New Roman"/>
                <w:color w:val="auto"/>
                <w:sz w:val="22"/>
                <w:szCs w:val="22"/>
                <w:lang w:val="ru-RU" w:eastAsia="en-US" w:bidi="ar-SA"/>
              </w:rPr>
              <w:t xml:space="preserve">1. </w:t>
            </w:r>
            <w:r w:rsidR="008E2278" w:rsidRPr="008E2278">
              <w:rPr>
                <w:rFonts w:ascii="Times New Roman" w:eastAsia="Times New Roman" w:hAnsi="Times New Roman" w:cs="Times New Roman"/>
                <w:color w:val="auto"/>
                <w:sz w:val="22"/>
                <w:szCs w:val="22"/>
                <w:lang w:val="uk-UA" w:eastAsia="en-US" w:bidi="ar-SA"/>
              </w:rPr>
              <w:t xml:space="preserve">Жарун О.В., Коротєєв М.А., Тупчій О.С. Проблеми розвитку біржової діяльності в Україні. </w:t>
            </w:r>
            <w:r w:rsidR="008E2278" w:rsidRPr="008E2278">
              <w:rPr>
                <w:rFonts w:ascii="Times New Roman" w:eastAsia="Times New Roman" w:hAnsi="Times New Roman" w:cs="Times New Roman"/>
                <w:i/>
                <w:color w:val="auto"/>
                <w:sz w:val="22"/>
                <w:szCs w:val="22"/>
                <w:lang w:val="uk-UA" w:eastAsia="en-US" w:bidi="ar-SA"/>
              </w:rPr>
              <w:t>Причорноморські економічні студії.</w:t>
            </w:r>
            <w:r w:rsidR="008E2278" w:rsidRPr="008E2278">
              <w:rPr>
                <w:rFonts w:ascii="Times New Roman" w:eastAsia="Times New Roman" w:hAnsi="Times New Roman" w:cs="Times New Roman"/>
                <w:color w:val="auto"/>
                <w:sz w:val="22"/>
                <w:szCs w:val="22"/>
                <w:lang w:val="uk-UA" w:eastAsia="en-US" w:bidi="ar-SA"/>
              </w:rPr>
              <w:t xml:space="preserve"> 2021. № 68. С. 20-25.</w:t>
            </w:r>
          </w:p>
          <w:p w:rsidR="008E2278" w:rsidRPr="008E2278" w:rsidRDefault="008E2278" w:rsidP="008E2278">
            <w:pPr>
              <w:jc w:val="both"/>
              <w:rPr>
                <w:rFonts w:ascii="Times New Roman" w:eastAsia="Times New Roman" w:hAnsi="Times New Roman" w:cs="Times New Roman"/>
                <w:iCs/>
                <w:color w:val="auto"/>
                <w:sz w:val="22"/>
                <w:szCs w:val="22"/>
                <w:lang w:val="uk-UA" w:eastAsia="en-US" w:bidi="ar-SA"/>
              </w:rPr>
            </w:pPr>
            <w:r>
              <w:rPr>
                <w:rFonts w:ascii="Times New Roman" w:eastAsia="Times New Roman" w:hAnsi="Times New Roman" w:cs="Times New Roman"/>
                <w:iCs/>
                <w:color w:val="auto"/>
                <w:sz w:val="22"/>
                <w:szCs w:val="22"/>
                <w:lang w:val="uk-UA" w:eastAsia="en-US" w:bidi="ar-SA"/>
              </w:rPr>
              <w:t xml:space="preserve">2. </w:t>
            </w:r>
            <w:r w:rsidRPr="008E2278">
              <w:rPr>
                <w:rFonts w:ascii="Times New Roman" w:eastAsia="Times New Roman" w:hAnsi="Times New Roman" w:cs="Times New Roman"/>
                <w:iCs/>
                <w:color w:val="auto"/>
                <w:sz w:val="22"/>
                <w:szCs w:val="22"/>
                <w:lang w:val="uk-UA" w:eastAsia="en-US" w:bidi="ar-SA"/>
              </w:rPr>
              <w:t xml:space="preserve"> </w:t>
            </w:r>
            <w:r w:rsidRPr="008E2278">
              <w:rPr>
                <w:rFonts w:ascii="Times New Roman" w:eastAsia="Times New Roman" w:hAnsi="Times New Roman" w:cs="Times New Roman"/>
                <w:color w:val="auto"/>
                <w:sz w:val="22"/>
                <w:szCs w:val="22"/>
                <w:lang w:val="uk-UA" w:eastAsia="en-US" w:bidi="ar-SA"/>
              </w:rPr>
              <w:t xml:space="preserve">Жарун O.В., Кoрoтєєв М.А, Непoчатенкo O.А., Тупчій O.С. Oрганізація ф'ючерснoї біржoвoї тoргівлі сільськoгoспoдарськoю продукцією в Україні. </w:t>
            </w:r>
            <w:r w:rsidRPr="008E2278">
              <w:rPr>
                <w:rFonts w:ascii="Times New Roman" w:eastAsia="Times New Roman" w:hAnsi="Times New Roman" w:cs="Times New Roman"/>
                <w:i/>
                <w:color w:val="auto"/>
                <w:sz w:val="22"/>
                <w:szCs w:val="22"/>
                <w:lang w:val="uk-UA" w:eastAsia="en-US" w:bidi="ar-SA"/>
              </w:rPr>
              <w:t>Розвиток методів управління та господарювання на транспорті:</w:t>
            </w:r>
            <w:r w:rsidRPr="008E2278">
              <w:rPr>
                <w:rFonts w:ascii="Times New Roman" w:eastAsia="Times New Roman" w:hAnsi="Times New Roman" w:cs="Times New Roman"/>
                <w:color w:val="auto"/>
                <w:sz w:val="22"/>
                <w:szCs w:val="22"/>
                <w:lang w:val="uk-UA" w:eastAsia="en-US" w:bidi="ar-SA"/>
              </w:rPr>
              <w:t xml:space="preserve"> Зб. наук. праць, 2021. № 3 (76). С. 92-103. DOI 10.31375/2226-1915-2021-3-92-103.</w:t>
            </w:r>
          </w:p>
          <w:p w:rsidR="008E2278" w:rsidRPr="008E2278" w:rsidRDefault="008E2278" w:rsidP="008E2278">
            <w:pPr>
              <w:jc w:val="both"/>
              <w:rPr>
                <w:rFonts w:ascii="Times New Roman" w:eastAsia="Times New Roman" w:hAnsi="Times New Roman" w:cs="Times New Roman"/>
                <w:iCs/>
                <w:color w:val="auto"/>
                <w:sz w:val="22"/>
                <w:szCs w:val="22"/>
                <w:lang w:val="uk-UA" w:eastAsia="en-US" w:bidi="ar-SA"/>
              </w:rPr>
            </w:pPr>
            <w:r>
              <w:rPr>
                <w:rFonts w:ascii="Times New Roman" w:eastAsia="Times New Roman" w:hAnsi="Times New Roman" w:cs="Times New Roman"/>
                <w:iCs/>
                <w:color w:val="auto"/>
                <w:sz w:val="22"/>
                <w:szCs w:val="22"/>
                <w:lang w:val="uk-UA" w:eastAsia="en-US" w:bidi="ar-SA"/>
              </w:rPr>
              <w:t xml:space="preserve">3. </w:t>
            </w:r>
            <w:r w:rsidRPr="008E2278">
              <w:rPr>
                <w:rFonts w:ascii="Times New Roman" w:eastAsia="Times New Roman" w:hAnsi="Times New Roman" w:cs="Times New Roman"/>
                <w:iCs/>
                <w:color w:val="auto"/>
                <w:sz w:val="22"/>
                <w:szCs w:val="22"/>
                <w:lang w:val="uk-UA" w:eastAsia="en-US" w:bidi="ar-SA"/>
              </w:rPr>
              <w:t xml:space="preserve"> </w:t>
            </w:r>
            <w:r w:rsidRPr="008E2278">
              <w:rPr>
                <w:rFonts w:ascii="Times New Roman" w:eastAsia="Times New Roman" w:hAnsi="Times New Roman" w:cs="Times New Roman"/>
                <w:color w:val="auto"/>
                <w:sz w:val="22"/>
                <w:szCs w:val="22"/>
                <w:lang w:val="uk-UA" w:eastAsia="en-US" w:bidi="ar-SA"/>
              </w:rPr>
              <w:t xml:space="preserve">Бленда Н. О., Коротєєв М. А., Соковніна Д. М., Соколюк С. Ю., Жарун О. В. Стратегічний аналіз зовнішнього середовища – основа визначення стратегічного напряму розвитку підприємницьких структур. </w:t>
            </w:r>
            <w:r w:rsidRPr="008E2278">
              <w:rPr>
                <w:rFonts w:ascii="Times New Roman" w:eastAsia="Times New Roman" w:hAnsi="Times New Roman" w:cs="Times New Roman"/>
                <w:i/>
                <w:color w:val="auto"/>
                <w:sz w:val="22"/>
                <w:szCs w:val="22"/>
                <w:lang w:val="uk-UA" w:eastAsia="en-US" w:bidi="ar-SA"/>
              </w:rPr>
              <w:t>Збірник наукових праць Уманського національного університету садівництва</w:t>
            </w:r>
            <w:r w:rsidRPr="008E2278">
              <w:rPr>
                <w:rFonts w:ascii="Times New Roman" w:eastAsia="Times New Roman" w:hAnsi="Times New Roman" w:cs="Times New Roman"/>
                <w:color w:val="auto"/>
                <w:sz w:val="22"/>
                <w:szCs w:val="22"/>
                <w:lang w:val="uk-UA" w:eastAsia="en-US" w:bidi="ar-SA"/>
              </w:rPr>
              <w:t xml:space="preserve"> / Редкол.: О. О. Непочатенко (відп. ред.) та ін. Умань : Редакційно-видавничий відділ Уманського НУС, 2021. Вип. 99. Ч. 2 : Економічні науки. С.124-131.</w:t>
            </w:r>
          </w:p>
          <w:p w:rsidR="008E2278" w:rsidRPr="008E2278" w:rsidRDefault="008E2278" w:rsidP="008E2278">
            <w:pPr>
              <w:jc w:val="both"/>
              <w:rPr>
                <w:rFonts w:ascii="Times New Roman" w:eastAsia="Times New Roman" w:hAnsi="Times New Roman" w:cs="Times New Roman"/>
                <w:iCs/>
                <w:color w:val="auto"/>
                <w:sz w:val="22"/>
                <w:szCs w:val="22"/>
                <w:lang w:val="uk-UA" w:eastAsia="en-US" w:bidi="ar-SA"/>
              </w:rPr>
            </w:pPr>
            <w:r>
              <w:rPr>
                <w:rFonts w:ascii="Times New Roman" w:eastAsia="Times New Roman" w:hAnsi="Times New Roman" w:cs="Times New Roman"/>
                <w:iCs/>
                <w:color w:val="auto"/>
                <w:sz w:val="22"/>
                <w:szCs w:val="22"/>
                <w:lang w:val="uk-UA" w:eastAsia="en-US" w:bidi="ar-SA"/>
              </w:rPr>
              <w:t xml:space="preserve">4. </w:t>
            </w:r>
            <w:r w:rsidRPr="008E2278">
              <w:rPr>
                <w:rFonts w:ascii="Times New Roman" w:eastAsia="Times New Roman" w:hAnsi="Times New Roman" w:cs="Times New Roman"/>
                <w:iCs/>
                <w:color w:val="auto"/>
                <w:sz w:val="22"/>
                <w:szCs w:val="22"/>
                <w:lang w:val="uk-UA" w:eastAsia="en-US" w:bidi="ar-SA"/>
              </w:rPr>
              <w:t xml:space="preserve"> </w:t>
            </w:r>
            <w:r w:rsidRPr="008E2278">
              <w:rPr>
                <w:rFonts w:ascii="Times New Roman" w:eastAsia="Times New Roman" w:hAnsi="Times New Roman" w:cs="Times New Roman"/>
                <w:color w:val="auto"/>
                <w:sz w:val="22"/>
                <w:szCs w:val="22"/>
                <w:lang w:val="uk-UA" w:eastAsia="en-US" w:bidi="ar-SA"/>
              </w:rPr>
              <w:t xml:space="preserve">Уланчук В. С., Соколюк С. Ю., Жарун О. В., </w:t>
            </w:r>
            <w:r w:rsidRPr="008E2278">
              <w:rPr>
                <w:rFonts w:ascii="Times New Roman" w:eastAsia="Times New Roman" w:hAnsi="Times New Roman" w:cs="Times New Roman"/>
                <w:color w:val="auto"/>
                <w:sz w:val="22"/>
                <w:szCs w:val="22"/>
                <w:lang w:val="uk-UA" w:eastAsia="en-US" w:bidi="ar-SA"/>
              </w:rPr>
              <w:lastRenderedPageBreak/>
              <w:t xml:space="preserve">Коротєєв М. А., Непочатенко О. А. Економетричні підходи до прогнозування фінансового забезпечення соціально-економічного розвитку регіону. </w:t>
            </w:r>
            <w:r w:rsidRPr="008E2278">
              <w:rPr>
                <w:rFonts w:ascii="Times New Roman" w:eastAsia="Times New Roman" w:hAnsi="Times New Roman" w:cs="Times New Roman"/>
                <w:i/>
                <w:color w:val="auto"/>
                <w:sz w:val="22"/>
                <w:szCs w:val="22"/>
                <w:lang w:val="uk-UA" w:eastAsia="en-US" w:bidi="ar-SA"/>
              </w:rPr>
              <w:t>Збірник наукових праць Уманського національного університету садівництва</w:t>
            </w:r>
            <w:r w:rsidRPr="008E2278">
              <w:rPr>
                <w:rFonts w:ascii="Times New Roman" w:eastAsia="Times New Roman" w:hAnsi="Times New Roman" w:cs="Times New Roman"/>
                <w:color w:val="auto"/>
                <w:sz w:val="22"/>
                <w:szCs w:val="22"/>
                <w:lang w:val="uk-UA" w:eastAsia="en-US" w:bidi="ar-SA"/>
              </w:rPr>
              <w:t xml:space="preserve"> / Редкол.: О. О. Непочатенко (відп. ред.) та ін. Умань : Редакційно-видавничий відділ Уманського НУС, 2021. Вип. 99. Ч. 2 : Економічні науки. С. 163-171.</w:t>
            </w:r>
          </w:p>
          <w:p w:rsidR="008E2278" w:rsidRDefault="008E2278" w:rsidP="008E2278">
            <w:pPr>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iCs/>
                <w:color w:val="auto"/>
                <w:sz w:val="22"/>
                <w:szCs w:val="22"/>
                <w:lang w:val="uk-UA" w:eastAsia="en-US" w:bidi="ar-SA"/>
              </w:rPr>
              <w:t>5.</w:t>
            </w:r>
            <w:r w:rsidRPr="008E2278">
              <w:rPr>
                <w:rFonts w:ascii="Times New Roman" w:eastAsia="Times New Roman" w:hAnsi="Times New Roman" w:cs="Times New Roman"/>
                <w:iCs/>
                <w:color w:val="auto"/>
                <w:sz w:val="22"/>
                <w:szCs w:val="22"/>
                <w:lang w:val="uk-UA" w:eastAsia="en-US" w:bidi="ar-SA"/>
              </w:rPr>
              <w:t xml:space="preserve"> </w:t>
            </w:r>
            <w:r w:rsidRPr="008E2278">
              <w:rPr>
                <w:rFonts w:ascii="Times New Roman" w:eastAsia="Times New Roman" w:hAnsi="Times New Roman" w:cs="Times New Roman"/>
                <w:color w:val="auto"/>
                <w:sz w:val="22"/>
                <w:szCs w:val="22"/>
                <w:lang w:val="uk-UA" w:eastAsia="en-US" w:bidi="ar-SA"/>
              </w:rPr>
              <w:t xml:space="preserve">Соколюк С. Ю., Коротєєв М.А., Жарун О.В., Тупчій О.С., Бленда Н.О. Диверсифікація як стратегічний напрям сталого розвитку підприємств аграрного сектору економіки. </w:t>
            </w:r>
            <w:r w:rsidRPr="008E2278">
              <w:rPr>
                <w:rFonts w:ascii="Times New Roman" w:eastAsia="Times New Roman" w:hAnsi="Times New Roman" w:cs="Times New Roman"/>
                <w:i/>
                <w:color w:val="auto"/>
                <w:sz w:val="22"/>
                <w:szCs w:val="22"/>
                <w:lang w:val="uk-UA" w:eastAsia="en-US" w:bidi="ar-SA"/>
              </w:rPr>
              <w:t>Збірник наукових праць Уманського національного університету садівництва</w:t>
            </w:r>
            <w:r w:rsidRPr="008E2278">
              <w:rPr>
                <w:rFonts w:ascii="Times New Roman" w:eastAsia="Times New Roman" w:hAnsi="Times New Roman" w:cs="Times New Roman"/>
                <w:color w:val="auto"/>
                <w:sz w:val="22"/>
                <w:szCs w:val="22"/>
                <w:lang w:val="uk-UA" w:eastAsia="en-US" w:bidi="ar-SA"/>
              </w:rPr>
              <w:t xml:space="preserve"> / Редкол.: О. О. Непочатенко (відп. ред.) та ін. Умань : Редакційно-видавничий відділ Уманського НУС, 2021. Вип. 99. Ч. 2 : Економічні науки. С. 326-336. </w:t>
            </w:r>
          </w:p>
          <w:p w:rsidR="003C6DEB" w:rsidRPr="00955F2A" w:rsidRDefault="003C6DEB" w:rsidP="008E2278">
            <w:pPr>
              <w:jc w:val="both"/>
              <w:rPr>
                <w:rFonts w:ascii="Times New Roman" w:eastAsia="Times New Roman" w:hAnsi="Times New Roman" w:cs="Times New Roman"/>
                <w:color w:val="auto"/>
                <w:sz w:val="22"/>
                <w:szCs w:val="22"/>
                <w:lang w:val="ru-RU" w:eastAsia="en-US" w:bidi="ar-SA"/>
              </w:rPr>
            </w:pPr>
            <w:r w:rsidRPr="008E2278">
              <w:rPr>
                <w:rFonts w:ascii="Times New Roman" w:eastAsia="Times New Roman" w:hAnsi="Times New Roman" w:cs="Times New Roman"/>
                <w:iCs/>
                <w:color w:val="auto"/>
                <w:sz w:val="22"/>
                <w:szCs w:val="22"/>
                <w:lang w:val="uk-UA" w:eastAsia="en-US" w:bidi="ar-SA"/>
              </w:rPr>
              <w:t xml:space="preserve">6. Соколюк С.Ю., Чернега І.І., Жарун О.В., Коротєєв М.А., Тупчій О.С. Формування інноваційного проекту шляхом прийняття ефективних управлінських рішень. </w:t>
            </w:r>
            <w:r w:rsidRPr="00955F2A">
              <w:rPr>
                <w:rFonts w:ascii="Times New Roman" w:eastAsia="Times New Roman" w:hAnsi="Times New Roman" w:cs="Times New Roman"/>
                <w:i/>
                <w:iCs/>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iCs/>
                <w:color w:val="auto"/>
                <w:sz w:val="22"/>
                <w:szCs w:val="22"/>
                <w:lang w:val="ru-RU" w:eastAsia="en-US" w:bidi="ar-SA"/>
              </w:rPr>
              <w:t xml:space="preserve"> / Редкол.: О.О. Непочатенко (відп. ред.) та ін. Умань: Редакційно-видавничий відділ Уманського НУС, 2021. Вип 98. Ч. 2: Економічні науки. С. 203-211.</w:t>
            </w:r>
          </w:p>
          <w:p w:rsidR="003C6DEB" w:rsidRPr="00955F2A" w:rsidRDefault="003C6DEB" w:rsidP="00BB4470">
            <w:pPr>
              <w:jc w:val="both"/>
              <w:rPr>
                <w:rFonts w:ascii="Times New Roman" w:eastAsia="Times New Roman" w:hAnsi="Times New Roman" w:cs="Times New Roman"/>
                <w:iCs/>
                <w:color w:val="auto"/>
                <w:sz w:val="22"/>
                <w:szCs w:val="22"/>
                <w:lang w:val="ru-RU" w:eastAsia="en-US" w:bidi="ar-SA"/>
              </w:rPr>
            </w:pPr>
            <w:r w:rsidRPr="00955F2A">
              <w:rPr>
                <w:rFonts w:ascii="Times New Roman" w:eastAsia="Times New Roman" w:hAnsi="Times New Roman" w:cs="Times New Roman"/>
                <w:iCs/>
                <w:color w:val="auto"/>
                <w:sz w:val="22"/>
                <w:szCs w:val="22"/>
                <w:lang w:val="ru-RU" w:eastAsia="en-US" w:bidi="ar-SA"/>
              </w:rPr>
              <w:t xml:space="preserve">7. Уланчук В.С., Соколюк С.Ю., Жарун О.В., Коротєєв М.А., Тупчій О.С. Аналіз економіко-статистичних показників розвитку підприємництва в Україні. </w:t>
            </w:r>
            <w:r w:rsidRPr="00955F2A">
              <w:rPr>
                <w:rFonts w:ascii="Times New Roman" w:eastAsia="Times New Roman" w:hAnsi="Times New Roman" w:cs="Times New Roman"/>
                <w:i/>
                <w:iCs/>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iCs/>
                <w:color w:val="auto"/>
                <w:sz w:val="22"/>
                <w:szCs w:val="22"/>
                <w:lang w:val="ru-RU" w:eastAsia="en-US" w:bidi="ar-SA"/>
              </w:rPr>
              <w:t xml:space="preserve"> / Редкол.: О.О. Непочатенко (відп. ред.) та ін. Умань: Редакційно-видавничий відділ Уманського НУС, 2021. Вип 98. Ч. 2: Економічні науки. С. 69-80.</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iCs/>
                <w:color w:val="auto"/>
                <w:sz w:val="22"/>
                <w:szCs w:val="22"/>
                <w:lang w:val="ru-RU" w:eastAsia="en-US" w:bidi="ar-SA"/>
              </w:rPr>
              <w:t>8</w:t>
            </w:r>
            <w:r w:rsidR="008E2278">
              <w:rPr>
                <w:rFonts w:ascii="Times New Roman" w:eastAsia="Times New Roman" w:hAnsi="Times New Roman" w:cs="Times New Roman"/>
                <w:iCs/>
                <w:color w:val="auto"/>
                <w:sz w:val="22"/>
                <w:szCs w:val="22"/>
                <w:lang w:val="ru-RU" w:eastAsia="en-US" w:bidi="ar-SA"/>
              </w:rPr>
              <w:t>.</w:t>
            </w:r>
            <w:r w:rsidRPr="00955F2A">
              <w:rPr>
                <w:rFonts w:ascii="Times New Roman" w:eastAsia="Times New Roman" w:hAnsi="Times New Roman" w:cs="Times New Roman"/>
                <w:iCs/>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 xml:space="preserve">Соколюк С. Ю., Коротєєв М.А., Жарун О.В., </w:t>
            </w:r>
            <w:r w:rsidRPr="00955F2A">
              <w:rPr>
                <w:rFonts w:ascii="Times New Roman" w:eastAsia="Times New Roman" w:hAnsi="Times New Roman" w:cs="Times New Roman"/>
                <w:color w:val="auto"/>
                <w:sz w:val="22"/>
                <w:szCs w:val="22"/>
                <w:lang w:val="ru-RU" w:eastAsia="en-US" w:bidi="ar-SA"/>
              </w:rPr>
              <w:lastRenderedPageBreak/>
              <w:t xml:space="preserve">Тупчій О.С., Бленда Н.О. Диверсифікація як стратегічний напрям сталого розвитку підприємств аграрного сектору економіки. </w:t>
            </w:r>
            <w:r w:rsidRPr="00955F2A">
              <w:rPr>
                <w:rFonts w:ascii="Times New Roman" w:eastAsia="Times New Roman" w:hAnsi="Times New Roman" w:cs="Times New Roman"/>
                <w:i/>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color w:val="auto"/>
                <w:sz w:val="22"/>
                <w:szCs w:val="22"/>
                <w:lang w:val="ru-RU" w:eastAsia="en-US" w:bidi="ar-SA"/>
              </w:rPr>
              <w:t xml:space="preserve"> / Редкол.: О. О. Непочатенко (відп. ред.) та ін. Умань : Редакційно-видавничий відділ Уманського НУС, 2021. Вип. 99. Ч. 2 : Економічні науки. С. 326-336.</w:t>
            </w:r>
          </w:p>
          <w:p w:rsidR="003C6DEB" w:rsidRPr="00955F2A" w:rsidRDefault="003C6DEB"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38. Досягнення у професійній діяльності:</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1</w:t>
            </w:r>
          </w:p>
          <w:p w:rsidR="003C6DEB" w:rsidRPr="00955F2A" w:rsidRDefault="003C6DEB" w:rsidP="00BB4470">
            <w:pPr>
              <w:jc w:val="both"/>
              <w:rPr>
                <w:rFonts w:ascii="Times New Roman" w:eastAsia="Times New Roman" w:hAnsi="Times New Roman" w:cs="Times New Roman"/>
                <w:color w:val="auto"/>
                <w:sz w:val="22"/>
                <w:szCs w:val="22"/>
                <w:lang w:eastAsia="en-US" w:bidi="ar-SA"/>
              </w:rPr>
            </w:pPr>
            <w:r w:rsidRPr="00A50676">
              <w:rPr>
                <w:rFonts w:ascii="Times New Roman" w:eastAsia="Times New Roman" w:hAnsi="Times New Roman" w:cs="Times New Roman"/>
                <w:color w:val="auto"/>
                <w:sz w:val="22"/>
                <w:szCs w:val="22"/>
                <w:lang w:val="ru-RU" w:eastAsia="en-US" w:bidi="ar-SA"/>
              </w:rPr>
              <w:t xml:space="preserve">1. </w:t>
            </w:r>
            <w:r w:rsidRPr="00955F2A">
              <w:rPr>
                <w:rFonts w:ascii="Times New Roman" w:eastAsia="Times New Roman" w:hAnsi="Times New Roman" w:cs="Times New Roman"/>
                <w:color w:val="auto"/>
                <w:sz w:val="22"/>
                <w:szCs w:val="22"/>
                <w:lang w:eastAsia="en-US" w:bidi="ar-SA"/>
              </w:rPr>
              <w:t>Prokopchuk</w:t>
            </w:r>
            <w:r w:rsidRPr="00A50676">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O</w:t>
            </w:r>
            <w:r w:rsidRPr="00A50676">
              <w:rPr>
                <w:rFonts w:ascii="Times New Roman" w:eastAsia="Times New Roman" w:hAnsi="Times New Roman" w:cs="Times New Roman"/>
                <w:color w:val="auto"/>
                <w:sz w:val="22"/>
                <w:szCs w:val="22"/>
                <w:lang w:val="ru-RU" w:eastAsia="en-US" w:bidi="ar-SA"/>
              </w:rPr>
              <w:t>. ,</w:t>
            </w:r>
            <w:r w:rsidRPr="00955F2A">
              <w:rPr>
                <w:rFonts w:ascii="Times New Roman" w:eastAsia="Times New Roman" w:hAnsi="Times New Roman" w:cs="Times New Roman"/>
                <w:color w:val="auto"/>
                <w:sz w:val="22"/>
                <w:szCs w:val="22"/>
                <w:lang w:eastAsia="en-US" w:bidi="ar-SA"/>
              </w:rPr>
              <w:t>Tulush</w:t>
            </w:r>
            <w:r w:rsidRPr="00A50676">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L</w:t>
            </w:r>
            <w:r w:rsidRPr="00A50676">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Guzar</w:t>
            </w:r>
            <w:r w:rsidRPr="00A50676">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B</w:t>
            </w:r>
            <w:r w:rsidRPr="00A50676">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Korotieiev</w:t>
            </w:r>
            <w:r w:rsidRPr="00A50676">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M</w:t>
            </w:r>
            <w:r w:rsidRPr="00A50676">
              <w:rPr>
                <w:rFonts w:ascii="Times New Roman" w:eastAsia="Times New Roman" w:hAnsi="Times New Roman" w:cs="Times New Roman"/>
                <w:color w:val="auto"/>
                <w:sz w:val="22"/>
                <w:szCs w:val="22"/>
                <w:lang w:val="ru-RU" w:eastAsia="en-US" w:bidi="ar-SA"/>
              </w:rPr>
              <w:t xml:space="preserve">. &amp; </w:t>
            </w:r>
            <w:r w:rsidRPr="00955F2A">
              <w:rPr>
                <w:rFonts w:ascii="Times New Roman" w:eastAsia="Times New Roman" w:hAnsi="Times New Roman" w:cs="Times New Roman"/>
                <w:color w:val="auto"/>
                <w:sz w:val="22"/>
                <w:szCs w:val="22"/>
                <w:lang w:eastAsia="en-US" w:bidi="ar-SA"/>
              </w:rPr>
              <w:t>Melnyk</w:t>
            </w:r>
            <w:r w:rsidRPr="00A50676">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K</w:t>
            </w:r>
            <w:r w:rsidRPr="00A50676">
              <w:rPr>
                <w:rFonts w:ascii="Times New Roman" w:eastAsia="Times New Roman" w:hAnsi="Times New Roman" w:cs="Times New Roman"/>
                <w:color w:val="auto"/>
                <w:sz w:val="22"/>
                <w:szCs w:val="22"/>
                <w:lang w:val="ru-RU" w:eastAsia="en-US" w:bidi="ar-SA"/>
              </w:rPr>
              <w:t xml:space="preserve">. (2018). </w:t>
            </w:r>
            <w:r w:rsidRPr="00955F2A">
              <w:rPr>
                <w:rFonts w:ascii="Times New Roman" w:eastAsia="Times New Roman" w:hAnsi="Times New Roman" w:cs="Times New Roman"/>
                <w:color w:val="auto"/>
                <w:sz w:val="22"/>
                <w:szCs w:val="22"/>
                <w:lang w:eastAsia="en-US" w:bidi="ar-SA"/>
              </w:rPr>
              <w:t>Functioning of Insurance Protection System in the Agrarian Sector of Economy in Ukraine. Proceedings of the 32nd International Business Information Management Association Conference (IBIMA). Vision 2020: Sustainable Economic Development and Application of Innovation Management from Regional expansion to Global Growth. 15-16 November 2018, Seville Spain, 1614-1624. (Scopus &amp; Web of Science).</w:t>
            </w:r>
          </w:p>
          <w:p w:rsidR="003C6DEB" w:rsidRPr="00955F2A" w:rsidRDefault="003C6DEB"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2. Nesterchuk Y.,  Korotieiev M.,  Cherneha I.,  Sokolyuk S.,  Zharun O. &amp; Blenda N. Development and Problems of Farmers Activities in Ukraine.   Proceedings of the 33rd International Business Information Management Association Conference (IBIMA). Education Excellence and Innovation Management through. Vision 2020. 10-11 April 2019, Granada, Spain, P.4287-4299. (Scopus &amp; Web of Science).</w:t>
            </w:r>
          </w:p>
          <w:p w:rsidR="003C6DEB" w:rsidRPr="00955F2A" w:rsidRDefault="003C6DEB"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3. Prokopchuk, O., Nepochatenko, O., Ulyanych, Yu. &amp; Korotieiev, M. Modern Vectors of Development of the Agricultural Insurance System in Ukraine. Proceedings of the 34th International Business Information Management Association Conference, IBIMA 2019: Education Excellence and Management of Innovations through Sustainable Economic Competitive Advantage: Vision 2025. 13-</w:t>
            </w:r>
            <w:r w:rsidRPr="00955F2A">
              <w:rPr>
                <w:rFonts w:ascii="Times New Roman" w:eastAsia="Times New Roman" w:hAnsi="Times New Roman" w:cs="Times New Roman"/>
                <w:color w:val="auto"/>
                <w:sz w:val="22"/>
                <w:szCs w:val="22"/>
                <w:lang w:eastAsia="en-US" w:bidi="ar-SA"/>
              </w:rPr>
              <w:lastRenderedPageBreak/>
              <w:t xml:space="preserve">14 November 2019, Madrid, Spain, P.1863-1872. (Scopus &amp; Web of Science). </w:t>
            </w:r>
          </w:p>
          <w:p w:rsidR="003C6DEB" w:rsidRPr="00955F2A" w:rsidRDefault="003C6DEB"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4. Nesterchuk Y., Korotieiev M., Cherneha I., Sokoliuk S., Zharun O. and Blenda  N. Formation of Productive Employment of Labor Potential by Diversifying the Rural Economy. Proceedings of the 35th International Business Information Management Association Conference, IBIMA 2020: Education Excellence and Innovation Management: A 2025 Vision to Sustain Economic Development during Global Challenges. 1-2 April 2020, Seville, Spain, P. 14252-14258. (Scopus &amp; Web of Science).</w:t>
            </w:r>
          </w:p>
          <w:p w:rsidR="003C6DEB" w:rsidRPr="00955F2A" w:rsidRDefault="003C6DEB"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 xml:space="preserve">5. Borovyk P., Kyryliuk V., Kolotukha S., Korotieiev M. and Krochak O. Excessive Concentration of Agricultural Land by Holdings as A Problem of Land Management in Ukraine. Proceedings ofthe 37th International Business Information Management Association Conference, IBIMA 2021: Innovation Management and information Technology impact on Global Economy in the Era of Pandemic. 30-31 May 2021, Cordoba, Spain, P. 7991-7993. (Scopus &amp; </w:t>
            </w:r>
            <w:r w:rsidRPr="00955F2A">
              <w:rPr>
                <w:rFonts w:ascii="Times New Roman" w:eastAsia="Times New Roman" w:hAnsi="Times New Roman" w:cs="Times New Roman"/>
                <w:color w:val="auto"/>
                <w:sz w:val="22"/>
                <w:szCs w:val="22"/>
                <w:lang w:val="en-GB" w:eastAsia="en-US" w:bidi="ar-SA"/>
              </w:rPr>
              <w:t>WoS</w:t>
            </w:r>
            <w:r w:rsidRPr="00955F2A">
              <w:rPr>
                <w:rFonts w:ascii="Times New Roman" w:eastAsia="Times New Roman" w:hAnsi="Times New Roman" w:cs="Times New Roman"/>
                <w:color w:val="auto"/>
                <w:sz w:val="22"/>
                <w:szCs w:val="22"/>
                <w:lang w:eastAsia="en-US" w:bidi="ar-SA"/>
              </w:rPr>
              <w:t>).</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iCs/>
                <w:color w:val="auto"/>
                <w:sz w:val="22"/>
                <w:szCs w:val="22"/>
                <w:lang w:eastAsia="en-US" w:bidi="ar-SA"/>
              </w:rPr>
              <w:t xml:space="preserve">6. Соколюк С.Ю., Чернега І.І., Жарун О.В., Коротєєв М.А., Тупчій О.С. Формування інноваційного проекту шляхом прийняття ефективних управлінських рішень. </w:t>
            </w:r>
            <w:r w:rsidRPr="00955F2A">
              <w:rPr>
                <w:rFonts w:ascii="Times New Roman" w:eastAsia="Times New Roman" w:hAnsi="Times New Roman" w:cs="Times New Roman"/>
                <w:i/>
                <w:iCs/>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iCs/>
                <w:color w:val="auto"/>
                <w:sz w:val="22"/>
                <w:szCs w:val="22"/>
                <w:lang w:val="ru-RU" w:eastAsia="en-US" w:bidi="ar-SA"/>
              </w:rPr>
              <w:t xml:space="preserve"> / Редкол.: О.О. Непочатенко (відп. ред.) та ін. Умань: Редакційно-видавничий відділ Уманського НУС, 2021. Вип 98. Ч. 2: Економічні науки. С. 203-211.</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iCs/>
                <w:color w:val="auto"/>
                <w:sz w:val="22"/>
                <w:szCs w:val="22"/>
                <w:lang w:val="ru-RU" w:eastAsia="en-US" w:bidi="ar-SA"/>
              </w:rPr>
              <w:t xml:space="preserve">7. Соколюк С.Ю., Тупчій О.С., Жарун О.В., Коротєєв М.А. Сутність та теоретичні засади управління ризиками в митній справі. </w:t>
            </w:r>
            <w:r w:rsidRPr="00955F2A">
              <w:rPr>
                <w:rFonts w:ascii="Times New Roman" w:eastAsia="Times New Roman" w:hAnsi="Times New Roman" w:cs="Times New Roman"/>
                <w:i/>
                <w:iCs/>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iCs/>
                <w:color w:val="auto"/>
                <w:sz w:val="22"/>
                <w:szCs w:val="22"/>
                <w:lang w:val="ru-RU" w:eastAsia="en-US" w:bidi="ar-SA"/>
              </w:rPr>
              <w:t xml:space="preserve"> / Редкол.: О.О. Непочатенко (відп. ред.) та ін. Умань: Редакційно-видавничий відділ Уманського НУС, </w:t>
            </w:r>
            <w:r w:rsidRPr="00955F2A">
              <w:rPr>
                <w:rFonts w:ascii="Times New Roman" w:eastAsia="Times New Roman" w:hAnsi="Times New Roman" w:cs="Times New Roman"/>
                <w:iCs/>
                <w:color w:val="auto"/>
                <w:sz w:val="22"/>
                <w:szCs w:val="22"/>
                <w:lang w:val="ru-RU" w:eastAsia="en-US" w:bidi="ar-SA"/>
              </w:rPr>
              <w:lastRenderedPageBreak/>
              <w:t>2021. Вип 98. Ч. 2: Економічні науки. С. 244-253.</w:t>
            </w:r>
          </w:p>
          <w:p w:rsidR="003C6DEB" w:rsidRPr="00955F2A" w:rsidRDefault="003C6DEB" w:rsidP="00BB4470">
            <w:pPr>
              <w:jc w:val="both"/>
              <w:rPr>
                <w:rFonts w:ascii="Times New Roman" w:eastAsia="Times New Roman" w:hAnsi="Times New Roman" w:cs="Times New Roman"/>
                <w:iCs/>
                <w:color w:val="auto"/>
                <w:sz w:val="22"/>
                <w:szCs w:val="22"/>
                <w:lang w:val="ru-RU" w:eastAsia="en-US" w:bidi="ar-SA"/>
              </w:rPr>
            </w:pPr>
            <w:r w:rsidRPr="00955F2A">
              <w:rPr>
                <w:rFonts w:ascii="Times New Roman" w:eastAsia="Times New Roman" w:hAnsi="Times New Roman" w:cs="Times New Roman"/>
                <w:iCs/>
                <w:color w:val="auto"/>
                <w:sz w:val="22"/>
                <w:szCs w:val="22"/>
                <w:lang w:val="ru-RU" w:eastAsia="en-US" w:bidi="ar-SA"/>
              </w:rPr>
              <w:t xml:space="preserve">8. Уланчук В.С., Соколюк С.Ю., Жарун О.В., Коротєєв М.А., Тупчій О.С. Аналіз економіко-статистичних показників розвитку підприємництва в Україні. </w:t>
            </w:r>
            <w:r w:rsidRPr="00955F2A">
              <w:rPr>
                <w:rFonts w:ascii="Times New Roman" w:eastAsia="Times New Roman" w:hAnsi="Times New Roman" w:cs="Times New Roman"/>
                <w:i/>
                <w:iCs/>
                <w:color w:val="auto"/>
                <w:sz w:val="22"/>
                <w:szCs w:val="22"/>
                <w:lang w:val="ru-RU" w:eastAsia="en-US" w:bidi="ar-SA"/>
              </w:rPr>
              <w:t>Збірник наукових праць Уманського національного університету садівництва</w:t>
            </w:r>
            <w:r w:rsidRPr="00955F2A">
              <w:rPr>
                <w:rFonts w:ascii="Times New Roman" w:eastAsia="Times New Roman" w:hAnsi="Times New Roman" w:cs="Times New Roman"/>
                <w:iCs/>
                <w:color w:val="auto"/>
                <w:sz w:val="22"/>
                <w:szCs w:val="22"/>
                <w:lang w:val="ru-RU" w:eastAsia="en-US" w:bidi="ar-SA"/>
              </w:rPr>
              <w:t xml:space="preserve"> / Редкол.: О.О. Непочатенко (відп. ред.) та ін. Умань: Редакційно-видавничий відділ Уманського НУС, 2021. Вип 98. Ч. 2: Економічні науки. С. 69-80.</w:t>
            </w:r>
          </w:p>
          <w:p w:rsidR="003C6DEB" w:rsidRPr="00955F2A" w:rsidRDefault="003C6DEB" w:rsidP="00BB4470">
            <w:pPr>
              <w:jc w:val="both"/>
              <w:rPr>
                <w:rFonts w:ascii="Times New Roman" w:eastAsia="Times New Roman" w:hAnsi="Times New Roman" w:cs="Times New Roman"/>
                <w:iCs/>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9. Жарун О.В., Коротєєв М.А., Тупчій О.С. Проблеми розвитку біржової діяльності в Україні. </w:t>
            </w:r>
            <w:r w:rsidRPr="00955F2A">
              <w:rPr>
                <w:rFonts w:ascii="Times New Roman" w:eastAsia="Times New Roman" w:hAnsi="Times New Roman" w:cs="Times New Roman"/>
                <w:i/>
                <w:color w:val="auto"/>
                <w:sz w:val="22"/>
                <w:szCs w:val="22"/>
                <w:lang w:val="ru-RU" w:eastAsia="en-US" w:bidi="ar-SA"/>
              </w:rPr>
              <w:t>Причорноморські економічні студії.</w:t>
            </w:r>
            <w:r w:rsidRPr="00955F2A">
              <w:rPr>
                <w:rFonts w:ascii="Times New Roman" w:eastAsia="Times New Roman" w:hAnsi="Times New Roman" w:cs="Times New Roman"/>
                <w:color w:val="auto"/>
                <w:sz w:val="22"/>
                <w:szCs w:val="22"/>
                <w:lang w:val="ru-RU" w:eastAsia="en-US" w:bidi="ar-SA"/>
              </w:rPr>
              <w:t xml:space="preserve"> 2021. № 68. С. 20-25.</w:t>
            </w:r>
          </w:p>
          <w:p w:rsidR="003C6DEB" w:rsidRPr="00955F2A" w:rsidRDefault="003C6DEB" w:rsidP="00BB4470">
            <w:pPr>
              <w:jc w:val="both"/>
              <w:rPr>
                <w:rFonts w:ascii="Times New Roman" w:eastAsia="Times New Roman" w:hAnsi="Times New Roman" w:cs="Times New Roman"/>
                <w:iCs/>
                <w:color w:val="auto"/>
                <w:sz w:val="22"/>
                <w:szCs w:val="22"/>
                <w:lang w:val="ru-RU" w:eastAsia="en-US" w:bidi="ar-SA"/>
              </w:rPr>
            </w:pPr>
            <w:r w:rsidRPr="00955F2A">
              <w:rPr>
                <w:rFonts w:ascii="Times New Roman" w:eastAsia="Times New Roman" w:hAnsi="Times New Roman" w:cs="Times New Roman"/>
                <w:iCs/>
                <w:color w:val="auto"/>
                <w:sz w:val="22"/>
                <w:szCs w:val="22"/>
                <w:lang w:val="ru-RU" w:eastAsia="en-US" w:bidi="ar-SA"/>
              </w:rPr>
              <w:t xml:space="preserve">10. </w:t>
            </w:r>
            <w:r w:rsidRPr="00955F2A">
              <w:rPr>
                <w:rFonts w:ascii="Times New Roman" w:eastAsia="Times New Roman" w:hAnsi="Times New Roman" w:cs="Times New Roman"/>
                <w:color w:val="auto"/>
                <w:sz w:val="22"/>
                <w:szCs w:val="22"/>
                <w:lang w:val="ru-RU" w:eastAsia="en-US" w:bidi="ar-SA"/>
              </w:rPr>
              <w:t xml:space="preserve">Жарун </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.В., К</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р</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тєєв М.А, Неп</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чатенк</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 xml:space="preserve">.А., Тупчій </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 xml:space="preserve">.С. </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рганізація ф'ючерсн</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ї бірж</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в</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ї т</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ргівлі сільськ</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г</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сп</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дарськ</w:t>
            </w:r>
            <w:r w:rsidRPr="00955F2A">
              <w:rPr>
                <w:rFonts w:ascii="Times New Roman" w:eastAsia="Times New Roman" w:hAnsi="Times New Roman" w:cs="Times New Roman"/>
                <w:color w:val="auto"/>
                <w:sz w:val="22"/>
                <w:szCs w:val="22"/>
                <w:lang w:eastAsia="en-US" w:bidi="ar-SA"/>
              </w:rPr>
              <w:t>o</w:t>
            </w:r>
            <w:r w:rsidRPr="00955F2A">
              <w:rPr>
                <w:rFonts w:ascii="Times New Roman" w:eastAsia="Times New Roman" w:hAnsi="Times New Roman" w:cs="Times New Roman"/>
                <w:color w:val="auto"/>
                <w:sz w:val="22"/>
                <w:szCs w:val="22"/>
                <w:lang w:val="ru-RU" w:eastAsia="en-US" w:bidi="ar-SA"/>
              </w:rPr>
              <w:t xml:space="preserve">ю продукцією в Україні. </w:t>
            </w:r>
            <w:r w:rsidRPr="00955F2A">
              <w:rPr>
                <w:rFonts w:ascii="Times New Roman" w:eastAsia="Times New Roman" w:hAnsi="Times New Roman" w:cs="Times New Roman"/>
                <w:i/>
                <w:color w:val="auto"/>
                <w:sz w:val="22"/>
                <w:szCs w:val="22"/>
                <w:lang w:val="ru-RU" w:eastAsia="en-US" w:bidi="ar-SA"/>
              </w:rPr>
              <w:t>Розвиток методів управління та господарювання на транспорті:</w:t>
            </w:r>
            <w:r w:rsidRPr="00955F2A">
              <w:rPr>
                <w:rFonts w:ascii="Times New Roman" w:eastAsia="Times New Roman" w:hAnsi="Times New Roman" w:cs="Times New Roman"/>
                <w:color w:val="auto"/>
                <w:sz w:val="22"/>
                <w:szCs w:val="22"/>
                <w:lang w:val="ru-RU" w:eastAsia="en-US" w:bidi="ar-SA"/>
              </w:rPr>
              <w:t xml:space="preserve"> Зб. наук. праць, 2021. № 3 (76). С. 92-103. </w:t>
            </w:r>
            <w:r w:rsidRPr="00955F2A">
              <w:rPr>
                <w:rFonts w:ascii="Times New Roman" w:eastAsia="Times New Roman" w:hAnsi="Times New Roman" w:cs="Times New Roman"/>
                <w:color w:val="auto"/>
                <w:sz w:val="22"/>
                <w:szCs w:val="22"/>
                <w:lang w:eastAsia="en-US" w:bidi="ar-SA"/>
              </w:rPr>
              <w:t>DOI</w:t>
            </w:r>
            <w:r w:rsidRPr="00955F2A">
              <w:rPr>
                <w:rFonts w:ascii="Times New Roman" w:eastAsia="Times New Roman" w:hAnsi="Times New Roman" w:cs="Times New Roman"/>
                <w:color w:val="auto"/>
                <w:sz w:val="22"/>
                <w:szCs w:val="22"/>
                <w:lang w:val="ru-RU" w:eastAsia="en-US" w:bidi="ar-SA"/>
              </w:rPr>
              <w:t xml:space="preserve"> 10.31375/2226-1915-2021-3-92-103.</w:t>
            </w:r>
          </w:p>
          <w:p w:rsidR="005D1BFC" w:rsidRPr="007E0234" w:rsidRDefault="003C6DEB" w:rsidP="005D1BFC">
            <w:pPr>
              <w:adjustRightInd w:val="0"/>
              <w:jc w:val="both"/>
              <w:rPr>
                <w:rFonts w:ascii="Times New Roman" w:eastAsia="Calibri" w:hAnsi="Times New Roman" w:cs="Times New Roman"/>
                <w:color w:val="auto"/>
                <w:sz w:val="22"/>
                <w:szCs w:val="22"/>
                <w:lang w:val="ru-RU" w:eastAsia="ru-RU" w:bidi="ar-SA"/>
              </w:rPr>
            </w:pPr>
            <w:r w:rsidRPr="00955F2A">
              <w:rPr>
                <w:rFonts w:ascii="Times New Roman" w:eastAsia="Times New Roman" w:hAnsi="Times New Roman" w:cs="Times New Roman"/>
                <w:iCs/>
                <w:color w:val="auto"/>
                <w:sz w:val="22"/>
                <w:szCs w:val="22"/>
                <w:lang w:val="ru-RU" w:eastAsia="en-US" w:bidi="ar-SA"/>
              </w:rPr>
              <w:t xml:space="preserve">11. </w:t>
            </w:r>
            <w:r w:rsidR="005D1BFC" w:rsidRPr="007E0234">
              <w:rPr>
                <w:rFonts w:ascii="Times New Roman" w:eastAsia="Calibri" w:hAnsi="Times New Roman" w:cs="Times New Roman"/>
                <w:color w:val="auto"/>
                <w:sz w:val="22"/>
                <w:szCs w:val="22"/>
                <w:lang w:val="ru-RU" w:eastAsia="ru-RU" w:bidi="ar-SA"/>
              </w:rPr>
              <w:t xml:space="preserve">Чернега І.І., Бленда Н.О., Непочатенко О.А., Коротєєв М.А., Мальована М.М., Пономарьова М.С. Основи формування соціального підприємництва як сучасної форми господарювання. </w:t>
            </w:r>
            <w:r w:rsidR="005D1BFC" w:rsidRPr="007E0234">
              <w:rPr>
                <w:rFonts w:ascii="Times New Roman" w:eastAsia="Calibri" w:hAnsi="Times New Roman" w:cs="Times New Roman"/>
                <w:i/>
                <w:color w:val="auto"/>
                <w:sz w:val="22"/>
                <w:szCs w:val="22"/>
                <w:lang w:val="ru-RU" w:eastAsia="ru-RU" w:bidi="ar-SA"/>
              </w:rPr>
              <w:t>«Наука і техніка сьогодні»</w:t>
            </w:r>
            <w:r w:rsidR="005D1BFC" w:rsidRPr="007E0234">
              <w:rPr>
                <w:rFonts w:ascii="Times New Roman" w:eastAsia="Calibri" w:hAnsi="Times New Roman" w:cs="Times New Roman"/>
                <w:color w:val="auto"/>
                <w:sz w:val="22"/>
                <w:szCs w:val="22"/>
                <w:lang w:val="ru-RU" w:eastAsia="ru-RU" w:bidi="ar-SA"/>
              </w:rPr>
              <w:t xml:space="preserve"> (Серія «Педагогіка», Серія «Право», Серія «Економіка», Серія «Техніка», Серія «Фізико-математичні науки»)» Випуск № 1(1) 2022. С 168-179.</w:t>
            </w:r>
          </w:p>
          <w:p w:rsidR="005D1BFC" w:rsidRPr="007E0234" w:rsidRDefault="005D1BFC" w:rsidP="005D1BFC">
            <w:pPr>
              <w:adjustRightInd w:val="0"/>
              <w:jc w:val="both"/>
              <w:rPr>
                <w:rFonts w:ascii="Times New Roman" w:eastAsia="Calibri" w:hAnsi="Times New Roman" w:cs="Times New Roman"/>
                <w:color w:val="auto"/>
                <w:sz w:val="22"/>
                <w:szCs w:val="22"/>
                <w:lang w:val="ru-RU" w:eastAsia="ru-RU" w:bidi="ar-SA"/>
              </w:rPr>
            </w:pPr>
            <w:r w:rsidRPr="007E0234">
              <w:rPr>
                <w:rFonts w:ascii="Times New Roman" w:eastAsia="Calibri" w:hAnsi="Times New Roman" w:cs="Times New Roman"/>
                <w:color w:val="auto"/>
                <w:sz w:val="22"/>
                <w:szCs w:val="22"/>
                <w:lang w:val="ru-RU" w:eastAsia="ru-RU" w:bidi="ar-SA"/>
              </w:rPr>
              <w:t>1</w:t>
            </w:r>
            <w:r>
              <w:rPr>
                <w:rFonts w:ascii="Times New Roman" w:eastAsia="Calibri" w:hAnsi="Times New Roman" w:cs="Times New Roman"/>
                <w:color w:val="auto"/>
                <w:sz w:val="22"/>
                <w:szCs w:val="22"/>
                <w:lang w:val="uk-UA" w:eastAsia="ru-RU" w:bidi="ar-SA"/>
              </w:rPr>
              <w:t>2</w:t>
            </w:r>
            <w:r w:rsidRPr="007E0234">
              <w:rPr>
                <w:rFonts w:ascii="Times New Roman" w:eastAsia="Calibri" w:hAnsi="Times New Roman" w:cs="Times New Roman"/>
                <w:color w:val="auto"/>
                <w:sz w:val="22"/>
                <w:szCs w:val="22"/>
                <w:lang w:val="ru-RU" w:eastAsia="ru-RU" w:bidi="ar-SA"/>
              </w:rPr>
              <w:t xml:space="preserve">. Нестерчук  Ю.О., Соколюк С.Ю., Коротєєв М.А., Жарун О. В., Тупчій О. С., Соколюк К. Ю. Розвиток електронної комерції в аграрному секторі економіки України. </w:t>
            </w:r>
            <w:r w:rsidRPr="007E0234">
              <w:rPr>
                <w:rFonts w:ascii="Times New Roman" w:eastAsia="Calibri" w:hAnsi="Times New Roman" w:cs="Times New Roman"/>
                <w:i/>
                <w:color w:val="auto"/>
                <w:sz w:val="22"/>
                <w:szCs w:val="22"/>
                <w:lang w:val="ru-RU" w:eastAsia="ru-RU" w:bidi="ar-SA"/>
              </w:rPr>
              <w:t xml:space="preserve">Збірник наукових праць Уманського національного університету садівництва </w:t>
            </w:r>
            <w:r w:rsidRPr="007E0234">
              <w:rPr>
                <w:rFonts w:ascii="Times New Roman" w:eastAsia="Calibri" w:hAnsi="Times New Roman" w:cs="Times New Roman"/>
                <w:color w:val="auto"/>
                <w:sz w:val="22"/>
                <w:szCs w:val="22"/>
                <w:lang w:val="ru-RU" w:eastAsia="ru-RU" w:bidi="ar-SA"/>
              </w:rPr>
              <w:t>/ Редкол.: О. О. Непочатенко (відп. ред.) та ін. Умань : Видавець «Сочінський М. М.», 2022. Вип. 100. Ч. 2 : Економічні науки. С. 299-</w:t>
            </w:r>
            <w:r w:rsidRPr="007E0234">
              <w:rPr>
                <w:rFonts w:ascii="Times New Roman" w:eastAsia="Calibri" w:hAnsi="Times New Roman" w:cs="Times New Roman"/>
                <w:color w:val="auto"/>
                <w:sz w:val="22"/>
                <w:szCs w:val="22"/>
                <w:lang w:val="ru-RU" w:eastAsia="ru-RU" w:bidi="ar-SA"/>
              </w:rPr>
              <w:lastRenderedPageBreak/>
              <w:t>310.</w:t>
            </w:r>
          </w:p>
          <w:p w:rsidR="005D1BFC" w:rsidRPr="007E0234" w:rsidRDefault="005D1BFC" w:rsidP="005D1BFC">
            <w:pPr>
              <w:adjustRightInd w:val="0"/>
              <w:jc w:val="both"/>
              <w:rPr>
                <w:rFonts w:ascii="Times New Roman" w:eastAsia="Calibri" w:hAnsi="Times New Roman" w:cs="Times New Roman"/>
                <w:color w:val="auto"/>
                <w:sz w:val="22"/>
                <w:szCs w:val="22"/>
                <w:lang w:val="ru-RU" w:eastAsia="ru-RU" w:bidi="ar-SA"/>
              </w:rPr>
            </w:pPr>
            <w:r w:rsidRPr="005D1BFC">
              <w:rPr>
                <w:rFonts w:ascii="Times New Roman" w:eastAsia="Calibri" w:hAnsi="Times New Roman" w:cs="Times New Roman"/>
                <w:color w:val="auto"/>
                <w:sz w:val="22"/>
                <w:szCs w:val="22"/>
                <w:lang w:val="ru-RU" w:eastAsia="ru-RU" w:bidi="ar-SA"/>
              </w:rPr>
              <w:t>1</w:t>
            </w:r>
            <w:r>
              <w:rPr>
                <w:rFonts w:ascii="Times New Roman" w:eastAsia="Calibri" w:hAnsi="Times New Roman" w:cs="Times New Roman"/>
                <w:color w:val="auto"/>
                <w:sz w:val="22"/>
                <w:szCs w:val="22"/>
                <w:lang w:val="uk-UA" w:eastAsia="ru-RU" w:bidi="ar-SA"/>
              </w:rPr>
              <w:t>3</w:t>
            </w:r>
            <w:r w:rsidRPr="005D1BFC">
              <w:rPr>
                <w:rFonts w:ascii="Times New Roman" w:eastAsia="Calibri" w:hAnsi="Times New Roman" w:cs="Times New Roman"/>
                <w:color w:val="auto"/>
                <w:sz w:val="22"/>
                <w:szCs w:val="22"/>
                <w:lang w:val="ru-RU" w:eastAsia="ru-RU" w:bidi="ar-SA"/>
              </w:rPr>
              <w:t xml:space="preserve">. Соколюк С.Ю., Коротєєв М.А., Жарун О. В., Тупчій О. С., Соколюк К. Ю. Заходи стимулювання внутрішнього споживання свинини в Україні. </w:t>
            </w:r>
            <w:r w:rsidRPr="007E0234">
              <w:rPr>
                <w:rFonts w:ascii="Times New Roman" w:eastAsia="Calibri" w:hAnsi="Times New Roman" w:cs="Times New Roman"/>
                <w:i/>
                <w:color w:val="auto"/>
                <w:sz w:val="22"/>
                <w:szCs w:val="22"/>
                <w:lang w:val="ru-RU" w:eastAsia="ru-RU" w:bidi="ar-SA"/>
              </w:rPr>
              <w:t xml:space="preserve">Збірник наукових праць Уманського національного університету садівництва </w:t>
            </w:r>
            <w:r w:rsidRPr="007E0234">
              <w:rPr>
                <w:rFonts w:ascii="Times New Roman" w:eastAsia="Calibri" w:hAnsi="Times New Roman" w:cs="Times New Roman"/>
                <w:color w:val="auto"/>
                <w:sz w:val="22"/>
                <w:szCs w:val="22"/>
                <w:lang w:val="ru-RU" w:eastAsia="ru-RU" w:bidi="ar-SA"/>
              </w:rPr>
              <w:t>/ Редкол.: О. О. Непочатенко (відп. ред.) та ін. Умань : Видавець «Сочінський М. М.», 2022. Вип. 100. Ч. 2 : Економічні науки. С. 132-141.</w:t>
            </w:r>
          </w:p>
          <w:p w:rsidR="005D1BFC" w:rsidRDefault="005D1BFC" w:rsidP="005D1BFC">
            <w:pPr>
              <w:jc w:val="both"/>
              <w:rPr>
                <w:rFonts w:ascii="Times New Roman" w:eastAsia="Calibri" w:hAnsi="Times New Roman" w:cs="Times New Roman"/>
                <w:color w:val="auto"/>
                <w:sz w:val="22"/>
                <w:szCs w:val="22"/>
                <w:lang w:val="uk-UA" w:eastAsia="ru-RU" w:bidi="ar-SA"/>
              </w:rPr>
            </w:pPr>
            <w:r w:rsidRPr="005D1BFC">
              <w:rPr>
                <w:rFonts w:ascii="Times New Roman" w:eastAsia="Calibri" w:hAnsi="Times New Roman" w:cs="Times New Roman"/>
                <w:color w:val="auto"/>
                <w:sz w:val="22"/>
                <w:szCs w:val="22"/>
                <w:lang w:val="uk-UA" w:eastAsia="ru-RU" w:bidi="ar-SA"/>
              </w:rPr>
              <w:t>1</w:t>
            </w:r>
            <w:r>
              <w:rPr>
                <w:rFonts w:ascii="Times New Roman" w:eastAsia="Calibri" w:hAnsi="Times New Roman" w:cs="Times New Roman"/>
                <w:color w:val="auto"/>
                <w:sz w:val="22"/>
                <w:szCs w:val="22"/>
                <w:lang w:val="uk-UA" w:eastAsia="ru-RU" w:bidi="ar-SA"/>
              </w:rPr>
              <w:t>4</w:t>
            </w:r>
            <w:r w:rsidRPr="005D1BFC">
              <w:rPr>
                <w:rFonts w:ascii="Times New Roman" w:eastAsia="Calibri" w:hAnsi="Times New Roman" w:cs="Times New Roman"/>
                <w:color w:val="auto"/>
                <w:sz w:val="22"/>
                <w:szCs w:val="22"/>
                <w:lang w:val="uk-UA" w:eastAsia="ru-RU" w:bidi="ar-SA"/>
              </w:rPr>
              <w:t xml:space="preserve">. Уланчук В.С., Соколюк С.Ю., Жарун О. В., Коротєєв М.А., Тупчій О. С. Аналіз прoблеми безрoбіття в Україні в аспекті сoціальнo-екoнoмічнoї безпеки. </w:t>
            </w:r>
            <w:r w:rsidRPr="005D1BFC">
              <w:rPr>
                <w:rFonts w:ascii="Times New Roman" w:eastAsia="Calibri" w:hAnsi="Times New Roman" w:cs="Times New Roman"/>
                <w:i/>
                <w:color w:val="auto"/>
                <w:sz w:val="22"/>
                <w:szCs w:val="22"/>
                <w:lang w:val="uk-UA" w:eastAsia="ru-RU" w:bidi="ar-SA"/>
              </w:rPr>
              <w:t xml:space="preserve">Збірник наукових праць Уманського національного університету садівництва </w:t>
            </w:r>
            <w:r w:rsidRPr="005D1BFC">
              <w:rPr>
                <w:rFonts w:ascii="Times New Roman" w:eastAsia="Calibri" w:hAnsi="Times New Roman" w:cs="Times New Roman"/>
                <w:color w:val="auto"/>
                <w:sz w:val="22"/>
                <w:szCs w:val="22"/>
                <w:lang w:val="uk-UA" w:eastAsia="ru-RU" w:bidi="ar-SA"/>
              </w:rPr>
              <w:t>/ Редкол.: О. О. Непочатенко (відп. ред.) та ін. Умань : Видавець «Сочінський М. М.», 2022. Вип. 100. Ч. 2 : Економічні науки. С. 170--178.</w:t>
            </w:r>
          </w:p>
          <w:p w:rsidR="003C6DEB" w:rsidRPr="00955F2A" w:rsidRDefault="003C6DEB" w:rsidP="005D1BFC">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3</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Економіка підприємства: навч. посібн. / Д.К. Семенда, М.А. Коротєєв, О.Вс. Семенда, О.В. Семенда. Умань: ВПЦ "Візаві", 2018. 246 с.</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4</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 Коротєєв М.А. Методичні вказівки для проведення практичних і семінарських занять та самостійної роботи студентів з дисципліни “</w:t>
            </w:r>
            <w:r w:rsidR="005D1BFC">
              <w:rPr>
                <w:rFonts w:ascii="Times New Roman" w:eastAsia="Times New Roman" w:hAnsi="Times New Roman" w:cs="Times New Roman"/>
                <w:color w:val="auto"/>
                <w:sz w:val="22"/>
                <w:szCs w:val="22"/>
                <w:lang w:val="ru-RU" w:eastAsia="en-US" w:bidi="ar-SA"/>
              </w:rPr>
              <w:t>Біржовий ринок</w:t>
            </w:r>
            <w:r w:rsidRPr="00955F2A">
              <w:rPr>
                <w:rFonts w:ascii="Times New Roman" w:eastAsia="Times New Roman" w:hAnsi="Times New Roman" w:cs="Times New Roman"/>
                <w:color w:val="auto"/>
                <w:sz w:val="22"/>
                <w:szCs w:val="22"/>
                <w:lang w:val="ru-RU" w:eastAsia="en-US" w:bidi="ar-SA"/>
              </w:rPr>
              <w:t xml:space="preserve">” для здобувачів </w:t>
            </w:r>
            <w:r w:rsidR="005D1BFC">
              <w:rPr>
                <w:rFonts w:ascii="Times New Roman" w:eastAsia="Times New Roman" w:hAnsi="Times New Roman" w:cs="Times New Roman"/>
                <w:color w:val="auto"/>
                <w:sz w:val="22"/>
                <w:szCs w:val="22"/>
                <w:lang w:val="ru-RU" w:eastAsia="en-US" w:bidi="ar-SA"/>
              </w:rPr>
              <w:t>друг</w:t>
            </w:r>
            <w:r w:rsidRPr="00955F2A">
              <w:rPr>
                <w:rFonts w:ascii="Times New Roman" w:eastAsia="Times New Roman" w:hAnsi="Times New Roman" w:cs="Times New Roman"/>
                <w:color w:val="auto"/>
                <w:sz w:val="22"/>
                <w:szCs w:val="22"/>
                <w:lang w:val="ru-RU" w:eastAsia="en-US" w:bidi="ar-SA"/>
              </w:rPr>
              <w:t>ого (</w:t>
            </w:r>
            <w:r w:rsidR="005D1BFC">
              <w:rPr>
                <w:rFonts w:ascii="Times New Roman" w:eastAsia="Times New Roman" w:hAnsi="Times New Roman" w:cs="Times New Roman"/>
                <w:color w:val="auto"/>
                <w:sz w:val="22"/>
                <w:szCs w:val="22"/>
                <w:lang w:val="ru-RU" w:eastAsia="en-US" w:bidi="ar-SA"/>
              </w:rPr>
              <w:t>магісте</w:t>
            </w:r>
            <w:r w:rsidRPr="00955F2A">
              <w:rPr>
                <w:rFonts w:ascii="Times New Roman" w:eastAsia="Times New Roman" w:hAnsi="Times New Roman" w:cs="Times New Roman"/>
                <w:color w:val="auto"/>
                <w:sz w:val="22"/>
                <w:szCs w:val="22"/>
                <w:lang w:val="ru-RU" w:eastAsia="en-US" w:bidi="ar-SA"/>
              </w:rPr>
              <w:t>рського) рівня вищої освіти спеціальності 076 «Підприємництво, торгівля та біржова діяльність». Умань, 202</w:t>
            </w:r>
            <w:r w:rsidR="005D1BFC">
              <w:rPr>
                <w:rFonts w:ascii="Times New Roman" w:eastAsia="Times New Roman" w:hAnsi="Times New Roman" w:cs="Times New Roman"/>
                <w:color w:val="auto"/>
                <w:sz w:val="22"/>
                <w:szCs w:val="22"/>
                <w:lang w:val="ru-RU" w:eastAsia="en-US" w:bidi="ar-SA"/>
              </w:rPr>
              <w:t>2</w:t>
            </w:r>
            <w:r w:rsidRPr="00955F2A">
              <w:rPr>
                <w:rFonts w:ascii="Times New Roman" w:eastAsia="Times New Roman" w:hAnsi="Times New Roman" w:cs="Times New Roman"/>
                <w:color w:val="auto"/>
                <w:sz w:val="22"/>
                <w:szCs w:val="22"/>
                <w:lang w:val="ru-RU" w:eastAsia="en-US" w:bidi="ar-SA"/>
              </w:rPr>
              <w:t>. 4</w:t>
            </w:r>
            <w:r w:rsidR="0021674A">
              <w:rPr>
                <w:rFonts w:ascii="Times New Roman" w:eastAsia="Times New Roman" w:hAnsi="Times New Roman" w:cs="Times New Roman"/>
                <w:color w:val="auto"/>
                <w:sz w:val="22"/>
                <w:szCs w:val="22"/>
                <w:lang w:val="ru-RU" w:eastAsia="en-US" w:bidi="ar-SA"/>
              </w:rPr>
              <w:t>2</w:t>
            </w:r>
            <w:r w:rsidRPr="00955F2A">
              <w:rPr>
                <w:rFonts w:ascii="Times New Roman" w:eastAsia="Times New Roman" w:hAnsi="Times New Roman" w:cs="Times New Roman"/>
                <w:color w:val="auto"/>
                <w:sz w:val="22"/>
                <w:szCs w:val="22"/>
                <w:lang w:val="ru-RU" w:eastAsia="en-US" w:bidi="ar-SA"/>
              </w:rPr>
              <w:t xml:space="preserve"> с.</w:t>
            </w:r>
          </w:p>
          <w:p w:rsidR="003C6DEB" w:rsidRDefault="005D1BFC" w:rsidP="00BB4470">
            <w:pPr>
              <w:jc w:val="both"/>
              <w:rPr>
                <w:rFonts w:ascii="Times New Roman" w:eastAsia="Times New Roman" w:hAnsi="Times New Roman" w:cs="Times New Roman"/>
                <w:color w:val="auto"/>
                <w:sz w:val="22"/>
                <w:szCs w:val="22"/>
                <w:lang w:val="ru-RU" w:eastAsia="en-US" w:bidi="ar-SA"/>
              </w:rPr>
            </w:pPr>
            <w:r>
              <w:rPr>
                <w:rFonts w:ascii="Times New Roman" w:eastAsia="Times New Roman" w:hAnsi="Times New Roman" w:cs="Times New Roman"/>
                <w:color w:val="auto"/>
                <w:sz w:val="22"/>
                <w:szCs w:val="22"/>
                <w:lang w:val="ru-RU" w:eastAsia="en-US" w:bidi="ar-SA"/>
              </w:rPr>
              <w:t>2</w:t>
            </w:r>
            <w:r w:rsidR="003C6DEB" w:rsidRPr="00955F2A">
              <w:rPr>
                <w:rFonts w:ascii="Times New Roman" w:eastAsia="Times New Roman" w:hAnsi="Times New Roman" w:cs="Times New Roman"/>
                <w:color w:val="auto"/>
                <w:sz w:val="22"/>
                <w:szCs w:val="22"/>
                <w:lang w:val="ru-RU" w:eastAsia="en-US" w:bidi="ar-SA"/>
              </w:rPr>
              <w:t>. Коротєєв М.А. Методичні рекомендації для виконання самостійної роботи та написання контрольних робіт з дисципліни “</w:t>
            </w:r>
            <w:r>
              <w:rPr>
                <w:rFonts w:ascii="Times New Roman" w:eastAsia="Times New Roman" w:hAnsi="Times New Roman" w:cs="Times New Roman"/>
                <w:color w:val="auto"/>
                <w:sz w:val="22"/>
                <w:szCs w:val="22"/>
                <w:lang w:val="ru-RU" w:eastAsia="en-US" w:bidi="ar-SA"/>
              </w:rPr>
              <w:t>Біржовий ринок</w:t>
            </w:r>
            <w:r w:rsidR="003C6DEB" w:rsidRPr="00955F2A">
              <w:rPr>
                <w:rFonts w:ascii="Times New Roman" w:eastAsia="Times New Roman" w:hAnsi="Times New Roman" w:cs="Times New Roman"/>
                <w:color w:val="auto"/>
                <w:sz w:val="22"/>
                <w:szCs w:val="22"/>
                <w:lang w:val="ru-RU" w:eastAsia="en-US" w:bidi="ar-SA"/>
              </w:rPr>
              <w:t xml:space="preserve">” для здобувачів </w:t>
            </w:r>
            <w:r>
              <w:rPr>
                <w:rFonts w:ascii="Times New Roman" w:eastAsia="Times New Roman" w:hAnsi="Times New Roman" w:cs="Times New Roman"/>
                <w:color w:val="auto"/>
                <w:sz w:val="22"/>
                <w:szCs w:val="22"/>
                <w:lang w:val="ru-RU" w:eastAsia="en-US" w:bidi="ar-SA"/>
              </w:rPr>
              <w:t>друг</w:t>
            </w:r>
            <w:r w:rsidR="003C6DEB" w:rsidRPr="00955F2A">
              <w:rPr>
                <w:rFonts w:ascii="Times New Roman" w:eastAsia="Times New Roman" w:hAnsi="Times New Roman" w:cs="Times New Roman"/>
                <w:color w:val="auto"/>
                <w:sz w:val="22"/>
                <w:szCs w:val="22"/>
                <w:lang w:val="ru-RU" w:eastAsia="en-US" w:bidi="ar-SA"/>
              </w:rPr>
              <w:t>ого (</w:t>
            </w:r>
            <w:r>
              <w:rPr>
                <w:rFonts w:ascii="Times New Roman" w:eastAsia="Times New Roman" w:hAnsi="Times New Roman" w:cs="Times New Roman"/>
                <w:color w:val="auto"/>
                <w:sz w:val="22"/>
                <w:szCs w:val="22"/>
                <w:lang w:val="ru-RU" w:eastAsia="en-US" w:bidi="ar-SA"/>
              </w:rPr>
              <w:t>магісте</w:t>
            </w:r>
            <w:r w:rsidR="003C6DEB" w:rsidRPr="00955F2A">
              <w:rPr>
                <w:rFonts w:ascii="Times New Roman" w:eastAsia="Times New Roman" w:hAnsi="Times New Roman" w:cs="Times New Roman"/>
                <w:color w:val="auto"/>
                <w:sz w:val="22"/>
                <w:szCs w:val="22"/>
                <w:lang w:val="ru-RU" w:eastAsia="en-US" w:bidi="ar-SA"/>
              </w:rPr>
              <w:t>рського) рівня вищої освіти спеціальності 076 «Підприємництво, торгівля та біржова діяльність». Умань, 202</w:t>
            </w:r>
            <w:r>
              <w:rPr>
                <w:rFonts w:ascii="Times New Roman" w:eastAsia="Times New Roman" w:hAnsi="Times New Roman" w:cs="Times New Roman"/>
                <w:color w:val="auto"/>
                <w:sz w:val="22"/>
                <w:szCs w:val="22"/>
                <w:lang w:val="ru-RU" w:eastAsia="en-US" w:bidi="ar-SA"/>
              </w:rPr>
              <w:t>2</w:t>
            </w:r>
            <w:r w:rsidR="003C6DEB" w:rsidRPr="00955F2A">
              <w:rPr>
                <w:rFonts w:ascii="Times New Roman" w:eastAsia="Times New Roman" w:hAnsi="Times New Roman" w:cs="Times New Roman"/>
                <w:color w:val="auto"/>
                <w:sz w:val="22"/>
                <w:szCs w:val="22"/>
                <w:lang w:val="ru-RU" w:eastAsia="en-US" w:bidi="ar-SA"/>
              </w:rPr>
              <w:t>. 36 с.</w:t>
            </w:r>
          </w:p>
          <w:p w:rsidR="005D1BFC" w:rsidRDefault="005D1BFC" w:rsidP="00BB4470">
            <w:pPr>
              <w:jc w:val="both"/>
              <w:rPr>
                <w:rFonts w:ascii="Times New Roman" w:eastAsia="Times New Roman" w:hAnsi="Times New Roman" w:cs="Times New Roman"/>
                <w:iCs/>
                <w:color w:val="auto"/>
                <w:sz w:val="22"/>
                <w:szCs w:val="22"/>
                <w:lang w:val="ru-RU" w:eastAsia="en-US" w:bidi="ar-SA"/>
              </w:rPr>
            </w:pPr>
            <w:r>
              <w:rPr>
                <w:rFonts w:ascii="Times New Roman" w:eastAsia="Times New Roman" w:hAnsi="Times New Roman" w:cs="Times New Roman"/>
                <w:color w:val="auto"/>
                <w:sz w:val="22"/>
                <w:szCs w:val="22"/>
                <w:lang w:val="ru-RU" w:eastAsia="en-US" w:bidi="ar-SA"/>
              </w:rPr>
              <w:lastRenderedPageBreak/>
              <w:t>3.</w:t>
            </w:r>
            <w:r w:rsidRPr="005D1BFC">
              <w:rPr>
                <w:rFonts w:ascii="Times New Roman" w:eastAsia="Times New Roman" w:hAnsi="Times New Roman" w:cs="Times New Roman"/>
                <w:iCs/>
                <w:color w:val="auto"/>
                <w:sz w:val="22"/>
                <w:szCs w:val="22"/>
                <w:lang w:val="ru-RU" w:eastAsia="en-US"/>
              </w:rPr>
              <w:t xml:space="preserve"> </w:t>
            </w:r>
            <w:r>
              <w:rPr>
                <w:rFonts w:ascii="Times New Roman" w:eastAsia="Times New Roman" w:hAnsi="Times New Roman" w:cs="Times New Roman"/>
                <w:iCs/>
                <w:color w:val="auto"/>
                <w:sz w:val="22"/>
                <w:szCs w:val="22"/>
                <w:lang w:val="ru-RU" w:eastAsia="en-US" w:bidi="ar-SA"/>
              </w:rPr>
              <w:t>Коротєєв М.А.</w:t>
            </w:r>
            <w:r w:rsidRPr="005D1BFC">
              <w:rPr>
                <w:rFonts w:ascii="Times New Roman" w:eastAsia="Times New Roman" w:hAnsi="Times New Roman" w:cs="Times New Roman"/>
                <w:iCs/>
                <w:color w:val="auto"/>
                <w:sz w:val="22"/>
                <w:szCs w:val="22"/>
                <w:lang w:val="ru-RU" w:eastAsia="en-US" w:bidi="ar-SA"/>
              </w:rPr>
              <w:t xml:space="preserve"> Електронний навчальний курс для дистанційного вивчення навчальної дисципліни “</w:t>
            </w:r>
            <w:r>
              <w:rPr>
                <w:rFonts w:ascii="Times New Roman" w:eastAsia="Times New Roman" w:hAnsi="Times New Roman" w:cs="Times New Roman"/>
                <w:iCs/>
                <w:color w:val="auto"/>
                <w:sz w:val="22"/>
                <w:szCs w:val="22"/>
                <w:lang w:val="ru-RU" w:eastAsia="en-US" w:bidi="ar-SA"/>
              </w:rPr>
              <w:t>Біржовий ринок</w:t>
            </w:r>
            <w:r w:rsidRPr="005D1BFC">
              <w:rPr>
                <w:rFonts w:ascii="Times New Roman" w:eastAsia="Times New Roman" w:hAnsi="Times New Roman" w:cs="Times New Roman"/>
                <w:iCs/>
                <w:color w:val="auto"/>
                <w:sz w:val="22"/>
                <w:szCs w:val="22"/>
                <w:lang w:val="ru-RU" w:eastAsia="en-US" w:bidi="ar-SA"/>
              </w:rPr>
              <w:t>” для здобувачів другого (магістерського) рівня вищої освіти спеціальності 076 «Підприємництво, торгівля та біржова діяльність».</w:t>
            </w:r>
          </w:p>
          <w:p w:rsidR="00951FB3" w:rsidRDefault="00175D49" w:rsidP="00BB4470">
            <w:pPr>
              <w:jc w:val="both"/>
              <w:rPr>
                <w:rFonts w:ascii="Times New Roman" w:eastAsia="Times New Roman" w:hAnsi="Times New Roman" w:cs="Times New Roman"/>
                <w:color w:val="auto"/>
                <w:szCs w:val="28"/>
                <w:lang w:val="uk-UA" w:eastAsia="en-US" w:bidi="ar-SA"/>
              </w:rPr>
            </w:pPr>
            <w:hyperlink r:id="rId243" w:history="1">
              <w:r w:rsidR="00951FB3" w:rsidRPr="00951FB3">
                <w:rPr>
                  <w:rFonts w:ascii="Times New Roman" w:eastAsia="Times New Roman" w:hAnsi="Times New Roman" w:cs="Times New Roman"/>
                  <w:color w:val="0000FF"/>
                  <w:szCs w:val="28"/>
                  <w:u w:val="single"/>
                  <w:lang w:val="uk-UA" w:eastAsia="en-US" w:bidi="ar-SA"/>
                </w:rPr>
                <w:t>https://moodle.udau.edu.ua/course/view.php?id=1703</w:t>
              </w:r>
            </w:hyperlink>
            <w:r w:rsidR="00951FB3" w:rsidRPr="00951FB3">
              <w:rPr>
                <w:rFonts w:ascii="Times New Roman" w:eastAsia="Times New Roman" w:hAnsi="Times New Roman" w:cs="Times New Roman"/>
                <w:color w:val="auto"/>
                <w:szCs w:val="28"/>
                <w:lang w:val="uk-UA" w:eastAsia="en-US" w:bidi="ar-SA"/>
              </w:rPr>
              <w:t xml:space="preserve"> </w:t>
            </w:r>
          </w:p>
          <w:p w:rsidR="003C6DEB" w:rsidRPr="00175D49" w:rsidRDefault="003C6DEB" w:rsidP="00BB4470">
            <w:pPr>
              <w:jc w:val="both"/>
              <w:rPr>
                <w:rFonts w:ascii="Times New Roman" w:eastAsia="Times New Roman" w:hAnsi="Times New Roman" w:cs="Times New Roman"/>
                <w:color w:val="auto"/>
                <w:sz w:val="22"/>
                <w:szCs w:val="22"/>
                <w:lang w:val="uk-UA" w:eastAsia="en-US" w:bidi="ar-SA"/>
              </w:rPr>
            </w:pPr>
            <w:r w:rsidRPr="00175D49">
              <w:rPr>
                <w:rFonts w:ascii="Times New Roman" w:eastAsia="Times New Roman" w:hAnsi="Times New Roman" w:cs="Times New Roman"/>
                <w:color w:val="auto"/>
                <w:sz w:val="22"/>
                <w:szCs w:val="22"/>
                <w:lang w:val="uk-UA" w:eastAsia="en-US" w:bidi="ar-SA"/>
              </w:rPr>
              <w:t>пп. 9</w:t>
            </w:r>
          </w:p>
          <w:p w:rsidR="003C6DEB" w:rsidRPr="00175D49" w:rsidRDefault="003C6DEB" w:rsidP="00BB4470">
            <w:pPr>
              <w:jc w:val="both"/>
              <w:rPr>
                <w:rFonts w:ascii="Times New Roman" w:eastAsia="Times New Roman" w:hAnsi="Times New Roman" w:cs="Times New Roman"/>
                <w:color w:val="auto"/>
                <w:sz w:val="22"/>
                <w:szCs w:val="22"/>
                <w:lang w:val="uk-UA" w:eastAsia="en-US" w:bidi="ar-SA"/>
              </w:rPr>
            </w:pPr>
            <w:r w:rsidRPr="00175D49">
              <w:rPr>
                <w:rFonts w:ascii="Times New Roman" w:eastAsia="Times New Roman" w:hAnsi="Times New Roman" w:cs="Times New Roman"/>
                <w:color w:val="auto"/>
                <w:sz w:val="22"/>
                <w:szCs w:val="22"/>
                <w:lang w:val="uk-UA" w:eastAsia="en-US" w:bidi="ar-SA"/>
              </w:rPr>
              <w:t>Робота у складі комісій Державної служби якості освіти України із здійснення планових (позапланових) заходів державного нагляду:</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Наказ Державної служби якості освіти України №  01-12/55 від 11.09.2019</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р. «Про планову перевірку Комунального вищого навчального закладу "Дніпропетровська академія музики ім. М. Глінки" Дніпропетровської обласної ради»;</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Наказ Державної служби якості освіти України №  01-12/73 від 24.10.2019</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р. «Про планову перевірку Бердянського державного педагогічного університету».</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10</w:t>
            </w:r>
          </w:p>
          <w:p w:rsidR="003C6DEB" w:rsidRPr="00955F2A" w:rsidRDefault="003C6DE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Проект «Норвегія - Україна», UKR - 20/002 (NUPASS). Професійна перепідготовка військовослужбовців, ветеранів та членів їх сімей в Україні за спеціальністю «Організація власного бізнесу в садівництві та овочівництві». (наказ Уманського НУС № 01-05/33 від 23.02.2021)</w:t>
            </w:r>
          </w:p>
          <w:p w:rsidR="003C6DEB" w:rsidRPr="00A50676" w:rsidRDefault="003C6DEB" w:rsidP="00BB4470">
            <w:pPr>
              <w:jc w:val="both"/>
              <w:rPr>
                <w:rFonts w:ascii="Times New Roman" w:eastAsia="Times New Roman" w:hAnsi="Times New Roman" w:cs="Times New Roman"/>
                <w:color w:val="auto"/>
                <w:sz w:val="22"/>
                <w:szCs w:val="22"/>
                <w:lang w:val="ru-RU" w:eastAsia="en-US" w:bidi="ar-SA"/>
              </w:rPr>
            </w:pPr>
            <w:r w:rsidRPr="00A50676">
              <w:rPr>
                <w:rFonts w:ascii="Times New Roman" w:eastAsia="Times New Roman" w:hAnsi="Times New Roman" w:cs="Times New Roman"/>
                <w:color w:val="auto"/>
                <w:sz w:val="22"/>
                <w:szCs w:val="22"/>
                <w:lang w:val="ru-RU" w:eastAsia="en-US" w:bidi="ar-SA"/>
              </w:rPr>
              <w:t>пп. 14</w:t>
            </w:r>
          </w:p>
          <w:p w:rsidR="003C6DEB" w:rsidRPr="002C4065" w:rsidRDefault="003C6DEB" w:rsidP="00856AB4">
            <w:pPr>
              <w:numPr>
                <w:ilvl w:val="0"/>
                <w:numId w:val="9"/>
              </w:numPr>
              <w:ind w:left="0"/>
              <w:jc w:val="both"/>
              <w:rPr>
                <w:rFonts w:ascii="Times New Roman" w:eastAsia="Times New Roman" w:hAnsi="Times New Roman" w:cs="Times New Roman"/>
                <w:color w:val="auto"/>
                <w:sz w:val="22"/>
                <w:szCs w:val="22"/>
                <w:lang w:val="ru-RU" w:eastAsia="en-US" w:bidi="ar-SA"/>
              </w:rPr>
            </w:pPr>
            <w:r w:rsidRPr="002C4065">
              <w:rPr>
                <w:rFonts w:ascii="Times New Roman" w:eastAsia="Times New Roman" w:hAnsi="Times New Roman" w:cs="Times New Roman"/>
                <w:color w:val="auto"/>
                <w:sz w:val="22"/>
                <w:szCs w:val="22"/>
                <w:lang w:val="ru-RU" w:eastAsia="en-US" w:bidi="ar-SA"/>
              </w:rPr>
              <w:t>Керівництво студентом, який зайняв призове місце на І етапі Всеукраїнського конкурсу студентських наукових робіт з напряму «Економіка сільського господарства та АПК»: Плахотнюк А.А. (21м-пт група), диплом 1-го ступеня, 2018 р.</w:t>
            </w:r>
          </w:p>
          <w:p w:rsidR="003C6DEB" w:rsidRPr="002C4065" w:rsidRDefault="003C6DEB" w:rsidP="00856AB4">
            <w:pPr>
              <w:numPr>
                <w:ilvl w:val="0"/>
                <w:numId w:val="9"/>
              </w:numPr>
              <w:ind w:left="0"/>
              <w:jc w:val="both"/>
              <w:rPr>
                <w:rFonts w:ascii="Times New Roman" w:eastAsia="Times New Roman" w:hAnsi="Times New Roman" w:cs="Times New Roman"/>
                <w:color w:val="auto"/>
                <w:sz w:val="22"/>
                <w:szCs w:val="22"/>
                <w:lang w:val="ru-RU" w:eastAsia="en-US" w:bidi="ar-SA"/>
              </w:rPr>
            </w:pPr>
            <w:r w:rsidRPr="002C4065">
              <w:rPr>
                <w:rFonts w:ascii="Times New Roman" w:eastAsia="Times New Roman" w:hAnsi="Times New Roman" w:cs="Times New Roman"/>
                <w:color w:val="auto"/>
                <w:sz w:val="22"/>
                <w:szCs w:val="22"/>
                <w:lang w:val="ru-RU" w:eastAsia="en-US" w:bidi="ar-SA"/>
              </w:rPr>
              <w:t xml:space="preserve">Керівництво постійно діючим студентським науковим гуртком кафедри підприємництва, </w:t>
            </w:r>
            <w:r w:rsidRPr="002C4065">
              <w:rPr>
                <w:rFonts w:ascii="Times New Roman" w:eastAsia="Times New Roman" w:hAnsi="Times New Roman" w:cs="Times New Roman"/>
                <w:color w:val="auto"/>
                <w:sz w:val="22"/>
                <w:szCs w:val="22"/>
                <w:lang w:val="ru-RU" w:eastAsia="en-US" w:bidi="ar-SA"/>
              </w:rPr>
              <w:lastRenderedPageBreak/>
              <w:t>торгівлі та біржової діяльності.</w:t>
            </w:r>
          </w:p>
          <w:p w:rsidR="003C6DEB" w:rsidRPr="002C4065" w:rsidRDefault="003C6DEB" w:rsidP="00BB4470">
            <w:pPr>
              <w:jc w:val="both"/>
              <w:rPr>
                <w:rFonts w:ascii="Times New Roman" w:eastAsia="Times New Roman" w:hAnsi="Times New Roman" w:cs="Times New Roman"/>
                <w:b/>
                <w:color w:val="auto"/>
                <w:sz w:val="22"/>
                <w:szCs w:val="22"/>
                <w:lang w:val="ru-RU" w:eastAsia="en-US" w:bidi="ar-SA"/>
              </w:rPr>
            </w:pPr>
            <w:r w:rsidRPr="002C4065">
              <w:rPr>
                <w:rFonts w:ascii="Times New Roman" w:eastAsia="Times New Roman" w:hAnsi="Times New Roman" w:cs="Times New Roman"/>
                <w:b/>
                <w:color w:val="auto"/>
                <w:sz w:val="22"/>
                <w:szCs w:val="22"/>
                <w:lang w:val="ru-RU" w:eastAsia="en-US" w:bidi="ar-SA"/>
              </w:rPr>
              <w:t>Підвищення кваліфікації:</w:t>
            </w:r>
          </w:p>
          <w:p w:rsidR="003C6DEB" w:rsidRPr="002C4065" w:rsidRDefault="003C6DEB" w:rsidP="00BB4470">
            <w:pPr>
              <w:jc w:val="both"/>
              <w:rPr>
                <w:rFonts w:ascii="Times New Roman" w:eastAsia="Times New Roman" w:hAnsi="Times New Roman" w:cs="Times New Roman"/>
                <w:color w:val="auto"/>
                <w:sz w:val="22"/>
                <w:szCs w:val="22"/>
                <w:lang w:val="ru-RU" w:eastAsia="en-US" w:bidi="ar-SA"/>
              </w:rPr>
            </w:pPr>
            <w:r w:rsidRPr="002C4065">
              <w:rPr>
                <w:rFonts w:ascii="Times New Roman" w:eastAsia="Times New Roman" w:hAnsi="Times New Roman" w:cs="Times New Roman"/>
                <w:color w:val="auto"/>
                <w:sz w:val="22"/>
                <w:szCs w:val="22"/>
                <w:lang w:val="ru-RU" w:eastAsia="en-US" w:bidi="ar-SA"/>
              </w:rPr>
              <w:t>1)</w:t>
            </w:r>
            <w:r w:rsidRPr="00955F2A">
              <w:rPr>
                <w:rFonts w:ascii="Times New Roman" w:eastAsia="Times New Roman" w:hAnsi="Times New Roman" w:cs="Times New Roman"/>
                <w:color w:val="auto"/>
                <w:sz w:val="22"/>
                <w:szCs w:val="22"/>
                <w:lang w:eastAsia="en-US" w:bidi="ar-SA"/>
              </w:rPr>
              <w:t> </w:t>
            </w:r>
            <w:r w:rsidRPr="002C4065">
              <w:rPr>
                <w:rFonts w:ascii="Times New Roman" w:eastAsia="Times New Roman" w:hAnsi="Times New Roman" w:cs="Times New Roman"/>
                <w:color w:val="auto"/>
                <w:sz w:val="22"/>
                <w:szCs w:val="22"/>
                <w:lang w:val="ru-RU" w:eastAsia="en-US" w:bidi="ar-SA"/>
              </w:rPr>
              <w:t>Національний університет біоресурсів і природокористування: «Інноваційна спрямованість</w:t>
            </w:r>
            <w:r w:rsidRPr="00955F2A">
              <w:rPr>
                <w:rFonts w:ascii="Times New Roman" w:eastAsia="Times New Roman" w:hAnsi="Times New Roman" w:cs="Times New Roman"/>
                <w:color w:val="auto"/>
                <w:sz w:val="22"/>
                <w:szCs w:val="22"/>
                <w:lang w:eastAsia="en-US" w:bidi="ar-SA"/>
              </w:rPr>
              <w:t> </w:t>
            </w:r>
            <w:r w:rsidRPr="002C4065">
              <w:rPr>
                <w:rFonts w:ascii="Times New Roman" w:eastAsia="Times New Roman" w:hAnsi="Times New Roman" w:cs="Times New Roman"/>
                <w:color w:val="auto"/>
                <w:sz w:val="22"/>
                <w:szCs w:val="22"/>
                <w:lang w:val="ru-RU" w:eastAsia="en-US" w:bidi="ar-SA"/>
              </w:rPr>
              <w:t xml:space="preserve"> педагогічної діяльності». Свідоцтво № СС</w:t>
            </w:r>
            <w:r w:rsidRPr="00955F2A">
              <w:rPr>
                <w:rFonts w:ascii="Times New Roman" w:eastAsia="Times New Roman" w:hAnsi="Times New Roman" w:cs="Times New Roman"/>
                <w:color w:val="auto"/>
                <w:sz w:val="22"/>
                <w:szCs w:val="22"/>
                <w:lang w:eastAsia="en-US" w:bidi="ar-SA"/>
              </w:rPr>
              <w:t> </w:t>
            </w:r>
            <w:r w:rsidRPr="002C4065">
              <w:rPr>
                <w:rFonts w:ascii="Times New Roman" w:eastAsia="Times New Roman" w:hAnsi="Times New Roman" w:cs="Times New Roman"/>
                <w:color w:val="auto"/>
                <w:sz w:val="22"/>
                <w:szCs w:val="22"/>
                <w:lang w:val="ru-RU" w:eastAsia="en-US" w:bidi="ar-SA"/>
              </w:rPr>
              <w:t>00493706/014690-21 від 08.10.2021.</w:t>
            </w:r>
          </w:p>
          <w:p w:rsidR="003C6DEB" w:rsidRPr="002C4065" w:rsidRDefault="003C6DEB" w:rsidP="00BB4470">
            <w:pPr>
              <w:jc w:val="both"/>
              <w:rPr>
                <w:rFonts w:ascii="Times New Roman" w:eastAsia="Times New Roman" w:hAnsi="Times New Roman" w:cs="Times New Roman"/>
                <w:color w:val="auto"/>
                <w:sz w:val="22"/>
                <w:szCs w:val="22"/>
                <w:lang w:val="ru-RU" w:eastAsia="en-US" w:bidi="ar-SA"/>
              </w:rPr>
            </w:pPr>
            <w:r w:rsidRPr="002C4065">
              <w:rPr>
                <w:rFonts w:ascii="Times New Roman" w:eastAsia="Times New Roman" w:hAnsi="Times New Roman" w:cs="Times New Roman"/>
                <w:color w:val="auto"/>
                <w:sz w:val="22"/>
                <w:szCs w:val="22"/>
                <w:lang w:val="ru-RU" w:eastAsia="en-US" w:bidi="ar-SA"/>
              </w:rPr>
              <w:t>2)</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Тренінг</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з</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РХБЯ</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Український</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науково</w:t>
            </w:r>
            <w:r w:rsidRPr="002C4065">
              <w:rPr>
                <w:rFonts w:ascii="Times New Roman" w:eastAsia="Times New Roman" w:hAnsi="Times New Roman" w:cs="Times New Roman"/>
                <w:color w:val="auto"/>
                <w:sz w:val="22"/>
                <w:szCs w:val="22"/>
                <w:lang w:val="ru-RU" w:eastAsia="en-US" w:bidi="ar-SA"/>
              </w:rPr>
              <w:t>-</w:t>
            </w:r>
            <w:r w:rsidRPr="00955F2A">
              <w:rPr>
                <w:rFonts w:ascii="Times New Roman" w:eastAsia="Times New Roman" w:hAnsi="Times New Roman" w:cs="Times New Roman"/>
                <w:color w:val="auto"/>
                <w:sz w:val="22"/>
                <w:szCs w:val="22"/>
                <w:lang w:val="ru-RU" w:eastAsia="en-US" w:bidi="ar-SA"/>
              </w:rPr>
              <w:t>технологічний</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центр</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тренінг</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на</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тему</w:t>
            </w:r>
            <w:r w:rsidRPr="002C4065">
              <w:rPr>
                <w:rFonts w:ascii="Times New Roman" w:eastAsia="Times New Roman" w:hAnsi="Times New Roman" w:cs="Times New Roman"/>
                <w:color w:val="auto"/>
                <w:sz w:val="22"/>
                <w:szCs w:val="22"/>
                <w:lang w:val="ru-RU" w:eastAsia="en-US" w:bidi="ar-SA"/>
              </w:rPr>
              <w:t>: «</w:t>
            </w:r>
            <w:r w:rsidRPr="00955F2A">
              <w:rPr>
                <w:rFonts w:ascii="Times New Roman" w:eastAsia="Times New Roman" w:hAnsi="Times New Roman" w:cs="Times New Roman"/>
                <w:color w:val="auto"/>
                <w:sz w:val="22"/>
                <w:szCs w:val="22"/>
                <w:lang w:val="ru-RU" w:eastAsia="en-US" w:bidi="ar-SA"/>
              </w:rPr>
              <w:t>Важливість</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стратегічного</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торговельного</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контролю</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та</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РХБЯ</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виклики</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в</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обсязі</w:t>
            </w:r>
            <w:r w:rsidRPr="002C4065">
              <w:rPr>
                <w:rFonts w:ascii="Times New Roman" w:eastAsia="Times New Roman" w:hAnsi="Times New Roman" w:cs="Times New Roman"/>
                <w:color w:val="auto"/>
                <w:sz w:val="22"/>
                <w:szCs w:val="22"/>
                <w:lang w:val="ru-RU" w:eastAsia="en-US" w:bidi="ar-SA"/>
              </w:rPr>
              <w:t xml:space="preserve"> 1 </w:t>
            </w:r>
            <w:r w:rsidRPr="00955F2A">
              <w:rPr>
                <w:rFonts w:ascii="Times New Roman" w:eastAsia="Times New Roman" w:hAnsi="Times New Roman" w:cs="Times New Roman"/>
                <w:color w:val="auto"/>
                <w:sz w:val="22"/>
                <w:szCs w:val="22"/>
                <w:lang w:val="ru-RU" w:eastAsia="en-US" w:bidi="ar-SA"/>
              </w:rPr>
              <w:t>кредит</w:t>
            </w:r>
            <w:r w:rsidRPr="002C4065">
              <w:rPr>
                <w:rFonts w:ascii="Times New Roman" w:eastAsia="Times New Roman" w:hAnsi="Times New Roman" w:cs="Times New Roman"/>
                <w:color w:val="auto"/>
                <w:sz w:val="22"/>
                <w:szCs w:val="22"/>
                <w:lang w:val="ru-RU" w:eastAsia="en-US" w:bidi="ar-SA"/>
              </w:rPr>
              <w:t xml:space="preserve"> (30 </w:t>
            </w:r>
            <w:r w:rsidRPr="00955F2A">
              <w:rPr>
                <w:rFonts w:ascii="Times New Roman" w:eastAsia="Times New Roman" w:hAnsi="Times New Roman" w:cs="Times New Roman"/>
                <w:color w:val="auto"/>
                <w:sz w:val="22"/>
                <w:szCs w:val="22"/>
                <w:lang w:val="ru-RU" w:eastAsia="en-US" w:bidi="ar-SA"/>
              </w:rPr>
              <w:t>годин</w:t>
            </w:r>
            <w:r w:rsidRPr="002C4065">
              <w:rPr>
                <w:rFonts w:ascii="Times New Roman" w:eastAsia="Times New Roman" w:hAnsi="Times New Roman" w:cs="Times New Roman"/>
                <w:color w:val="auto"/>
                <w:sz w:val="22"/>
                <w:szCs w:val="22"/>
                <w:lang w:val="ru-RU" w:eastAsia="en-US" w:bidi="ar-SA"/>
              </w:rPr>
              <w:t xml:space="preserve">), 13 </w:t>
            </w:r>
            <w:r w:rsidRPr="00955F2A">
              <w:rPr>
                <w:rFonts w:ascii="Times New Roman" w:eastAsia="Times New Roman" w:hAnsi="Times New Roman" w:cs="Times New Roman"/>
                <w:color w:val="auto"/>
                <w:sz w:val="22"/>
                <w:szCs w:val="22"/>
                <w:lang w:val="ru-RU" w:eastAsia="en-US" w:bidi="ar-SA"/>
              </w:rPr>
              <w:t>та</w:t>
            </w:r>
            <w:r w:rsidRPr="002C4065">
              <w:rPr>
                <w:rFonts w:ascii="Times New Roman" w:eastAsia="Times New Roman" w:hAnsi="Times New Roman" w:cs="Times New Roman"/>
                <w:color w:val="auto"/>
                <w:sz w:val="22"/>
                <w:szCs w:val="22"/>
                <w:lang w:val="ru-RU" w:eastAsia="en-US" w:bidi="ar-SA"/>
              </w:rPr>
              <w:t xml:space="preserve"> 20.04.2021</w:t>
            </w:r>
            <w:r w:rsidRPr="00955F2A">
              <w:rPr>
                <w:rFonts w:ascii="Times New Roman" w:eastAsia="Times New Roman" w:hAnsi="Times New Roman" w:cs="Times New Roman"/>
                <w:color w:val="auto"/>
                <w:sz w:val="22"/>
                <w:szCs w:val="22"/>
                <w:lang w:eastAsia="en-US" w:bidi="ar-SA"/>
              </w:rPr>
              <w:t> </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на</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базі</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економічного</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факультету</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КНУ</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імені</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Тараса</w:t>
            </w:r>
            <w:r w:rsidRPr="002C4065">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Шевченка</w:t>
            </w:r>
            <w:r w:rsidRPr="002C4065">
              <w:rPr>
                <w:rFonts w:ascii="Times New Roman" w:eastAsia="Times New Roman" w:hAnsi="Times New Roman" w:cs="Times New Roman"/>
                <w:color w:val="auto"/>
                <w:sz w:val="22"/>
                <w:szCs w:val="22"/>
                <w:lang w:val="ru-RU" w:eastAsia="en-US" w:bidi="ar-SA"/>
              </w:rPr>
              <w:t xml:space="preserve">. </w:t>
            </w:r>
          </w:p>
          <w:p w:rsidR="003C6DEB" w:rsidRPr="002C4065" w:rsidRDefault="003C6DEB" w:rsidP="00BB4470">
            <w:pPr>
              <w:jc w:val="both"/>
              <w:rPr>
                <w:rFonts w:ascii="Times New Roman" w:eastAsia="Times New Roman" w:hAnsi="Times New Roman" w:cs="Times New Roman"/>
                <w:color w:val="auto"/>
                <w:sz w:val="22"/>
                <w:szCs w:val="22"/>
                <w:lang w:val="ru-RU" w:eastAsia="en-US" w:bidi="ar-SA"/>
              </w:rPr>
            </w:pPr>
          </w:p>
          <w:p w:rsidR="003C6DEB" w:rsidRPr="00955F2A" w:rsidRDefault="003C6DEB" w:rsidP="00D60718">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Детальніше за посиланням: </w:t>
            </w:r>
            <w:hyperlink r:id="rId244" w:history="1">
              <w:r w:rsidRPr="00955F2A">
                <w:rPr>
                  <w:rStyle w:val="a3"/>
                  <w:rFonts w:ascii="Times New Roman" w:eastAsia="Times New Roman" w:hAnsi="Times New Roman" w:cs="Times New Roman"/>
                  <w:sz w:val="22"/>
                  <w:szCs w:val="22"/>
                  <w:lang w:val="uk-UA" w:eastAsia="en-US" w:bidi="ar-SA"/>
                </w:rPr>
                <w:t>https://economics.udau.edu.ua/ua/pro-kafedru/vikladachi-ta-spivrobitniki/koroteev-mikola-anatolijovich.html</w:t>
              </w:r>
            </w:hyperlink>
          </w:p>
        </w:tc>
      </w:tr>
      <w:tr w:rsidR="003C6DEB" w:rsidRPr="00955F2A" w:rsidTr="004974D4">
        <w:trPr>
          <w:trHeight w:val="297"/>
        </w:trPr>
        <w:tc>
          <w:tcPr>
            <w:tcW w:w="870" w:type="dxa"/>
          </w:tcPr>
          <w:p w:rsidR="003C6DEB" w:rsidRPr="00955F2A" w:rsidRDefault="00D02BC5"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169821</w:t>
            </w:r>
          </w:p>
        </w:tc>
        <w:tc>
          <w:tcPr>
            <w:tcW w:w="1417" w:type="dxa"/>
          </w:tcPr>
          <w:p w:rsidR="003C6DEB" w:rsidRPr="00955F2A" w:rsidRDefault="003C6DEB"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Коротєєв Микола Анатолійович</w:t>
            </w:r>
          </w:p>
        </w:tc>
        <w:tc>
          <w:tcPr>
            <w:tcW w:w="1418" w:type="dxa"/>
          </w:tcPr>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Доцент</w:t>
            </w:r>
          </w:p>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Основне місце роботи</w:t>
            </w:r>
          </w:p>
        </w:tc>
        <w:tc>
          <w:tcPr>
            <w:tcW w:w="1842" w:type="dxa"/>
          </w:tcPr>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Економіки і підприємництва</w:t>
            </w:r>
          </w:p>
          <w:p w:rsidR="003C6DEB" w:rsidRPr="00955F2A" w:rsidRDefault="003C6DE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Кафедра підприємництва, торгівлі та біржової діяльності</w:t>
            </w:r>
          </w:p>
        </w:tc>
        <w:tc>
          <w:tcPr>
            <w:tcW w:w="1787" w:type="dxa"/>
          </w:tcPr>
          <w:p w:rsidR="003C6DEB" w:rsidRPr="00955F2A" w:rsidRDefault="003C6DEB" w:rsidP="00BB4470">
            <w:pPr>
              <w:rPr>
                <w:rFonts w:ascii="Times New Roman" w:hAnsi="Times New Roman" w:cs="Times New Roman"/>
                <w:sz w:val="22"/>
                <w:szCs w:val="22"/>
                <w:lang w:val="ru-RU"/>
              </w:rPr>
            </w:pPr>
            <w:r w:rsidRPr="00955F2A">
              <w:rPr>
                <w:rFonts w:ascii="Times New Roman" w:hAnsi="Times New Roman" w:cs="Times New Roman"/>
                <w:sz w:val="22"/>
                <w:szCs w:val="22"/>
                <w:lang w:val="ru-RU"/>
              </w:rPr>
              <w:t>Диплом кандидата наук, диплом ДК №025622, виданий 13.10.2004</w:t>
            </w:r>
          </w:p>
          <w:p w:rsidR="003C6DEB" w:rsidRPr="00955F2A" w:rsidRDefault="003C6DEB" w:rsidP="00BB4470">
            <w:pPr>
              <w:rPr>
                <w:rFonts w:ascii="Times New Roman" w:hAnsi="Times New Roman" w:cs="Times New Roman"/>
                <w:sz w:val="22"/>
                <w:szCs w:val="22"/>
              </w:rPr>
            </w:pPr>
            <w:r w:rsidRPr="00955F2A">
              <w:rPr>
                <w:rFonts w:ascii="Times New Roman" w:hAnsi="Times New Roman" w:cs="Times New Roman"/>
                <w:sz w:val="22"/>
                <w:szCs w:val="22"/>
              </w:rPr>
              <w:t>Атестат доцента 12ДЦ 022753, виданий  30.06.2009</w:t>
            </w:r>
          </w:p>
          <w:p w:rsidR="003C6DEB" w:rsidRPr="00955F2A" w:rsidRDefault="003C6DEB" w:rsidP="00BB4470">
            <w:pPr>
              <w:rPr>
                <w:rFonts w:ascii="Times New Roman" w:hAnsi="Times New Roman" w:cs="Times New Roman"/>
                <w:sz w:val="22"/>
                <w:szCs w:val="22"/>
              </w:rPr>
            </w:pPr>
          </w:p>
        </w:tc>
        <w:tc>
          <w:tcPr>
            <w:tcW w:w="821" w:type="dxa"/>
          </w:tcPr>
          <w:p w:rsidR="003C6DEB" w:rsidRPr="00955F2A" w:rsidRDefault="003C6DEB"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3C6DEB" w:rsidRPr="00955F2A" w:rsidRDefault="00BE4419"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21674A">
              <w:rPr>
                <w:rFonts w:ascii="Times New Roman" w:eastAsia="Calibri" w:hAnsi="Times New Roman" w:cs="Times New Roman"/>
                <w:color w:val="auto"/>
                <w:sz w:val="22"/>
                <w:szCs w:val="22"/>
                <w:lang w:val="uk-UA" w:eastAsia="en-US" w:bidi="ar-SA"/>
              </w:rPr>
              <w:t>8</w:t>
            </w:r>
          </w:p>
          <w:p w:rsidR="00BE4419" w:rsidRPr="00955F2A" w:rsidRDefault="0021674A" w:rsidP="00BB4470">
            <w:pPr>
              <w:rPr>
                <w:rFonts w:ascii="Times New Roman" w:eastAsia="Calibri" w:hAnsi="Times New Roman" w:cs="Times New Roman"/>
                <w:color w:val="auto"/>
                <w:sz w:val="22"/>
                <w:szCs w:val="22"/>
                <w:lang w:val="uk-UA" w:eastAsia="en-US" w:bidi="ar-SA"/>
              </w:rPr>
            </w:pPr>
            <w:r>
              <w:rPr>
                <w:rFonts w:ascii="Times New Roman" w:eastAsia="Calibri" w:hAnsi="Times New Roman" w:cs="Times New Roman"/>
                <w:color w:val="auto"/>
                <w:sz w:val="22"/>
                <w:szCs w:val="22"/>
                <w:lang w:val="uk-UA" w:eastAsia="en-US" w:bidi="ar-SA"/>
              </w:rPr>
              <w:t>Механізми розвитку АПВ</w:t>
            </w:r>
          </w:p>
        </w:tc>
        <w:tc>
          <w:tcPr>
            <w:tcW w:w="4677" w:type="dxa"/>
          </w:tcPr>
          <w:p w:rsidR="00BE4419" w:rsidRPr="00955F2A" w:rsidRDefault="00BE4419"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Професіонал з досвідом дослідницької та викладацької роботи, освітня та професійна кваліфікація якого відповідає п. 37 та 38 (пп. 1, 3, 4, 9, 10, 14), зазначеним у Ліцензійних умовах провадження освітньої діяльності</w:t>
            </w:r>
          </w:p>
          <w:p w:rsidR="00BE4419" w:rsidRPr="00955F2A" w:rsidRDefault="00BE4419"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37 відповідність освітньому компоненту на основі:</w:t>
            </w:r>
          </w:p>
          <w:p w:rsidR="00BE4419" w:rsidRPr="00955F2A" w:rsidRDefault="00BE4419"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 1. Уманська сільськогосподарська академія,  спеціальність «Облік і аудит», кваліфікація: магістр з економіки. Диплом ДМ № 001540 від 06.10.2000.</w:t>
            </w:r>
          </w:p>
          <w:p w:rsidR="00BE4419" w:rsidRPr="00955F2A" w:rsidRDefault="00BE4419"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 2. Уманська сільськогосподарська академія,  спеціальність «Облік і аудит», кваліфікація: економіст-бухгалтер. Диплом ЕР № 11914079 від 24.06.1999.</w:t>
            </w:r>
          </w:p>
          <w:p w:rsidR="002E2E4F" w:rsidRDefault="00BE4419"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2) Кандидат економічних наук, спеціальність 08.</w:t>
            </w:r>
            <w:r w:rsidRPr="002E2E4F">
              <w:rPr>
                <w:rFonts w:ascii="Times New Roman" w:eastAsia="Times New Roman" w:hAnsi="Times New Roman" w:cs="Times New Roman"/>
                <w:color w:val="auto"/>
                <w:sz w:val="22"/>
                <w:szCs w:val="22"/>
                <w:lang w:val="ru-RU" w:eastAsia="en-US" w:bidi="ar-SA"/>
              </w:rPr>
              <w:t>07.02 – економіка сільського господарства і АПК. Диплом ДК № 025622, виданий 13.10.2004</w:t>
            </w:r>
          </w:p>
          <w:p w:rsidR="00BE4419" w:rsidRPr="002E2E4F" w:rsidRDefault="002E2E4F" w:rsidP="00BB4470">
            <w:pPr>
              <w:jc w:val="both"/>
              <w:rPr>
                <w:rFonts w:ascii="Times New Roman" w:eastAsia="Times New Roman" w:hAnsi="Times New Roman" w:cs="Times New Roman"/>
                <w:color w:val="auto"/>
                <w:sz w:val="22"/>
                <w:szCs w:val="22"/>
                <w:lang w:val="ru-RU" w:eastAsia="en-US" w:bidi="ar-SA"/>
              </w:rPr>
            </w:pPr>
            <w:r>
              <w:rPr>
                <w:rFonts w:ascii="Times New Roman" w:eastAsia="Times New Roman" w:hAnsi="Times New Roman" w:cs="Times New Roman"/>
                <w:color w:val="auto"/>
                <w:sz w:val="22"/>
                <w:szCs w:val="22"/>
                <w:lang w:val="ru-RU" w:eastAsia="en-US" w:bidi="ar-SA"/>
              </w:rPr>
              <w:t>4)</w:t>
            </w:r>
            <w:r w:rsidR="00BE4419" w:rsidRPr="002E2E4F">
              <w:rPr>
                <w:rFonts w:ascii="Times New Roman" w:eastAsia="Times New Roman" w:hAnsi="Times New Roman" w:cs="Times New Roman"/>
                <w:color w:val="auto"/>
                <w:sz w:val="22"/>
                <w:szCs w:val="22"/>
                <w:lang w:val="ru-RU" w:eastAsia="en-US" w:bidi="ar-SA"/>
              </w:rPr>
              <w:t>.</w:t>
            </w:r>
            <w:r w:rsidRPr="002E2E4F">
              <w:rPr>
                <w:lang w:val="uk-UA"/>
              </w:rPr>
              <w:t xml:space="preserve"> </w:t>
            </w:r>
            <w:r w:rsidRPr="002E2E4F">
              <w:rPr>
                <w:rFonts w:ascii="Times New Roman" w:eastAsia="Times New Roman" w:hAnsi="Times New Roman" w:cs="Times New Roman"/>
                <w:color w:val="auto"/>
                <w:sz w:val="22"/>
                <w:szCs w:val="22"/>
                <w:lang w:val="ru-RU" w:eastAsia="en-US"/>
              </w:rPr>
              <w:t xml:space="preserve">Керівництво дисертації на здобуття наукового </w:t>
            </w:r>
            <w:r w:rsidRPr="002E2E4F">
              <w:rPr>
                <w:rFonts w:ascii="Times New Roman" w:eastAsia="Times New Roman" w:hAnsi="Times New Roman" w:cs="Times New Roman"/>
                <w:color w:val="auto"/>
                <w:sz w:val="22"/>
                <w:szCs w:val="22"/>
                <w:lang w:val="ru-RU" w:eastAsia="en-US"/>
              </w:rPr>
              <w:lastRenderedPageBreak/>
              <w:t>ступеня кандидата економічних наук за спеціальністю 08.00.04 «Економіка та управління підприємствами (за видами економічної діяльності)»: Семенда О.В. «Організаційно-економічні механізми ефективного використання землі у сільськогосподарських підприємствах» (диплом ДК № 032487 від 15.12.2015р.).</w:t>
            </w:r>
          </w:p>
          <w:p w:rsidR="0021674A" w:rsidRPr="0021674A" w:rsidRDefault="00BE4419" w:rsidP="0021674A">
            <w:pPr>
              <w:jc w:val="both"/>
              <w:rPr>
                <w:rFonts w:ascii="Times New Roman" w:eastAsia="Times New Roman" w:hAnsi="Times New Roman" w:cs="Times New Roman"/>
                <w:color w:val="auto"/>
                <w:sz w:val="22"/>
                <w:szCs w:val="22"/>
                <w:lang w:eastAsia="ru-RU" w:bidi="ar-SA"/>
              </w:rPr>
            </w:pPr>
            <w:r w:rsidRPr="00955F2A">
              <w:rPr>
                <w:rFonts w:ascii="Times New Roman" w:eastAsia="Times New Roman" w:hAnsi="Times New Roman" w:cs="Times New Roman"/>
                <w:color w:val="auto"/>
                <w:sz w:val="22"/>
                <w:szCs w:val="22"/>
                <w:lang w:val="uk-UA" w:eastAsia="en-US" w:bidi="ar-SA"/>
              </w:rPr>
              <w:t xml:space="preserve">5) </w:t>
            </w:r>
            <w:r w:rsidR="0021674A" w:rsidRPr="0021674A">
              <w:rPr>
                <w:rFonts w:ascii="Times New Roman" w:eastAsia="Times New Roman" w:hAnsi="Times New Roman" w:cs="Times New Roman"/>
                <w:color w:val="auto"/>
                <w:sz w:val="22"/>
                <w:szCs w:val="22"/>
                <w:lang w:eastAsia="ru-RU" w:bidi="ar-SA"/>
              </w:rPr>
              <w:t>1. Prokopchuk, O. ,Tulush, L., Guzar, B., Korotieiev, M. &amp; Melnyk, K. (2018). Functioning of Insurance Protection System in the Agrarian Sector of Economy in Ukraine. Proceedings of the 32nd International Business Information Management Association Conference (IBIMA). Vision 2020: Sustainable Economic Development and Application of Innovation Management from Regional expansion to Global Growth. 15-16 November 2018, Seville Spain, 1614-1624. (Scopus &amp; Web of Science).</w:t>
            </w:r>
          </w:p>
          <w:p w:rsidR="0021674A" w:rsidRPr="0021674A" w:rsidRDefault="0021674A" w:rsidP="0021674A">
            <w:pPr>
              <w:jc w:val="both"/>
              <w:rPr>
                <w:rFonts w:ascii="Times New Roman" w:eastAsia="Times New Roman" w:hAnsi="Times New Roman" w:cs="Times New Roman"/>
                <w:color w:val="auto"/>
                <w:sz w:val="22"/>
                <w:szCs w:val="22"/>
                <w:lang w:eastAsia="ru-RU" w:bidi="ar-SA"/>
              </w:rPr>
            </w:pPr>
            <w:r w:rsidRPr="0021674A">
              <w:rPr>
                <w:rFonts w:ascii="Times New Roman" w:eastAsia="Times New Roman" w:hAnsi="Times New Roman" w:cs="Times New Roman"/>
                <w:color w:val="auto"/>
                <w:sz w:val="22"/>
                <w:szCs w:val="22"/>
                <w:lang w:eastAsia="ru-RU" w:bidi="ar-SA"/>
              </w:rPr>
              <w:t>2. Nesterchuk Y.,  Korotieiev M.,  Cherneha I.,  Sokolyuk S.,  Zharun O. &amp; Blenda N. Development and Problems of Farmers Activities in Ukraine.   Proceedings of the 33rd International Business Information Management Association Conference (IBIMA). Education Excellence and Innovation Management through. Vision 2020. 10-11 April 2019, Granada, Spain, P.4287-4299. (Scopus &amp; Web of Science).</w:t>
            </w:r>
          </w:p>
          <w:p w:rsidR="0021674A" w:rsidRPr="0021674A" w:rsidRDefault="0021674A" w:rsidP="0021674A">
            <w:pPr>
              <w:jc w:val="both"/>
              <w:rPr>
                <w:rFonts w:ascii="Times New Roman" w:eastAsia="Times New Roman" w:hAnsi="Times New Roman" w:cs="Times New Roman"/>
                <w:color w:val="auto"/>
                <w:sz w:val="22"/>
                <w:szCs w:val="22"/>
                <w:lang w:eastAsia="ru-RU" w:bidi="ar-SA"/>
              </w:rPr>
            </w:pPr>
            <w:r w:rsidRPr="0021674A">
              <w:rPr>
                <w:rFonts w:ascii="Times New Roman" w:eastAsia="Times New Roman" w:hAnsi="Times New Roman" w:cs="Times New Roman"/>
                <w:color w:val="auto"/>
                <w:sz w:val="22"/>
                <w:szCs w:val="22"/>
                <w:lang w:eastAsia="ru-RU" w:bidi="ar-SA"/>
              </w:rPr>
              <w:t xml:space="preserve">3. Prokopchuk, O., Nepochatenko, O., Ulyanych, Yu. &amp; Korotieiev, M. Modern Vectors of Development of the Agricultural Insurance System in Ukraine. Proceedings of the 34th International Business Information Management Association Conference, IBIMA 2019: Education Excellence and Management of Innovations through Sustainable Economic Competitive Advantage: Vision 2025. 13-14 November 2019, Madrid, Spain, P.1863-1872. (Scopus &amp; Web of Science). </w:t>
            </w:r>
          </w:p>
          <w:p w:rsidR="0021674A" w:rsidRPr="0021674A" w:rsidRDefault="0021674A" w:rsidP="0021674A">
            <w:pPr>
              <w:adjustRightInd w:val="0"/>
              <w:ind w:firstLine="136"/>
              <w:jc w:val="both"/>
              <w:rPr>
                <w:rFonts w:ascii="Times New Roman" w:eastAsia="Calibri" w:hAnsi="Times New Roman" w:cs="Times New Roman"/>
                <w:color w:val="auto"/>
                <w:sz w:val="22"/>
                <w:szCs w:val="22"/>
                <w:lang w:eastAsia="en-US" w:bidi="ar-SA"/>
              </w:rPr>
            </w:pPr>
            <w:r w:rsidRPr="0021674A">
              <w:rPr>
                <w:rFonts w:ascii="Times New Roman" w:eastAsia="Calibri" w:hAnsi="Times New Roman" w:cs="Times New Roman"/>
                <w:color w:val="auto"/>
                <w:sz w:val="22"/>
                <w:szCs w:val="22"/>
                <w:lang w:eastAsia="en-US" w:bidi="ar-SA"/>
              </w:rPr>
              <w:t xml:space="preserve">4. Nesterchuk Y., Korotieiev M., Cherneha I., Sokoliuk S., Zharun O. and Blenda  N. Formation of </w:t>
            </w:r>
            <w:r w:rsidRPr="0021674A">
              <w:rPr>
                <w:rFonts w:ascii="Times New Roman" w:eastAsia="Calibri" w:hAnsi="Times New Roman" w:cs="Times New Roman"/>
                <w:color w:val="auto"/>
                <w:sz w:val="22"/>
                <w:szCs w:val="22"/>
                <w:lang w:eastAsia="en-US" w:bidi="ar-SA"/>
              </w:rPr>
              <w:lastRenderedPageBreak/>
              <w:t>Productive Employment of Labor Potential by Diversifying the Rural Economy. Proceedings of the 35th International Business Information Management Association Conference, IBIMA 2020: Education Excellence and Innovation Management: A 2025 Vision to Sustain Economic Development during Global Challenges. 1-2 April 2020, Seville, Spain, P. 14252-14258. (Scopus &amp; Web of Science).</w:t>
            </w:r>
          </w:p>
          <w:p w:rsidR="0021674A" w:rsidRPr="0021674A" w:rsidRDefault="0021674A" w:rsidP="0021674A">
            <w:pPr>
              <w:adjustRightInd w:val="0"/>
              <w:jc w:val="both"/>
              <w:rPr>
                <w:rFonts w:ascii="Times New Roman" w:eastAsia="Times New Roman" w:hAnsi="Times New Roman" w:cs="Times New Roman"/>
                <w:color w:val="auto"/>
                <w:sz w:val="22"/>
                <w:szCs w:val="22"/>
                <w:lang w:eastAsia="ru-RU" w:bidi="ar-SA"/>
              </w:rPr>
            </w:pPr>
            <w:r w:rsidRPr="0021674A">
              <w:rPr>
                <w:rFonts w:ascii="Times New Roman" w:eastAsia="Times New Roman" w:hAnsi="Times New Roman" w:cs="Times New Roman"/>
                <w:color w:val="auto"/>
                <w:lang w:eastAsia="ru-RU" w:bidi="ar-SA"/>
              </w:rPr>
              <w:t xml:space="preserve">5. </w:t>
            </w:r>
            <w:r w:rsidRPr="0021674A">
              <w:rPr>
                <w:rFonts w:ascii="Times New Roman" w:eastAsia="Times New Roman" w:hAnsi="Times New Roman" w:cs="Times New Roman"/>
                <w:color w:val="auto"/>
                <w:sz w:val="22"/>
                <w:szCs w:val="22"/>
                <w:lang w:eastAsia="ru-RU" w:bidi="ar-SA"/>
              </w:rPr>
              <w:t xml:space="preserve">Borovyk P., Kyryliuk V., Kolotukha S., Korotieiev M. and Krochak O. Excessive Concentration of Agricultural Land by Holdings as A Problem of Land Management in Ukraine. Proceedings of the 37th International Business Information Management Association Conference, IBIMA 2021: Innovation Management and information Technology impact on Global Economy in the Era of Pandemic. 30-31 May 2021, Cordoba, Spain, P. 7991-7993. (Scopus &amp; </w:t>
            </w:r>
            <w:r w:rsidRPr="0021674A">
              <w:rPr>
                <w:rFonts w:ascii="Times New Roman" w:eastAsia="Times New Roman" w:hAnsi="Times New Roman" w:cs="Times New Roman"/>
                <w:color w:val="auto"/>
                <w:sz w:val="22"/>
                <w:szCs w:val="22"/>
                <w:lang w:val="en-GB" w:eastAsia="ru-RU" w:bidi="ar-SA"/>
              </w:rPr>
              <w:t>WoS</w:t>
            </w:r>
            <w:r w:rsidRPr="0021674A">
              <w:rPr>
                <w:rFonts w:ascii="Times New Roman" w:eastAsia="Times New Roman" w:hAnsi="Times New Roman" w:cs="Times New Roman"/>
                <w:color w:val="auto"/>
                <w:sz w:val="22"/>
                <w:szCs w:val="22"/>
                <w:lang w:eastAsia="ru-RU" w:bidi="ar-SA"/>
              </w:rPr>
              <w:t>).</w:t>
            </w:r>
          </w:p>
          <w:p w:rsidR="0021674A" w:rsidRPr="007E0234" w:rsidRDefault="0021674A" w:rsidP="0021674A">
            <w:pPr>
              <w:adjustRightInd w:val="0"/>
              <w:jc w:val="both"/>
              <w:rPr>
                <w:rFonts w:ascii="Times New Roman" w:eastAsia="Calibri" w:hAnsi="Times New Roman" w:cs="Times New Roman"/>
                <w:color w:val="auto"/>
                <w:sz w:val="22"/>
                <w:szCs w:val="22"/>
                <w:lang w:val="ru-RU" w:eastAsia="ru-RU" w:bidi="ar-SA"/>
              </w:rPr>
            </w:pPr>
            <w:r w:rsidRPr="0021674A">
              <w:rPr>
                <w:rFonts w:ascii="Times New Roman" w:eastAsia="Calibri" w:hAnsi="Times New Roman" w:cs="Times New Roman"/>
                <w:iCs/>
                <w:color w:val="auto"/>
                <w:sz w:val="22"/>
                <w:szCs w:val="22"/>
                <w:lang w:eastAsia="ru-RU" w:bidi="ar-SA"/>
              </w:rPr>
              <w:t xml:space="preserve">6. Соколюк С.Ю., Чернега І.І., Жарун О.В., Коротєєв М.А., Тупчій О.С. Формування інноваційного проекту шляхом прийняття ефективних управлінських рішень. </w:t>
            </w:r>
            <w:r w:rsidRPr="007E0234">
              <w:rPr>
                <w:rFonts w:ascii="Times New Roman" w:eastAsia="Calibri" w:hAnsi="Times New Roman" w:cs="Times New Roman"/>
                <w:i/>
                <w:iCs/>
                <w:color w:val="auto"/>
                <w:sz w:val="22"/>
                <w:szCs w:val="22"/>
                <w:lang w:val="ru-RU" w:eastAsia="ru-RU" w:bidi="ar-SA"/>
              </w:rPr>
              <w:t>Збірник наукових праць Уманського національного університету садівництва</w:t>
            </w:r>
            <w:r w:rsidRPr="007E0234">
              <w:rPr>
                <w:rFonts w:ascii="Times New Roman" w:eastAsia="Calibri" w:hAnsi="Times New Roman" w:cs="Times New Roman"/>
                <w:iCs/>
                <w:color w:val="auto"/>
                <w:sz w:val="22"/>
                <w:szCs w:val="22"/>
                <w:lang w:val="ru-RU" w:eastAsia="ru-RU" w:bidi="ar-SA"/>
              </w:rPr>
              <w:t xml:space="preserve"> / Редкол.: О.О. Непочатенко (відп. ред.) та ін. Умань: Редакційно-видавничий відділ Уманського НУС, 2021. Вип 98. Ч. 2: Економічні науки. С. 203-211.</w:t>
            </w:r>
          </w:p>
          <w:p w:rsidR="0021674A" w:rsidRPr="007E0234" w:rsidRDefault="0021674A" w:rsidP="0021674A">
            <w:pPr>
              <w:adjustRightInd w:val="0"/>
              <w:jc w:val="both"/>
              <w:rPr>
                <w:rFonts w:ascii="Times New Roman" w:eastAsia="Calibri" w:hAnsi="Times New Roman" w:cs="Times New Roman"/>
                <w:color w:val="auto"/>
                <w:sz w:val="22"/>
                <w:szCs w:val="22"/>
                <w:lang w:val="ru-RU" w:eastAsia="ru-RU" w:bidi="ar-SA"/>
              </w:rPr>
            </w:pPr>
            <w:r w:rsidRPr="007E0234">
              <w:rPr>
                <w:rFonts w:ascii="Times New Roman" w:eastAsia="Calibri" w:hAnsi="Times New Roman" w:cs="Times New Roman"/>
                <w:iCs/>
                <w:color w:val="auto"/>
                <w:sz w:val="22"/>
                <w:szCs w:val="22"/>
                <w:lang w:val="ru-RU" w:eastAsia="ru-RU" w:bidi="ar-SA"/>
              </w:rPr>
              <w:t xml:space="preserve">7. Соколюк С.Ю., Тупчій О.С., Жарун О.В., Коротєєв М.А. Сутність та теоретичні засади управління ризиками в митній справі. </w:t>
            </w:r>
            <w:r w:rsidRPr="007E0234">
              <w:rPr>
                <w:rFonts w:ascii="Times New Roman" w:eastAsia="Calibri" w:hAnsi="Times New Roman" w:cs="Times New Roman"/>
                <w:i/>
                <w:iCs/>
                <w:color w:val="auto"/>
                <w:sz w:val="22"/>
                <w:szCs w:val="22"/>
                <w:lang w:val="ru-RU" w:eastAsia="ru-RU" w:bidi="ar-SA"/>
              </w:rPr>
              <w:t>Збірник наукових праць Уманського національного університету садівництва</w:t>
            </w:r>
            <w:r w:rsidRPr="007E0234">
              <w:rPr>
                <w:rFonts w:ascii="Times New Roman" w:eastAsia="Calibri" w:hAnsi="Times New Roman" w:cs="Times New Roman"/>
                <w:iCs/>
                <w:color w:val="auto"/>
                <w:sz w:val="22"/>
                <w:szCs w:val="22"/>
                <w:lang w:val="ru-RU" w:eastAsia="ru-RU" w:bidi="ar-SA"/>
              </w:rPr>
              <w:t xml:space="preserve"> / Редкол.: О.О. Непочатенко (відп. ред.) та ін. Умань: Редакційно-видавничий відділ Уманського НУС, 2021. Вип 98. Ч. 2: Економічні науки. С. 244-253.</w:t>
            </w:r>
          </w:p>
          <w:p w:rsidR="0021674A" w:rsidRPr="007E0234" w:rsidRDefault="0021674A" w:rsidP="0021674A">
            <w:pPr>
              <w:adjustRightInd w:val="0"/>
              <w:jc w:val="both"/>
              <w:rPr>
                <w:rFonts w:ascii="Times New Roman" w:eastAsia="Calibri" w:hAnsi="Times New Roman" w:cs="Times New Roman"/>
                <w:iCs/>
                <w:color w:val="auto"/>
                <w:sz w:val="22"/>
                <w:szCs w:val="22"/>
                <w:lang w:val="ru-RU" w:eastAsia="ru-RU" w:bidi="ar-SA"/>
              </w:rPr>
            </w:pPr>
            <w:r w:rsidRPr="007E0234">
              <w:rPr>
                <w:rFonts w:ascii="Times New Roman" w:eastAsia="Calibri" w:hAnsi="Times New Roman" w:cs="Times New Roman"/>
                <w:iCs/>
                <w:color w:val="auto"/>
                <w:sz w:val="22"/>
                <w:szCs w:val="22"/>
                <w:lang w:val="ru-RU" w:eastAsia="ru-RU" w:bidi="ar-SA"/>
              </w:rPr>
              <w:t>8. Уланчук В.С., Соколюк С.Ю., Жарун О.В., Коротєєв М.А., Тупчій О.С. Аналіз економіко-</w:t>
            </w:r>
            <w:r w:rsidRPr="007E0234">
              <w:rPr>
                <w:rFonts w:ascii="Times New Roman" w:eastAsia="Calibri" w:hAnsi="Times New Roman" w:cs="Times New Roman"/>
                <w:iCs/>
                <w:color w:val="auto"/>
                <w:sz w:val="22"/>
                <w:szCs w:val="22"/>
                <w:lang w:val="ru-RU" w:eastAsia="ru-RU" w:bidi="ar-SA"/>
              </w:rPr>
              <w:lastRenderedPageBreak/>
              <w:t xml:space="preserve">статистичних показників розвитку підприємництва в Україні. </w:t>
            </w:r>
            <w:r w:rsidRPr="007E0234">
              <w:rPr>
                <w:rFonts w:ascii="Times New Roman" w:eastAsia="Calibri" w:hAnsi="Times New Roman" w:cs="Times New Roman"/>
                <w:i/>
                <w:iCs/>
                <w:color w:val="auto"/>
                <w:sz w:val="22"/>
                <w:szCs w:val="22"/>
                <w:lang w:val="ru-RU" w:eastAsia="ru-RU" w:bidi="ar-SA"/>
              </w:rPr>
              <w:t>Збірник наукових праць Уманського національного університету садівництва</w:t>
            </w:r>
            <w:r w:rsidRPr="007E0234">
              <w:rPr>
                <w:rFonts w:ascii="Times New Roman" w:eastAsia="Calibri" w:hAnsi="Times New Roman" w:cs="Times New Roman"/>
                <w:iCs/>
                <w:color w:val="auto"/>
                <w:sz w:val="22"/>
                <w:szCs w:val="22"/>
                <w:lang w:val="ru-RU" w:eastAsia="ru-RU" w:bidi="ar-SA"/>
              </w:rPr>
              <w:t xml:space="preserve"> / Редкол.: О.О. Непочатенко (відп. ред.) та ін. Умань: Редакційно-видавничий відділ Уманського НУС, 2021. Вип 98. Ч. 2: Економічні науки. С. 69-80.</w:t>
            </w:r>
          </w:p>
          <w:p w:rsidR="00C0136B" w:rsidRPr="00955F2A" w:rsidRDefault="00C0136B" w:rsidP="00BB4470">
            <w:pPr>
              <w:jc w:val="both"/>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 38. Досягнення у професійній діяльності:</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1</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 Prokopchuk, O. ,Tulush, L., Guzar, B., Korotieiev, M. &amp; Melnyk, K. (2018). Functioning of Insurance Protection System in the Agrarian Sector of Economy in Ukraine. Proceedings of the 32nd International Business Information Management Association Conference (IBIMA). Vision 2020: Sustainable Economic Development and Application of Innovation Management from Regional expansion to Global Growth. 15-16 November 2018, Seville Spain, 1614-1624. (Scopus &amp; Web of Science).</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2. Nesterchuk Y.,  Korotieiev M.,  Cherneha I.,  Sokolyuk S.,  Zharun O. &amp; Blenda N. Development and Problems of Farmers Activities in Ukraine.   Proceedings of the 33rd International Business Information Management Association Conference (IBIMA). Education Excellence and Innovation Management through. Vision 2020. 10-11 April 2019, Granada, Spain, P.4287-4299. (Scopus &amp; Web of Science).</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3. Prokopchuk, O., Nepochatenko, O., Ulyanych, Yu. &amp; Korotieiev, M. Modern Vectors of Development of the Agricultural Insurance System in Ukraine. Proceedings of the 34th International Business Information Management Association Conference, IBIMA 2019: Education Excellence and Management of Innovations through Sustainable Economic Competitive Advantage: Vision 2025. 13-14 November 2019, Madrid, Spain, P.1863-1872. (Scopus &amp; Web of Science). </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lastRenderedPageBreak/>
              <w:t>4. Nesterchuk Y., Korotieiev M., Cherneha I., Sokoliuk S., Zharun O. and Blenda  N. Formation of Productive Employment of Labor Potential by Diversifying the Rural Economy. Proceedings of the 35th International Business Information Management Association Conference, IBIMA 2020: Education Excellence and Innovation Management: A 2025 Vision to Sustain Economic Development during Global Challenges. 1-2 April 2020, Seville, Spain, P. 14252-14258. (Scopus &amp; Web of Science).</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5. Borovyk P., Kyryliuk V., Kolotukha S., Korotieiev M. and Krochak O. Excessive Concentration of Agricultural Land by Holdings as A Problem of Land Management in Ukraine. Proceedings ofthe 37th International Business Information Management Association Conference, IBIMA 2021: Innovation Management and information Technology impact on Global Economy in the Era of Pandemic. 30-31 May 2021, Cordoba, Spain, P. 7991-7993. (Scopus &amp; WoS).</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6. Соколюк С.Ю., Чернега І.І., Жарун О.В., Коротєєв М.А., Тупчій О.С. Формування інноваційного проекту шляхом прийняття ефективних управлінських рішень. Збірник наукових праць Уманського національного університету садівництва / Редкол.: О.О. Непочатенко (відп. ред.) та ін. Умань: Редакційно-видавничий відділ Уманського НУС, 2021. Вип 98. Ч. 2: Економічні науки. С. 203-211.</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7. Соколюк С.Ю., Тупчій О.С., Жарун О.В., Коротєєв М.А. Сутність та теоретичні засади управління ризиками в митній справі. Збірник наукових праць Уманського національного університету садівництва / Редкол.: О.О. Непочатенко (відп. ред.) та ін. Умань: Редакційно-видавничий відділ Уманського НУС, 2021. Вип 98. Ч. 2: Економічні науки. С. 244-253.</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8. Уланчук В.С., Соколюк С.Ю., Жарун О.В., </w:t>
            </w:r>
            <w:r w:rsidRPr="00955F2A">
              <w:rPr>
                <w:rFonts w:ascii="Times New Roman" w:eastAsia="Times New Roman" w:hAnsi="Times New Roman" w:cs="Times New Roman"/>
                <w:color w:val="auto"/>
                <w:sz w:val="22"/>
                <w:szCs w:val="22"/>
                <w:lang w:val="uk-UA" w:eastAsia="en-US" w:bidi="ar-SA"/>
              </w:rPr>
              <w:lastRenderedPageBreak/>
              <w:t>Коротєєв М.А., Тупчій О.С. Аналіз економіко-статистичних показників розвитку підприємництва в Україні. Збірник наукових праць Уманського національного університету садівництва / Редкол.: О.О. Непочатенко (відп. ред.) та ін. Умань: Редакційно-видавничий відділ Уманського НУС, 2021. Вип 98. Ч. 2: Економічні науки. С. 69-80.</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9. Жарун О.В., Коротєєв М.А., Тупчій О.С. Проблеми розвитку біржової діяльності в Україні. Причорноморські економічні студії. 2021. № 68. С. 20-25.</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10. Жарун O.В., Кoрoтєєв М.А, Непoчатенкo O.А., Тупчій O.С. Oрганізація ф'ючерснoї біржoвoї тoргівлі сільськoгoспoдарськoю продукцією в Україні. Розвиток методів управління та господарювання на транспорті: Зб. наук. праць, 2021. № 3 (76). С. 92-103. DOI 10.31375/2226-1915-2021-3-92-103.</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11. Бленда Н. О., Коротєєв М. А., Соковніна Д. М., Соколюк С. Ю., Жарун О. В. Стратегічний аналіз зовнішнього середовища – основа визначення стратегічного напряму розвитку підприємницьких структур.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С.124-131.</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12. Уланчук В. С., Соколюк С. Ю., Жарун О. В., Коротєєв М. А., Непочатенко О. А. Економетричні підходи до прогнозування фінансового забезпечення соціально-економічного розвитку регіону.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w:t>
            </w:r>
            <w:r w:rsidRPr="00955F2A">
              <w:rPr>
                <w:rFonts w:ascii="Times New Roman" w:eastAsia="Times New Roman" w:hAnsi="Times New Roman" w:cs="Times New Roman"/>
                <w:color w:val="auto"/>
                <w:sz w:val="22"/>
                <w:szCs w:val="22"/>
                <w:lang w:val="uk-UA" w:eastAsia="en-US" w:bidi="ar-SA"/>
              </w:rPr>
              <w:lastRenderedPageBreak/>
              <w:t>науки. С. 163-171.</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13. Соколюк С. Ю., Коротєєв М.А., Жарун О.В., Тупчій О.С., Бленда Н.О. Диверсифікація як стратегічний напрям сталого розвитку підприємств аграрного сектору економіки. Збірник наукових праць Уманського національного університету садівництва / Редкол.: О. О. Непочатенко (відп. ред.) та ін. Умань : Редакційно-видавничий відділ Уманського НУС, 2021. Вип. 99. Ч. 2 : Економічні науки. С. 326-336.</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3</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Економіка підприємства: навч. посібн. / Д.К. Семенда, М.А. Коротєєв, О.Вс. Семенда, О.В. Семенда. Умань: ВПЦ "Візаві", 2018. 246 с.</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4</w:t>
            </w:r>
          </w:p>
          <w:p w:rsidR="0021674A" w:rsidRPr="0021674A" w:rsidRDefault="00C0136B" w:rsidP="0021674A">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w:t>
            </w:r>
            <w:r w:rsidR="0021674A" w:rsidRPr="0021674A">
              <w:rPr>
                <w:rFonts w:ascii="Times New Roman" w:eastAsia="Calibri" w:hAnsi="Times New Roman" w:cs="Times New Roman"/>
                <w:color w:val="auto"/>
                <w:lang w:val="uk-UA" w:eastAsia="en-US" w:bidi="ar-SA"/>
              </w:rPr>
              <w:t xml:space="preserve"> </w:t>
            </w:r>
            <w:r w:rsidR="0021674A" w:rsidRPr="0021674A">
              <w:rPr>
                <w:rFonts w:ascii="Times New Roman" w:eastAsia="Times New Roman" w:hAnsi="Times New Roman" w:cs="Times New Roman"/>
                <w:color w:val="auto"/>
                <w:sz w:val="22"/>
                <w:szCs w:val="22"/>
                <w:lang w:val="uk-UA" w:eastAsia="en-US" w:bidi="ar-SA"/>
              </w:rPr>
              <w:t xml:space="preserve">Коротєєв М.А.  Методичні вказівки для проведення практичних і семінарських занять та самостійної роботи з дисципліни «Механізми розвитку АПВ»  для здобувачів другого рівня вищої освіти (магістр) спеціальності 076 «Підприємництво, торгівля та біржова діяльність». Умань, 2021. 40 с. </w:t>
            </w:r>
          </w:p>
          <w:p w:rsidR="0021674A" w:rsidRDefault="0021674A" w:rsidP="0021674A">
            <w:pPr>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2</w:t>
            </w:r>
            <w:r w:rsidRPr="0021674A">
              <w:rPr>
                <w:rFonts w:ascii="Times New Roman" w:eastAsia="Times New Roman" w:hAnsi="Times New Roman" w:cs="Times New Roman"/>
                <w:color w:val="auto"/>
                <w:sz w:val="22"/>
                <w:szCs w:val="22"/>
                <w:lang w:val="uk-UA" w:eastAsia="en-US" w:bidi="ar-SA"/>
              </w:rPr>
              <w:t xml:space="preserve">. Коротєєв М.А. Методичні вказівки для виконання самостійної роботи та написання контрольних робіт з дисципліни «Механізми розвитку АПВ» для здобувачів другого рівня вищої освіти (магістр) спеціальності 076 «Підприємництво, торгівля та біржова діяльність» заочної форми навчання. Умань, 2021. 30 с. </w:t>
            </w:r>
          </w:p>
          <w:p w:rsidR="0021674A" w:rsidRPr="0021674A" w:rsidRDefault="0021674A" w:rsidP="0021674A">
            <w:pPr>
              <w:jc w:val="both"/>
              <w:rPr>
                <w:rFonts w:ascii="Times New Roman" w:eastAsia="Times New Roman" w:hAnsi="Times New Roman" w:cs="Times New Roman"/>
                <w:iCs/>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 xml:space="preserve">3. </w:t>
            </w:r>
            <w:r w:rsidRPr="0021674A">
              <w:rPr>
                <w:rFonts w:ascii="Times New Roman" w:eastAsia="Times New Roman" w:hAnsi="Times New Roman" w:cs="Times New Roman"/>
                <w:iCs/>
                <w:color w:val="auto"/>
                <w:sz w:val="22"/>
                <w:szCs w:val="22"/>
                <w:lang w:val="uk-UA" w:eastAsia="en-US" w:bidi="ar-SA"/>
              </w:rPr>
              <w:t>Коротєєв М.А. Електронний навчальний курс для дистанційного вивчення навчальної дисципліни “</w:t>
            </w:r>
            <w:r w:rsidR="00951FB3" w:rsidRPr="00951FB3">
              <w:rPr>
                <w:rFonts w:ascii="Times New Roman" w:eastAsia="Times New Roman" w:hAnsi="Times New Roman" w:cs="Times New Roman"/>
                <w:color w:val="auto"/>
                <w:sz w:val="22"/>
                <w:szCs w:val="22"/>
                <w:lang w:val="uk-UA" w:eastAsia="en-US" w:bidi="ar-SA"/>
              </w:rPr>
              <w:t xml:space="preserve"> </w:t>
            </w:r>
            <w:r w:rsidR="00951FB3" w:rsidRPr="00951FB3">
              <w:rPr>
                <w:rFonts w:ascii="Times New Roman" w:eastAsia="Times New Roman" w:hAnsi="Times New Roman" w:cs="Times New Roman"/>
                <w:iCs/>
                <w:color w:val="auto"/>
                <w:sz w:val="22"/>
                <w:szCs w:val="22"/>
                <w:lang w:val="uk-UA" w:eastAsia="en-US" w:bidi="ar-SA"/>
              </w:rPr>
              <w:t xml:space="preserve">Механізми розвитку АПВ </w:t>
            </w:r>
            <w:r w:rsidRPr="0021674A">
              <w:rPr>
                <w:rFonts w:ascii="Times New Roman" w:eastAsia="Times New Roman" w:hAnsi="Times New Roman" w:cs="Times New Roman"/>
                <w:iCs/>
                <w:color w:val="auto"/>
                <w:sz w:val="22"/>
                <w:szCs w:val="22"/>
                <w:lang w:val="uk-UA" w:eastAsia="en-US" w:bidi="ar-SA"/>
              </w:rPr>
              <w:t>” для здобувачів другого (магістерського) рівня вищої освіти спеціальності 076 «Підприємництво, торгівля та біржова діяльність».</w:t>
            </w:r>
          </w:p>
          <w:p w:rsidR="00C0136B" w:rsidRPr="00955F2A" w:rsidRDefault="00175D49" w:rsidP="0021674A">
            <w:pPr>
              <w:jc w:val="both"/>
              <w:rPr>
                <w:rFonts w:ascii="Times New Roman" w:eastAsia="Times New Roman" w:hAnsi="Times New Roman" w:cs="Times New Roman"/>
                <w:color w:val="auto"/>
                <w:sz w:val="22"/>
                <w:szCs w:val="22"/>
                <w:lang w:val="uk-UA" w:eastAsia="en-US" w:bidi="ar-SA"/>
              </w:rPr>
            </w:pPr>
            <w:hyperlink r:id="rId245" w:history="1">
              <w:r w:rsidR="00951FB3" w:rsidRPr="00951FB3">
                <w:rPr>
                  <w:rFonts w:ascii="Times New Roman" w:eastAsia="Times New Roman" w:hAnsi="Times New Roman" w:cs="Times New Roman"/>
                  <w:color w:val="0000FF"/>
                  <w:szCs w:val="28"/>
                  <w:u w:val="single"/>
                  <w:lang w:val="uk-UA" w:eastAsia="en-US" w:bidi="ar-SA"/>
                </w:rPr>
                <w:t>https://moodle.udau.edu.ua/course/view.php?id=632</w:t>
              </w:r>
            </w:hyperlink>
            <w:r w:rsidR="00951FB3" w:rsidRPr="00951FB3">
              <w:rPr>
                <w:rFonts w:ascii="Times New Roman" w:eastAsia="Times New Roman" w:hAnsi="Times New Roman" w:cs="Times New Roman"/>
                <w:color w:val="auto"/>
                <w:szCs w:val="28"/>
                <w:lang w:val="uk-UA" w:eastAsia="en-US" w:bidi="ar-SA"/>
              </w:rPr>
              <w:t xml:space="preserve"> </w:t>
            </w:r>
            <w:r w:rsidR="00C0136B" w:rsidRPr="00955F2A">
              <w:rPr>
                <w:rFonts w:ascii="Times New Roman" w:eastAsia="Times New Roman" w:hAnsi="Times New Roman" w:cs="Times New Roman"/>
                <w:color w:val="auto"/>
                <w:sz w:val="22"/>
                <w:szCs w:val="22"/>
                <w:lang w:val="uk-UA" w:eastAsia="en-US" w:bidi="ar-SA"/>
              </w:rPr>
              <w:t xml:space="preserve"> </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9</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Робота у складі комісій Державної служби якості освіти України із здійснення планових (позапланових) заходів державного нагляду:</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Наказ Державної служби якості освіти України №  01-12/55 від 11.09.2019 р. «Про планову перевірку Комунального вищого навчального закладу "Дніпропетровська академія музики ім. М. Глінки" Дніпропетровської обласної ради»;</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Наказ Державної служби якості освіти України №  01-12/73 від 24.10.2019 р. «Про планову перевірку Бердянського державного педагогічного університету».</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10</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Проект «Норвегія - Україна», UKR - 20/002 (NUPASS). Професійна перепідготовка військовослужбовців, ветеранів та членів їх сімей в Україні за спеціальністю «Організація власного бізнесу в садівництві та овочівництві». (наказ Уманського НУС № 01-05/33 від 23.02.2021)</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14</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w:t>
            </w:r>
            <w:r w:rsidRPr="00955F2A">
              <w:rPr>
                <w:rFonts w:ascii="Times New Roman" w:eastAsia="Times New Roman" w:hAnsi="Times New Roman" w:cs="Times New Roman"/>
                <w:color w:val="auto"/>
                <w:sz w:val="22"/>
                <w:szCs w:val="22"/>
                <w:lang w:val="uk-UA" w:eastAsia="en-US" w:bidi="ar-SA"/>
              </w:rPr>
              <w:tab/>
              <w:t>Керівництво студентом, який зайняв призове місце на І етапі Всеукраїнського конкурсу студентських наукових робіт з напряму «Економіка сільського господарства та АПК»: Плахотнюк А.А. (21м-пт група), диплом 1-го ступеня, 2018 р.</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2.</w:t>
            </w:r>
            <w:r w:rsidRPr="00955F2A">
              <w:rPr>
                <w:rFonts w:ascii="Times New Roman" w:eastAsia="Times New Roman" w:hAnsi="Times New Roman" w:cs="Times New Roman"/>
                <w:color w:val="auto"/>
                <w:sz w:val="22"/>
                <w:szCs w:val="22"/>
                <w:lang w:val="uk-UA" w:eastAsia="en-US" w:bidi="ar-SA"/>
              </w:rPr>
              <w:tab/>
              <w:t>Керівництво постійно діючим студентським науковим гуртком кафедри підприємництва, торгівлі та біржової діяльності.</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p>
          <w:p w:rsidR="00C0136B" w:rsidRPr="00955F2A" w:rsidRDefault="00C0136B" w:rsidP="00BB4470">
            <w:pPr>
              <w:jc w:val="both"/>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Підвищення кваліфікації:</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1) Національний університет біоресурсів і природокористування: «Інноваційна спрямованість  педагогічної діяльності». </w:t>
            </w:r>
            <w:r w:rsidRPr="00955F2A">
              <w:rPr>
                <w:rFonts w:ascii="Times New Roman" w:eastAsia="Times New Roman" w:hAnsi="Times New Roman" w:cs="Times New Roman"/>
                <w:color w:val="auto"/>
                <w:sz w:val="22"/>
                <w:szCs w:val="22"/>
                <w:lang w:val="uk-UA" w:eastAsia="en-US" w:bidi="ar-SA"/>
              </w:rPr>
              <w:lastRenderedPageBreak/>
              <w:t>Свідоцтво № СС 00493706/014690-21 від 08.10.2021.</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2) Тренінг з РХБЯ: Український науково-технологічний центр, тренінг на тему: «Важливість стратегічного торговельного контролю та РХБЯ виклики» в обсязі 1 кредит (30 годин), 13 та 20.04.2021  на базі економічного факультету КНУ імені Тараса Шевченка. </w:t>
            </w:r>
          </w:p>
          <w:p w:rsidR="00C0136B" w:rsidRPr="00955F2A" w:rsidRDefault="00C0136B" w:rsidP="00BB4470">
            <w:pPr>
              <w:jc w:val="both"/>
              <w:rPr>
                <w:rFonts w:ascii="Times New Roman" w:eastAsia="Times New Roman" w:hAnsi="Times New Roman" w:cs="Times New Roman"/>
                <w:color w:val="auto"/>
                <w:sz w:val="22"/>
                <w:szCs w:val="22"/>
                <w:lang w:val="uk-UA" w:eastAsia="en-US" w:bidi="ar-SA"/>
              </w:rPr>
            </w:pPr>
          </w:p>
          <w:p w:rsidR="00C0136B" w:rsidRPr="00955F2A" w:rsidRDefault="00C0136B" w:rsidP="00D60718">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Детальніше за посиланням: </w:t>
            </w:r>
            <w:hyperlink r:id="rId246" w:history="1">
              <w:r w:rsidRPr="00955F2A">
                <w:rPr>
                  <w:rStyle w:val="a3"/>
                  <w:rFonts w:ascii="Times New Roman" w:eastAsia="Times New Roman" w:hAnsi="Times New Roman" w:cs="Times New Roman"/>
                  <w:sz w:val="22"/>
                  <w:szCs w:val="22"/>
                  <w:lang w:val="uk-UA" w:eastAsia="en-US" w:bidi="ar-SA"/>
                </w:rPr>
                <w:t>https://economics.udau.edu.ua/ua/pro-kafedru/vikladachi-ta-spivrobitniki/koroteev-mikola-anatolijovich.html</w:t>
              </w:r>
            </w:hyperlink>
          </w:p>
        </w:tc>
      </w:tr>
      <w:tr w:rsidR="00225029" w:rsidRPr="00955F2A" w:rsidTr="004974D4">
        <w:trPr>
          <w:trHeight w:val="297"/>
        </w:trPr>
        <w:tc>
          <w:tcPr>
            <w:tcW w:w="870" w:type="dxa"/>
          </w:tcPr>
          <w:p w:rsidR="00225029" w:rsidRPr="00955F2A" w:rsidRDefault="00D02BC5"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59186</w:t>
            </w:r>
          </w:p>
        </w:tc>
        <w:tc>
          <w:tcPr>
            <w:tcW w:w="1417" w:type="dxa"/>
          </w:tcPr>
          <w:p w:rsidR="00225029" w:rsidRPr="00955F2A" w:rsidRDefault="00225029" w:rsidP="00BB4470">
            <w:pP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Чернега Інна Іванівна</w:t>
            </w:r>
          </w:p>
        </w:tc>
        <w:tc>
          <w:tcPr>
            <w:tcW w:w="1418" w:type="dxa"/>
          </w:tcPr>
          <w:p w:rsidR="00225029" w:rsidRPr="00955F2A" w:rsidRDefault="00225029" w:rsidP="00BB4470">
            <w:pP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Доцент</w:t>
            </w:r>
          </w:p>
          <w:p w:rsidR="00225029" w:rsidRPr="00955F2A" w:rsidRDefault="00225029" w:rsidP="00BB4470">
            <w:pP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Основне місце роботи</w:t>
            </w:r>
          </w:p>
        </w:tc>
        <w:tc>
          <w:tcPr>
            <w:tcW w:w="1842" w:type="dxa"/>
          </w:tcPr>
          <w:p w:rsidR="00225029" w:rsidRPr="00955F2A" w:rsidRDefault="00225029" w:rsidP="00BB4470">
            <w:pPr>
              <w:jc w:val="center"/>
              <w:rPr>
                <w:rFonts w:ascii="Times New Roman" w:hAnsi="Times New Roman" w:cs="Times New Roman"/>
                <w:sz w:val="22"/>
                <w:szCs w:val="22"/>
                <w:lang w:val="ru-RU"/>
              </w:rPr>
            </w:pPr>
            <w:r w:rsidRPr="00955F2A">
              <w:rPr>
                <w:rFonts w:ascii="Times New Roman" w:hAnsi="Times New Roman" w:cs="Times New Roman"/>
                <w:sz w:val="22"/>
                <w:szCs w:val="22"/>
                <w:lang w:val="ru-RU"/>
              </w:rPr>
              <w:t>Економіки і підприємництва</w:t>
            </w:r>
          </w:p>
          <w:p w:rsidR="00225029" w:rsidRPr="00955F2A" w:rsidRDefault="00225029" w:rsidP="00BB4470">
            <w:pPr>
              <w:jc w:val="center"/>
              <w:rPr>
                <w:rFonts w:ascii="Times New Roman" w:eastAsiaTheme="minorHAnsi" w:hAnsi="Times New Roman" w:cs="Times New Roman"/>
                <w:sz w:val="22"/>
                <w:szCs w:val="22"/>
                <w:lang w:val="ru-RU"/>
              </w:rPr>
            </w:pPr>
            <w:r w:rsidRPr="00955F2A">
              <w:rPr>
                <w:rFonts w:ascii="Times New Roman" w:hAnsi="Times New Roman" w:cs="Times New Roman"/>
                <w:sz w:val="22"/>
                <w:szCs w:val="22"/>
                <w:lang w:val="ru-RU"/>
              </w:rPr>
              <w:t>Кафедра підприємництва, торгівлі та біржової діяльності</w:t>
            </w:r>
          </w:p>
        </w:tc>
        <w:tc>
          <w:tcPr>
            <w:tcW w:w="1787" w:type="dxa"/>
          </w:tcPr>
          <w:p w:rsidR="00225029" w:rsidRPr="00955F2A" w:rsidRDefault="00225029" w:rsidP="00BB4470">
            <w:pPr>
              <w:rPr>
                <w:rFonts w:ascii="Times New Roman" w:hAnsi="Times New Roman" w:cs="Times New Roman"/>
                <w:sz w:val="22"/>
                <w:szCs w:val="22"/>
                <w:lang w:val="ru-RU"/>
              </w:rPr>
            </w:pPr>
            <w:r w:rsidRPr="00955F2A">
              <w:rPr>
                <w:rFonts w:ascii="Times New Roman" w:hAnsi="Times New Roman" w:cs="Times New Roman"/>
                <w:sz w:val="22"/>
                <w:szCs w:val="22"/>
                <w:lang w:val="ru-RU"/>
              </w:rPr>
              <w:t>Диплом кандидата наук ДК № 058096 від 14.04.2010.</w:t>
            </w:r>
          </w:p>
          <w:p w:rsidR="00225029" w:rsidRPr="00955F2A" w:rsidRDefault="00225029" w:rsidP="00BB4470">
            <w:pPr>
              <w:rPr>
                <w:rFonts w:ascii="Times New Roman" w:hAnsi="Times New Roman" w:cs="Times New Roman"/>
                <w:sz w:val="22"/>
                <w:szCs w:val="22"/>
                <w:lang w:val="ru-RU"/>
              </w:rPr>
            </w:pPr>
            <w:r w:rsidRPr="00955F2A">
              <w:rPr>
                <w:rFonts w:ascii="Times New Roman" w:hAnsi="Times New Roman" w:cs="Times New Roman"/>
                <w:sz w:val="22"/>
                <w:szCs w:val="22"/>
                <w:lang w:val="ru-RU"/>
              </w:rPr>
              <w:t>Диплом доктора наук ДК №010282 від 26.11.2020 р.</w:t>
            </w:r>
          </w:p>
          <w:p w:rsidR="00225029" w:rsidRPr="00955F2A" w:rsidRDefault="00225029" w:rsidP="00BB4470">
            <w:pPr>
              <w:rPr>
                <w:rFonts w:ascii="Times New Roman" w:eastAsiaTheme="minorHAnsi" w:hAnsi="Times New Roman" w:cs="Times New Roman"/>
                <w:sz w:val="22"/>
                <w:szCs w:val="22"/>
              </w:rPr>
            </w:pPr>
            <w:r w:rsidRPr="00955F2A">
              <w:rPr>
                <w:rFonts w:ascii="Times New Roman" w:hAnsi="Times New Roman" w:cs="Times New Roman"/>
                <w:sz w:val="22"/>
                <w:szCs w:val="22"/>
              </w:rPr>
              <w:t>Атестат доцента 12ДЦ 035461 від  31.05.2013</w:t>
            </w:r>
          </w:p>
        </w:tc>
        <w:tc>
          <w:tcPr>
            <w:tcW w:w="821" w:type="dxa"/>
          </w:tcPr>
          <w:p w:rsidR="00225029" w:rsidRPr="00955F2A" w:rsidRDefault="00225029"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225029" w:rsidRPr="00955F2A" w:rsidRDefault="00225029"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4C1A58">
              <w:rPr>
                <w:rFonts w:ascii="Times New Roman" w:eastAsia="Calibri" w:hAnsi="Times New Roman" w:cs="Times New Roman"/>
                <w:color w:val="auto"/>
                <w:sz w:val="22"/>
                <w:szCs w:val="22"/>
                <w:lang w:val="uk-UA" w:eastAsia="en-US" w:bidi="ar-SA"/>
              </w:rPr>
              <w:t>11</w:t>
            </w:r>
          </w:p>
          <w:p w:rsidR="00225029" w:rsidRPr="00955F2A" w:rsidRDefault="00225029" w:rsidP="004C1A58">
            <w:pPr>
              <w:rPr>
                <w:rFonts w:ascii="Times New Roman" w:eastAsia="Calibri"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 </w:t>
            </w:r>
            <w:r w:rsidR="004C1A58">
              <w:rPr>
                <w:rFonts w:ascii="Times New Roman" w:eastAsia="Calibri" w:hAnsi="Times New Roman" w:cs="Times New Roman"/>
                <w:color w:val="auto"/>
                <w:sz w:val="22"/>
                <w:szCs w:val="22"/>
                <w:lang w:val="uk-UA" w:eastAsia="en-US" w:bidi="ar-SA"/>
              </w:rPr>
              <w:t>Оцінка ризиків та економічна безпека бізнесу</w:t>
            </w:r>
          </w:p>
        </w:tc>
        <w:tc>
          <w:tcPr>
            <w:tcW w:w="4677" w:type="dxa"/>
          </w:tcPr>
          <w:p w:rsidR="00225029" w:rsidRPr="00955F2A" w:rsidRDefault="00225029"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Професіонал з досвідом дослідницької та викладацької роботи, освітня та професійна кваліфікація якого відповідає п. 37 та 38 (пп. 1, 3, 4, 5), зазначеним у Ліцензійних умовах провадження освітньої діяльності:</w:t>
            </w:r>
          </w:p>
          <w:p w:rsidR="00225029" w:rsidRPr="00955F2A" w:rsidRDefault="00225029"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37 відповідність освітньому компоненту на основі:</w:t>
            </w:r>
          </w:p>
          <w:p w:rsidR="00225029" w:rsidRPr="00955F2A" w:rsidRDefault="00225029"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2) Кандидат економічних наук (спеціальність 08.00.04 – економіка та управління підприємствами (за видами економічної діяльності), диплом ДК № 058096, виданий 14.04.2010).</w:t>
            </w:r>
          </w:p>
          <w:p w:rsidR="00225029" w:rsidRPr="00955F2A" w:rsidRDefault="00225029"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t xml:space="preserve">5) 1. </w:t>
            </w:r>
            <w:r w:rsidRPr="00955F2A">
              <w:rPr>
                <w:rFonts w:ascii="Times New Roman" w:eastAsia="Times New Roman" w:hAnsi="Times New Roman" w:cs="Times New Roman"/>
                <w:bCs/>
                <w:iCs/>
                <w:color w:val="auto"/>
                <w:sz w:val="22"/>
                <w:szCs w:val="22"/>
                <w:lang w:eastAsia="en-US" w:bidi="ar-SA"/>
              </w:rPr>
              <w:t>Yuliia</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Nesterchuk</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Mykola</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Korotieiev</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Inna</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Cherneha</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Serhii</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Sokoliuk</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Olena</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Zharun</w:t>
            </w:r>
            <w:r w:rsidRPr="00955F2A">
              <w:rPr>
                <w:rFonts w:ascii="Times New Roman" w:eastAsia="Times New Roman" w:hAnsi="Times New Roman" w:cs="Times New Roman"/>
                <w:bCs/>
                <w:iCs/>
                <w:color w:val="auto"/>
                <w:sz w:val="22"/>
                <w:szCs w:val="22"/>
                <w:lang w:val="ru-RU" w:eastAsia="en-US" w:bidi="ar-SA"/>
              </w:rPr>
              <w:t xml:space="preserve"> а</w:t>
            </w:r>
            <w:r w:rsidRPr="00955F2A">
              <w:rPr>
                <w:rFonts w:ascii="Times New Roman" w:eastAsia="Times New Roman" w:hAnsi="Times New Roman" w:cs="Times New Roman"/>
                <w:bCs/>
                <w:iCs/>
                <w:color w:val="auto"/>
                <w:sz w:val="22"/>
                <w:szCs w:val="22"/>
                <w:lang w:eastAsia="en-US" w:bidi="ar-SA"/>
              </w:rPr>
              <w:t>nd</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Nataliia</w:t>
            </w:r>
            <w:r w:rsidRPr="00955F2A">
              <w:rPr>
                <w:rFonts w:ascii="Times New Roman" w:eastAsia="Times New Roman" w:hAnsi="Times New Roman" w:cs="Times New Roman"/>
                <w:bCs/>
                <w:iCs/>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eastAsia="en-US" w:bidi="ar-SA"/>
              </w:rPr>
              <w:t>Blenda</w:t>
            </w:r>
            <w:r w:rsidRPr="00955F2A">
              <w:rPr>
                <w:rFonts w:ascii="Times New Roman" w:eastAsia="Times New Roman" w:hAnsi="Times New Roman" w:cs="Times New Roman"/>
                <w:bCs/>
                <w:iCs/>
                <w:color w:val="auto"/>
                <w:sz w:val="22"/>
                <w:szCs w:val="22"/>
                <w:lang w:val="ru-RU" w:eastAsia="en-US" w:bidi="ar-SA"/>
              </w:rPr>
              <w:t>.</w:t>
            </w:r>
            <w:r w:rsidRPr="00955F2A">
              <w:rPr>
                <w:rFonts w:ascii="Times New Roman" w:eastAsia="Times New Roman" w:hAnsi="Times New Roman" w:cs="Times New Roman"/>
                <w:bCs/>
                <w:iCs/>
                <w:color w:val="auto"/>
                <w:sz w:val="22"/>
                <w:szCs w:val="22"/>
                <w:lang w:eastAsia="en-US" w:bidi="ar-SA"/>
              </w:rPr>
              <w:t> Formation of Productive Employment of Labor Potential by Diversifying the Rural Economy. Education Excellence and Innovation Management: A 2025 Vision to Sustain Economic Development during Global Challenges: proceedings of the 35rd International Business Information Management Association Conference (IBIMA). 1-2 April 2020. Seville, Spain, 2020. P. </w:t>
            </w:r>
            <w:hyperlink r:id="rId247" w:history="1">
              <w:r w:rsidRPr="00955F2A">
                <w:rPr>
                  <w:rStyle w:val="a3"/>
                  <w:rFonts w:ascii="Times New Roman" w:eastAsia="Times New Roman" w:hAnsi="Times New Roman" w:cs="Times New Roman"/>
                  <w:bCs/>
                  <w:iCs/>
                  <w:sz w:val="22"/>
                  <w:szCs w:val="22"/>
                  <w:lang w:eastAsia="en-US" w:bidi="ar-SA"/>
                </w:rPr>
                <w:t>14252-14258</w:t>
              </w:r>
            </w:hyperlink>
            <w:r w:rsidRPr="00955F2A">
              <w:rPr>
                <w:rFonts w:ascii="Times New Roman" w:eastAsia="Times New Roman" w:hAnsi="Times New Roman" w:cs="Times New Roman"/>
                <w:bCs/>
                <w:iCs/>
                <w:color w:val="auto"/>
                <w:sz w:val="22"/>
                <w:szCs w:val="22"/>
                <w:lang w:eastAsia="en-US" w:bidi="ar-SA"/>
              </w:rPr>
              <w:t>. (</w:t>
            </w:r>
            <w:r w:rsidRPr="00955F2A">
              <w:rPr>
                <w:rFonts w:ascii="Times New Roman" w:eastAsia="Times New Roman" w:hAnsi="Times New Roman" w:cs="Times New Roman"/>
                <w:b/>
                <w:bCs/>
                <w:iCs/>
                <w:color w:val="auto"/>
                <w:sz w:val="22"/>
                <w:szCs w:val="22"/>
                <w:lang w:eastAsia="en-US" w:bidi="ar-SA"/>
              </w:rPr>
              <w:t>Scopus&amp;Web of Science</w:t>
            </w:r>
            <w:r w:rsidRPr="00955F2A">
              <w:rPr>
                <w:rFonts w:ascii="Times New Roman" w:eastAsia="Times New Roman" w:hAnsi="Times New Roman" w:cs="Times New Roman"/>
                <w:bCs/>
                <w:iCs/>
                <w:color w:val="auto"/>
                <w:sz w:val="22"/>
                <w:szCs w:val="22"/>
                <w:lang w:eastAsia="en-US" w:bidi="ar-SA"/>
              </w:rPr>
              <w:t>). </w:t>
            </w:r>
            <w:r w:rsidRPr="00955F2A">
              <w:rPr>
                <w:rFonts w:ascii="Times New Roman" w:eastAsia="Times New Roman" w:hAnsi="Times New Roman" w:cs="Times New Roman"/>
                <w:color w:val="auto"/>
                <w:sz w:val="22"/>
                <w:szCs w:val="22"/>
                <w:lang w:eastAsia="en-US" w:bidi="ar-SA"/>
              </w:rPr>
              <w:t xml:space="preserve"> </w:t>
            </w:r>
          </w:p>
          <w:p w:rsidR="005078FB" w:rsidRPr="005078FB" w:rsidRDefault="00225029" w:rsidP="005078FB">
            <w:pPr>
              <w:jc w:val="both"/>
              <w:rPr>
                <w:rFonts w:ascii="Times New Roman" w:eastAsia="Times New Roman" w:hAnsi="Times New Roman" w:cs="Times New Roman"/>
                <w:bCs/>
                <w:iCs/>
                <w:color w:val="auto"/>
                <w:sz w:val="22"/>
                <w:szCs w:val="22"/>
                <w:lang w:eastAsia="en-US" w:bidi="ar-SA"/>
              </w:rPr>
            </w:pPr>
            <w:r w:rsidRPr="00955F2A">
              <w:rPr>
                <w:rFonts w:ascii="Times New Roman" w:eastAsia="Times New Roman" w:hAnsi="Times New Roman" w:cs="Times New Roman"/>
                <w:color w:val="auto"/>
                <w:sz w:val="22"/>
                <w:szCs w:val="22"/>
                <w:lang w:eastAsia="en-US" w:bidi="ar-SA"/>
              </w:rPr>
              <w:lastRenderedPageBreak/>
              <w:t xml:space="preserve">2. </w:t>
            </w:r>
            <w:r w:rsidR="005078FB" w:rsidRPr="005078FB">
              <w:rPr>
                <w:rFonts w:ascii="Times New Roman" w:eastAsia="Times New Roman" w:hAnsi="Times New Roman" w:cs="Times New Roman"/>
                <w:bCs/>
                <w:iCs/>
                <w:color w:val="auto"/>
                <w:sz w:val="22"/>
                <w:szCs w:val="22"/>
                <w:lang w:eastAsia="en-US" w:bidi="ar-SA"/>
              </w:rPr>
              <w:t>Чернега  І. І., Бурляй О.Л., Бленда Н.О., Пономарьова М.С., Прозорова Н.В. Обізнаність суб’єктів соціально-трудових відносин в інституціональному бізнес-середовищі // Вісн. ХНАУ. Cерія «Економічні науки». 2021. № 2 (1). C. 114-127. [Міжнародна наукометрична база: Index Copernicus].</w:t>
            </w:r>
          </w:p>
          <w:p w:rsidR="005078FB" w:rsidRPr="00175D49" w:rsidRDefault="005078FB" w:rsidP="005078FB">
            <w:pPr>
              <w:jc w:val="both"/>
              <w:rPr>
                <w:rFonts w:ascii="Times New Roman" w:eastAsia="Times New Roman" w:hAnsi="Times New Roman" w:cs="Times New Roman"/>
                <w:bCs/>
                <w:iCs/>
                <w:color w:val="auto"/>
                <w:sz w:val="22"/>
                <w:szCs w:val="22"/>
                <w:lang w:eastAsia="en-US" w:bidi="ar-SA"/>
              </w:rPr>
            </w:pPr>
            <w:r>
              <w:rPr>
                <w:rFonts w:ascii="Times New Roman" w:eastAsia="Times New Roman" w:hAnsi="Times New Roman" w:cs="Times New Roman"/>
                <w:bCs/>
                <w:iCs/>
                <w:color w:val="auto"/>
                <w:sz w:val="22"/>
                <w:szCs w:val="22"/>
                <w:lang w:val="uk-UA" w:eastAsia="en-US" w:bidi="ar-SA"/>
              </w:rPr>
              <w:t>3</w:t>
            </w:r>
            <w:r w:rsidRPr="005078FB">
              <w:rPr>
                <w:rFonts w:ascii="Times New Roman" w:eastAsia="Times New Roman" w:hAnsi="Times New Roman" w:cs="Times New Roman"/>
                <w:bCs/>
                <w:iCs/>
                <w:color w:val="auto"/>
                <w:sz w:val="22"/>
                <w:szCs w:val="22"/>
                <w:lang w:eastAsia="en-US" w:bidi="ar-SA"/>
              </w:rPr>
              <w:t>.</w:t>
            </w:r>
            <w:r w:rsidRPr="005078FB">
              <w:rPr>
                <w:rFonts w:ascii="Times New Roman" w:eastAsia="Times New Roman" w:hAnsi="Times New Roman" w:cs="Times New Roman"/>
                <w:bCs/>
                <w:iCs/>
                <w:color w:val="auto"/>
                <w:sz w:val="22"/>
                <w:szCs w:val="22"/>
                <w:lang w:eastAsia="en-US" w:bidi="ar-SA"/>
              </w:rPr>
              <w:tab/>
              <w:t>Чернега  І. І., Уланчук В.С.,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 Вісн. ХНАУ. Cерія «Економічні науки». 2021. № 2 (1). C</w:t>
            </w:r>
            <w:r w:rsidRPr="00175D49">
              <w:rPr>
                <w:rFonts w:ascii="Times New Roman" w:eastAsia="Times New Roman" w:hAnsi="Times New Roman" w:cs="Times New Roman"/>
                <w:bCs/>
                <w:iCs/>
                <w:color w:val="auto"/>
                <w:sz w:val="22"/>
                <w:szCs w:val="22"/>
                <w:lang w:eastAsia="en-US" w:bidi="ar-SA"/>
              </w:rPr>
              <w:t>. 262-271. [</w:t>
            </w:r>
            <w:r w:rsidRPr="00A50676">
              <w:rPr>
                <w:rFonts w:ascii="Times New Roman" w:eastAsia="Times New Roman" w:hAnsi="Times New Roman" w:cs="Times New Roman"/>
                <w:bCs/>
                <w:iCs/>
                <w:color w:val="auto"/>
                <w:sz w:val="22"/>
                <w:szCs w:val="22"/>
                <w:lang w:val="ru-RU" w:eastAsia="en-US" w:bidi="ar-SA"/>
              </w:rPr>
              <w:t>Міжнародна</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наукометрична</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база</w:t>
            </w:r>
            <w:r w:rsidRPr="00175D49">
              <w:rPr>
                <w:rFonts w:ascii="Times New Roman" w:eastAsia="Times New Roman" w:hAnsi="Times New Roman" w:cs="Times New Roman"/>
                <w:bCs/>
                <w:iCs/>
                <w:color w:val="auto"/>
                <w:sz w:val="22"/>
                <w:szCs w:val="22"/>
                <w:lang w:eastAsia="en-US" w:bidi="ar-SA"/>
              </w:rPr>
              <w:t xml:space="preserve">: </w:t>
            </w:r>
            <w:r w:rsidRPr="005078FB">
              <w:rPr>
                <w:rFonts w:ascii="Times New Roman" w:eastAsia="Times New Roman" w:hAnsi="Times New Roman" w:cs="Times New Roman"/>
                <w:bCs/>
                <w:iCs/>
                <w:color w:val="auto"/>
                <w:sz w:val="22"/>
                <w:szCs w:val="22"/>
                <w:lang w:eastAsia="en-US" w:bidi="ar-SA"/>
              </w:rPr>
              <w:t>Index</w:t>
            </w:r>
            <w:r w:rsidRPr="00175D49">
              <w:rPr>
                <w:rFonts w:ascii="Times New Roman" w:eastAsia="Times New Roman" w:hAnsi="Times New Roman" w:cs="Times New Roman"/>
                <w:bCs/>
                <w:iCs/>
                <w:color w:val="auto"/>
                <w:sz w:val="22"/>
                <w:szCs w:val="22"/>
                <w:lang w:eastAsia="en-US" w:bidi="ar-SA"/>
              </w:rPr>
              <w:t xml:space="preserve"> </w:t>
            </w:r>
            <w:r w:rsidRPr="005078FB">
              <w:rPr>
                <w:rFonts w:ascii="Times New Roman" w:eastAsia="Times New Roman" w:hAnsi="Times New Roman" w:cs="Times New Roman"/>
                <w:bCs/>
                <w:iCs/>
                <w:color w:val="auto"/>
                <w:sz w:val="22"/>
                <w:szCs w:val="22"/>
                <w:lang w:eastAsia="en-US" w:bidi="ar-SA"/>
              </w:rPr>
              <w:t>Copernicus</w:t>
            </w:r>
            <w:r w:rsidRPr="00175D49">
              <w:rPr>
                <w:rFonts w:ascii="Times New Roman" w:eastAsia="Times New Roman" w:hAnsi="Times New Roman" w:cs="Times New Roman"/>
                <w:bCs/>
                <w:iCs/>
                <w:color w:val="auto"/>
                <w:sz w:val="22"/>
                <w:szCs w:val="22"/>
                <w:lang w:eastAsia="en-US" w:bidi="ar-SA"/>
              </w:rPr>
              <w:t xml:space="preserve">]. </w:t>
            </w:r>
            <w:r w:rsidRPr="005078FB">
              <w:rPr>
                <w:rFonts w:ascii="Times New Roman" w:eastAsia="Times New Roman" w:hAnsi="Times New Roman" w:cs="Times New Roman"/>
                <w:bCs/>
                <w:iCs/>
                <w:color w:val="auto"/>
                <w:sz w:val="22"/>
                <w:szCs w:val="22"/>
                <w:lang w:eastAsia="en-US" w:bidi="ar-SA"/>
              </w:rPr>
              <w:t>http</w:t>
            </w:r>
            <w:r w:rsidRPr="00175D49">
              <w:rPr>
                <w:rFonts w:ascii="Times New Roman" w:eastAsia="Times New Roman" w:hAnsi="Times New Roman" w:cs="Times New Roman"/>
                <w:bCs/>
                <w:iCs/>
                <w:color w:val="auto"/>
                <w:sz w:val="22"/>
                <w:szCs w:val="22"/>
                <w:lang w:eastAsia="en-US" w:bidi="ar-SA"/>
              </w:rPr>
              <w:t>://</w:t>
            </w:r>
            <w:r w:rsidRPr="005078FB">
              <w:rPr>
                <w:rFonts w:ascii="Times New Roman" w:eastAsia="Times New Roman" w:hAnsi="Times New Roman" w:cs="Times New Roman"/>
                <w:bCs/>
                <w:iCs/>
                <w:color w:val="auto"/>
                <w:sz w:val="22"/>
                <w:szCs w:val="22"/>
                <w:lang w:eastAsia="en-US" w:bidi="ar-SA"/>
              </w:rPr>
              <w:t>lib</w:t>
            </w:r>
            <w:r w:rsidRPr="00175D49">
              <w:rPr>
                <w:rFonts w:ascii="Times New Roman" w:eastAsia="Times New Roman" w:hAnsi="Times New Roman" w:cs="Times New Roman"/>
                <w:bCs/>
                <w:iCs/>
                <w:color w:val="auto"/>
                <w:sz w:val="22"/>
                <w:szCs w:val="22"/>
                <w:lang w:eastAsia="en-US" w:bidi="ar-SA"/>
              </w:rPr>
              <w:t>.</w:t>
            </w:r>
            <w:r w:rsidRPr="005078FB">
              <w:rPr>
                <w:rFonts w:ascii="Times New Roman" w:eastAsia="Times New Roman" w:hAnsi="Times New Roman" w:cs="Times New Roman"/>
                <w:bCs/>
                <w:iCs/>
                <w:color w:val="auto"/>
                <w:sz w:val="22"/>
                <w:szCs w:val="22"/>
                <w:lang w:eastAsia="en-US" w:bidi="ar-SA"/>
              </w:rPr>
              <w:t>udau</w:t>
            </w:r>
            <w:r w:rsidRPr="00175D49">
              <w:rPr>
                <w:rFonts w:ascii="Times New Roman" w:eastAsia="Times New Roman" w:hAnsi="Times New Roman" w:cs="Times New Roman"/>
                <w:bCs/>
                <w:iCs/>
                <w:color w:val="auto"/>
                <w:sz w:val="22"/>
                <w:szCs w:val="22"/>
                <w:lang w:eastAsia="en-US" w:bidi="ar-SA"/>
              </w:rPr>
              <w:t>.</w:t>
            </w:r>
            <w:r w:rsidRPr="005078FB">
              <w:rPr>
                <w:rFonts w:ascii="Times New Roman" w:eastAsia="Times New Roman" w:hAnsi="Times New Roman" w:cs="Times New Roman"/>
                <w:bCs/>
                <w:iCs/>
                <w:color w:val="auto"/>
                <w:sz w:val="22"/>
                <w:szCs w:val="22"/>
                <w:lang w:eastAsia="en-US" w:bidi="ar-SA"/>
              </w:rPr>
              <w:t>edu</w:t>
            </w:r>
            <w:r w:rsidRPr="00175D49">
              <w:rPr>
                <w:rFonts w:ascii="Times New Roman" w:eastAsia="Times New Roman" w:hAnsi="Times New Roman" w:cs="Times New Roman"/>
                <w:bCs/>
                <w:iCs/>
                <w:color w:val="auto"/>
                <w:sz w:val="22"/>
                <w:szCs w:val="22"/>
                <w:lang w:eastAsia="en-US" w:bidi="ar-SA"/>
              </w:rPr>
              <w:t>.</w:t>
            </w:r>
            <w:r w:rsidRPr="005078FB">
              <w:rPr>
                <w:rFonts w:ascii="Times New Roman" w:eastAsia="Times New Roman" w:hAnsi="Times New Roman" w:cs="Times New Roman"/>
                <w:bCs/>
                <w:iCs/>
                <w:color w:val="auto"/>
                <w:sz w:val="22"/>
                <w:szCs w:val="22"/>
                <w:lang w:eastAsia="en-US" w:bidi="ar-SA"/>
              </w:rPr>
              <w:t>ua</w:t>
            </w:r>
            <w:r w:rsidRPr="00175D49">
              <w:rPr>
                <w:rFonts w:ascii="Times New Roman" w:eastAsia="Times New Roman" w:hAnsi="Times New Roman" w:cs="Times New Roman"/>
                <w:bCs/>
                <w:iCs/>
                <w:color w:val="auto"/>
                <w:sz w:val="22"/>
                <w:szCs w:val="22"/>
                <w:lang w:eastAsia="en-US" w:bidi="ar-SA"/>
              </w:rPr>
              <w:t>/</w:t>
            </w:r>
            <w:r w:rsidRPr="005078FB">
              <w:rPr>
                <w:rFonts w:ascii="Times New Roman" w:eastAsia="Times New Roman" w:hAnsi="Times New Roman" w:cs="Times New Roman"/>
                <w:bCs/>
                <w:iCs/>
                <w:color w:val="auto"/>
                <w:sz w:val="22"/>
                <w:szCs w:val="22"/>
                <w:lang w:eastAsia="en-US" w:bidi="ar-SA"/>
              </w:rPr>
              <w:t>handle</w:t>
            </w:r>
            <w:r w:rsidRPr="00175D49">
              <w:rPr>
                <w:rFonts w:ascii="Times New Roman" w:eastAsia="Times New Roman" w:hAnsi="Times New Roman" w:cs="Times New Roman"/>
                <w:bCs/>
                <w:iCs/>
                <w:color w:val="auto"/>
                <w:sz w:val="22"/>
                <w:szCs w:val="22"/>
                <w:lang w:eastAsia="en-US" w:bidi="ar-SA"/>
              </w:rPr>
              <w:t>/123456789/8532</w:t>
            </w:r>
          </w:p>
          <w:p w:rsidR="005078FB" w:rsidRPr="005078FB" w:rsidRDefault="005078FB" w:rsidP="005078FB">
            <w:pPr>
              <w:jc w:val="both"/>
              <w:rPr>
                <w:rFonts w:ascii="Times New Roman" w:eastAsia="Times New Roman" w:hAnsi="Times New Roman" w:cs="Times New Roman"/>
                <w:bCs/>
                <w:iCs/>
                <w:color w:val="auto"/>
                <w:sz w:val="22"/>
                <w:szCs w:val="22"/>
                <w:lang w:eastAsia="en-US" w:bidi="ar-SA"/>
              </w:rPr>
            </w:pPr>
            <w:r>
              <w:rPr>
                <w:rFonts w:ascii="Times New Roman" w:eastAsia="Times New Roman" w:hAnsi="Times New Roman" w:cs="Times New Roman"/>
                <w:bCs/>
                <w:iCs/>
                <w:color w:val="auto"/>
                <w:sz w:val="22"/>
                <w:szCs w:val="22"/>
                <w:lang w:val="uk-UA" w:eastAsia="en-US" w:bidi="ar-SA"/>
              </w:rPr>
              <w:t>4</w:t>
            </w:r>
            <w:r w:rsidRPr="00175D49">
              <w:rPr>
                <w:rFonts w:ascii="Times New Roman" w:eastAsia="Times New Roman" w:hAnsi="Times New Roman" w:cs="Times New Roman"/>
                <w:bCs/>
                <w:iCs/>
                <w:color w:val="auto"/>
                <w:sz w:val="22"/>
                <w:szCs w:val="22"/>
                <w:lang w:eastAsia="en-US" w:bidi="ar-SA"/>
              </w:rPr>
              <w:t>.</w:t>
            </w:r>
            <w:r w:rsidRPr="00175D49">
              <w:rPr>
                <w:rFonts w:ascii="Times New Roman" w:eastAsia="Times New Roman" w:hAnsi="Times New Roman" w:cs="Times New Roman"/>
                <w:bCs/>
                <w:iCs/>
                <w:color w:val="auto"/>
                <w:sz w:val="22"/>
                <w:szCs w:val="22"/>
                <w:lang w:eastAsia="en-US" w:bidi="ar-SA"/>
              </w:rPr>
              <w:tab/>
            </w:r>
            <w:r w:rsidRPr="00A50676">
              <w:rPr>
                <w:rFonts w:ascii="Times New Roman" w:eastAsia="Times New Roman" w:hAnsi="Times New Roman" w:cs="Times New Roman"/>
                <w:bCs/>
                <w:iCs/>
                <w:color w:val="auto"/>
                <w:sz w:val="22"/>
                <w:szCs w:val="22"/>
                <w:lang w:val="ru-RU" w:eastAsia="en-US" w:bidi="ar-SA"/>
              </w:rPr>
              <w:t>Чернега</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І</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І</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Нестерчук</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Ю</w:t>
            </w:r>
            <w:r w:rsidRPr="00175D49">
              <w:rPr>
                <w:rFonts w:ascii="Times New Roman" w:eastAsia="Times New Roman" w:hAnsi="Times New Roman" w:cs="Times New Roman"/>
                <w:bCs/>
                <w:iCs/>
                <w:color w:val="auto"/>
                <w:sz w:val="22"/>
                <w:szCs w:val="22"/>
                <w:lang w:eastAsia="en-US" w:bidi="ar-SA"/>
              </w:rPr>
              <w:t>.</w:t>
            </w:r>
            <w:r w:rsidRPr="00A50676">
              <w:rPr>
                <w:rFonts w:ascii="Times New Roman" w:eastAsia="Times New Roman" w:hAnsi="Times New Roman" w:cs="Times New Roman"/>
                <w:bCs/>
                <w:iCs/>
                <w:color w:val="auto"/>
                <w:sz w:val="22"/>
                <w:szCs w:val="22"/>
                <w:lang w:val="ru-RU" w:eastAsia="en-US" w:bidi="ar-SA"/>
              </w:rPr>
              <w:t>О</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Соколюк</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С</w:t>
            </w:r>
            <w:r w:rsidRPr="00175D49">
              <w:rPr>
                <w:rFonts w:ascii="Times New Roman" w:eastAsia="Times New Roman" w:hAnsi="Times New Roman" w:cs="Times New Roman"/>
                <w:bCs/>
                <w:iCs/>
                <w:color w:val="auto"/>
                <w:sz w:val="22"/>
                <w:szCs w:val="22"/>
                <w:lang w:eastAsia="en-US" w:bidi="ar-SA"/>
              </w:rPr>
              <w:t>.</w:t>
            </w:r>
            <w:r w:rsidRPr="00A50676">
              <w:rPr>
                <w:rFonts w:ascii="Times New Roman" w:eastAsia="Times New Roman" w:hAnsi="Times New Roman" w:cs="Times New Roman"/>
                <w:bCs/>
                <w:iCs/>
                <w:color w:val="auto"/>
                <w:sz w:val="22"/>
                <w:szCs w:val="22"/>
                <w:lang w:val="ru-RU" w:eastAsia="en-US" w:bidi="ar-SA"/>
              </w:rPr>
              <w:t>Ю</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Непочатенко</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О</w:t>
            </w:r>
            <w:r w:rsidRPr="00175D49">
              <w:rPr>
                <w:rFonts w:ascii="Times New Roman" w:eastAsia="Times New Roman" w:hAnsi="Times New Roman" w:cs="Times New Roman"/>
                <w:bCs/>
                <w:iCs/>
                <w:color w:val="auto"/>
                <w:sz w:val="22"/>
                <w:szCs w:val="22"/>
                <w:lang w:eastAsia="en-US" w:bidi="ar-SA"/>
              </w:rPr>
              <w:t>.</w:t>
            </w:r>
            <w:r w:rsidRPr="00A50676">
              <w:rPr>
                <w:rFonts w:ascii="Times New Roman" w:eastAsia="Times New Roman" w:hAnsi="Times New Roman" w:cs="Times New Roman"/>
                <w:bCs/>
                <w:iCs/>
                <w:color w:val="auto"/>
                <w:sz w:val="22"/>
                <w:szCs w:val="22"/>
                <w:lang w:val="ru-RU" w:eastAsia="en-US" w:bidi="ar-SA"/>
              </w:rPr>
              <w:t>А</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Жарун</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О</w:t>
            </w:r>
            <w:r w:rsidRPr="00175D49">
              <w:rPr>
                <w:rFonts w:ascii="Times New Roman" w:eastAsia="Times New Roman" w:hAnsi="Times New Roman" w:cs="Times New Roman"/>
                <w:bCs/>
                <w:iCs/>
                <w:color w:val="auto"/>
                <w:sz w:val="22"/>
                <w:szCs w:val="22"/>
                <w:lang w:eastAsia="en-US" w:bidi="ar-SA"/>
              </w:rPr>
              <w:t>.</w:t>
            </w:r>
            <w:r w:rsidRPr="00A50676">
              <w:rPr>
                <w:rFonts w:ascii="Times New Roman" w:eastAsia="Times New Roman" w:hAnsi="Times New Roman" w:cs="Times New Roman"/>
                <w:bCs/>
                <w:iCs/>
                <w:color w:val="auto"/>
                <w:sz w:val="22"/>
                <w:szCs w:val="22"/>
                <w:lang w:val="ru-RU" w:eastAsia="en-US" w:bidi="ar-SA"/>
              </w:rPr>
              <w:t>В</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Конкурентні</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переваги</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соціально</w:t>
            </w:r>
            <w:r w:rsidRPr="00175D49">
              <w:rPr>
                <w:rFonts w:ascii="Times New Roman" w:eastAsia="Times New Roman" w:hAnsi="Times New Roman" w:cs="Times New Roman"/>
                <w:bCs/>
                <w:iCs/>
                <w:color w:val="auto"/>
                <w:sz w:val="22"/>
                <w:szCs w:val="22"/>
                <w:lang w:eastAsia="en-US" w:bidi="ar-SA"/>
              </w:rPr>
              <w:t>-</w:t>
            </w:r>
            <w:r w:rsidRPr="00A50676">
              <w:rPr>
                <w:rFonts w:ascii="Times New Roman" w:eastAsia="Times New Roman" w:hAnsi="Times New Roman" w:cs="Times New Roman"/>
                <w:bCs/>
                <w:iCs/>
                <w:color w:val="auto"/>
                <w:sz w:val="22"/>
                <w:szCs w:val="22"/>
                <w:lang w:val="ru-RU" w:eastAsia="en-US" w:bidi="ar-SA"/>
              </w:rPr>
              <w:t>економічного</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механізму</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підприємницької</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діяльності</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у</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бізнес</w:t>
            </w:r>
            <w:r w:rsidRPr="00175D49">
              <w:rPr>
                <w:rFonts w:ascii="Times New Roman" w:eastAsia="Times New Roman" w:hAnsi="Times New Roman" w:cs="Times New Roman"/>
                <w:bCs/>
                <w:iCs/>
                <w:color w:val="auto"/>
                <w:sz w:val="22"/>
                <w:szCs w:val="22"/>
                <w:lang w:eastAsia="en-US" w:bidi="ar-SA"/>
              </w:rPr>
              <w:t>-</w:t>
            </w:r>
            <w:r w:rsidRPr="00A50676">
              <w:rPr>
                <w:rFonts w:ascii="Times New Roman" w:eastAsia="Times New Roman" w:hAnsi="Times New Roman" w:cs="Times New Roman"/>
                <w:bCs/>
                <w:iCs/>
                <w:color w:val="auto"/>
                <w:sz w:val="22"/>
                <w:szCs w:val="22"/>
                <w:lang w:val="ru-RU" w:eastAsia="en-US" w:bidi="ar-SA"/>
              </w:rPr>
              <w:t>середовищі</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та</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економічна</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безпека</w:t>
            </w:r>
            <w:r w:rsidRPr="00175D49">
              <w:rPr>
                <w:rFonts w:ascii="Times New Roman" w:eastAsia="Times New Roman" w:hAnsi="Times New Roman" w:cs="Times New Roman"/>
                <w:bCs/>
                <w:iCs/>
                <w:color w:val="auto"/>
                <w:sz w:val="22"/>
                <w:szCs w:val="22"/>
                <w:lang w:eastAsia="en-US" w:bidi="ar-SA"/>
              </w:rPr>
              <w:t xml:space="preserve"> </w:t>
            </w:r>
            <w:r w:rsidRPr="00A50676">
              <w:rPr>
                <w:rFonts w:ascii="Times New Roman" w:eastAsia="Times New Roman" w:hAnsi="Times New Roman" w:cs="Times New Roman"/>
                <w:bCs/>
                <w:iCs/>
                <w:color w:val="auto"/>
                <w:sz w:val="22"/>
                <w:szCs w:val="22"/>
                <w:lang w:val="ru-RU" w:eastAsia="en-US" w:bidi="ar-SA"/>
              </w:rPr>
              <w:t>бізнесу</w:t>
            </w:r>
            <w:r w:rsidRPr="00175D49">
              <w:rPr>
                <w:rFonts w:ascii="Times New Roman" w:eastAsia="Times New Roman" w:hAnsi="Times New Roman" w:cs="Times New Roman"/>
                <w:bCs/>
                <w:iCs/>
                <w:color w:val="auto"/>
                <w:sz w:val="22"/>
                <w:szCs w:val="22"/>
                <w:lang w:eastAsia="en-US" w:bidi="ar-SA"/>
              </w:rPr>
              <w:t xml:space="preserve"> // </w:t>
            </w:r>
            <w:r w:rsidRPr="00A50676">
              <w:rPr>
                <w:rFonts w:ascii="Times New Roman" w:eastAsia="Times New Roman" w:hAnsi="Times New Roman" w:cs="Times New Roman"/>
                <w:bCs/>
                <w:iCs/>
                <w:color w:val="auto"/>
                <w:sz w:val="22"/>
                <w:szCs w:val="22"/>
                <w:lang w:val="ru-RU" w:eastAsia="en-US" w:bidi="ar-SA"/>
              </w:rPr>
              <w:t>Вісн</w:t>
            </w:r>
            <w:r w:rsidRPr="00175D49">
              <w:rPr>
                <w:rFonts w:ascii="Times New Roman" w:eastAsia="Times New Roman" w:hAnsi="Times New Roman" w:cs="Times New Roman"/>
                <w:bCs/>
                <w:iCs/>
                <w:color w:val="auto"/>
                <w:sz w:val="22"/>
                <w:szCs w:val="22"/>
                <w:lang w:eastAsia="en-US" w:bidi="ar-SA"/>
              </w:rPr>
              <w:t xml:space="preserve">. </w:t>
            </w:r>
            <w:r w:rsidRPr="005078FB">
              <w:rPr>
                <w:rFonts w:ascii="Times New Roman" w:eastAsia="Times New Roman" w:hAnsi="Times New Roman" w:cs="Times New Roman"/>
                <w:bCs/>
                <w:iCs/>
                <w:color w:val="auto"/>
                <w:sz w:val="22"/>
                <w:szCs w:val="22"/>
                <w:lang w:eastAsia="en-US" w:bidi="ar-SA"/>
              </w:rPr>
              <w:t>ХНАУ. Cерія «Економічні науки». 2021. № 2 (2). C. 65-77. [Міжнародна наукометрична база: Index Copernicus].</w:t>
            </w:r>
          </w:p>
          <w:p w:rsidR="005078FB" w:rsidRDefault="005078FB" w:rsidP="005078FB">
            <w:pPr>
              <w:ind w:firstLine="101"/>
              <w:jc w:val="both"/>
              <w:rPr>
                <w:rFonts w:ascii="Times New Roman" w:eastAsia="Times New Roman" w:hAnsi="Times New Roman" w:cs="Times New Roman"/>
                <w:bCs/>
                <w:iCs/>
                <w:color w:val="auto"/>
                <w:sz w:val="22"/>
                <w:szCs w:val="22"/>
                <w:lang w:val="uk-UA" w:eastAsia="en-US" w:bidi="ar-SA"/>
              </w:rPr>
            </w:pPr>
            <w:r>
              <w:rPr>
                <w:rFonts w:ascii="Times New Roman" w:eastAsia="Times New Roman" w:hAnsi="Times New Roman" w:cs="Times New Roman"/>
                <w:bCs/>
                <w:iCs/>
                <w:color w:val="auto"/>
                <w:sz w:val="22"/>
                <w:szCs w:val="22"/>
                <w:lang w:val="uk-UA" w:eastAsia="en-US" w:bidi="ar-SA"/>
              </w:rPr>
              <w:t>5</w:t>
            </w:r>
            <w:r w:rsidRPr="005078FB">
              <w:rPr>
                <w:rFonts w:ascii="Times New Roman" w:eastAsia="Times New Roman" w:hAnsi="Times New Roman" w:cs="Times New Roman"/>
                <w:bCs/>
                <w:iCs/>
                <w:color w:val="auto"/>
                <w:sz w:val="22"/>
                <w:szCs w:val="22"/>
                <w:lang w:eastAsia="en-US" w:bidi="ar-SA"/>
              </w:rPr>
              <w:t>.</w:t>
            </w:r>
            <w:r w:rsidRPr="005078FB">
              <w:rPr>
                <w:rFonts w:ascii="Times New Roman" w:eastAsia="Times New Roman" w:hAnsi="Times New Roman" w:cs="Times New Roman"/>
                <w:bCs/>
                <w:iCs/>
                <w:color w:val="auto"/>
                <w:sz w:val="22"/>
                <w:szCs w:val="22"/>
                <w:lang w:eastAsia="en-US" w:bidi="ar-SA"/>
              </w:rPr>
              <w:tab/>
              <w:t>Чернега  І. І., Соколюк С.Ю., Бечко П.К., Пташник С.А. Вплив регуляторних механізмів розвитку аграрної сфери на реалізацію потенціалу цифрових технологій // Економіка та держава. 2021. № 8. С. 23 – 27. DOI: 10.32702/2306-6806.2021.8.23 [Міжнародна наукометрична база: Index Copernicus].</w:t>
            </w:r>
          </w:p>
          <w:p w:rsidR="00225029" w:rsidRPr="005078FB" w:rsidRDefault="00225029" w:rsidP="005078FB">
            <w:pPr>
              <w:ind w:firstLine="101"/>
              <w:jc w:val="both"/>
              <w:rPr>
                <w:rFonts w:ascii="Times New Roman" w:eastAsia="Times New Roman" w:hAnsi="Times New Roman" w:cs="Times New Roman"/>
                <w:b/>
                <w:color w:val="auto"/>
                <w:sz w:val="22"/>
                <w:szCs w:val="22"/>
                <w:lang w:eastAsia="en-US" w:bidi="ar-SA"/>
              </w:rPr>
            </w:pPr>
            <w:r w:rsidRPr="005078FB">
              <w:rPr>
                <w:rFonts w:ascii="Times New Roman" w:eastAsia="Times New Roman" w:hAnsi="Times New Roman" w:cs="Times New Roman"/>
                <w:b/>
                <w:color w:val="auto"/>
                <w:sz w:val="22"/>
                <w:szCs w:val="22"/>
                <w:lang w:eastAsia="en-US" w:bidi="ar-SA"/>
              </w:rPr>
              <w:t>П. 38. Досягнення у професійній діяльності:</w:t>
            </w:r>
          </w:p>
          <w:p w:rsidR="00225029" w:rsidRPr="005078FB" w:rsidRDefault="00225029" w:rsidP="005078FB">
            <w:pPr>
              <w:ind w:firstLine="101"/>
              <w:jc w:val="both"/>
              <w:rPr>
                <w:rFonts w:ascii="Times New Roman" w:eastAsia="Times New Roman" w:hAnsi="Times New Roman" w:cs="Times New Roman"/>
                <w:bCs/>
                <w:color w:val="auto"/>
                <w:sz w:val="22"/>
                <w:szCs w:val="22"/>
                <w:lang w:eastAsia="en-US" w:bidi="ar-SA"/>
              </w:rPr>
            </w:pPr>
            <w:r w:rsidRPr="005078FB">
              <w:rPr>
                <w:rFonts w:ascii="Times New Roman" w:eastAsia="Times New Roman" w:hAnsi="Times New Roman" w:cs="Times New Roman"/>
                <w:bCs/>
                <w:color w:val="auto"/>
                <w:sz w:val="22"/>
                <w:szCs w:val="22"/>
                <w:lang w:eastAsia="en-US" w:bidi="ar-SA"/>
              </w:rPr>
              <w:t>пп. 1</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sz w:val="22"/>
                <w:szCs w:val="22"/>
                <w:lang w:eastAsia="en-US" w:bidi="ar-SA"/>
              </w:rPr>
            </w:pPr>
            <w:r w:rsidRPr="005078FB">
              <w:rPr>
                <w:rFonts w:ascii="Times New Roman" w:eastAsia="Calibri" w:hAnsi="Times New Roman" w:cs="Times New Roman"/>
                <w:bCs/>
                <w:iCs/>
                <w:sz w:val="22"/>
                <w:szCs w:val="22"/>
                <w:lang w:eastAsia="en-US" w:bidi="ar-SA"/>
              </w:rPr>
              <w:t xml:space="preserve">Cherneha I., Sokolyuk S., Nesterchuk Y., Korotieiev M., Zharun O., Blenda N. Development and Problems of Farmers Activities in Ukraine. Proceedings of the 33rd International Business Information Management Association Conference </w:t>
            </w:r>
            <w:r w:rsidRPr="005078FB">
              <w:rPr>
                <w:rFonts w:ascii="Times New Roman" w:eastAsia="Calibri" w:hAnsi="Times New Roman" w:cs="Times New Roman"/>
                <w:bCs/>
                <w:iCs/>
                <w:sz w:val="22"/>
                <w:szCs w:val="22"/>
                <w:lang w:eastAsia="en-US" w:bidi="ar-SA"/>
              </w:rPr>
              <w:lastRenderedPageBreak/>
              <w:t xml:space="preserve">(IBIMA) // Education Excellence and Innovation Management through. 2019. Granada, Spain. P. 4287–4298 [Міжнародна наукометрична база: Scopus &amp; Web of Science] </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sz w:val="22"/>
                <w:szCs w:val="22"/>
                <w:lang w:eastAsia="en-US" w:bidi="ar-SA"/>
              </w:rPr>
            </w:pPr>
            <w:r w:rsidRPr="005078FB">
              <w:rPr>
                <w:rFonts w:ascii="Times New Roman" w:eastAsia="Calibri" w:hAnsi="Times New Roman" w:cs="Times New Roman"/>
                <w:bCs/>
                <w:iCs/>
                <w:sz w:val="22"/>
                <w:szCs w:val="22"/>
                <w:lang w:eastAsia="en-US" w:bidi="ar-SA"/>
              </w:rPr>
              <w:t>Cherneha I., Malyovanyi M., Prokopchuk O., Lysa N, Malyovana M. Evaluation of financing the health care system in Ukraine. Proceedings of the 33nd International Business Information Management Association Conference (IBIMA) // Education Excellence and Innovation Management through. Vision 2020. Granada, Spain. 2019. Р. 957–968 [Міжнародна наукометрична база: Scopus &amp; Web of Science].</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sz w:val="22"/>
                <w:szCs w:val="22"/>
                <w:lang w:eastAsia="en-US" w:bidi="ar-SA"/>
              </w:rPr>
            </w:pPr>
            <w:r w:rsidRPr="005078FB">
              <w:rPr>
                <w:rFonts w:ascii="Times New Roman" w:eastAsia="Calibri" w:hAnsi="Times New Roman" w:cs="Times New Roman"/>
                <w:bCs/>
                <w:iCs/>
                <w:sz w:val="22"/>
                <w:szCs w:val="22"/>
                <w:lang w:eastAsia="en-US" w:bidi="ar-SA"/>
              </w:rPr>
              <w:t>Cherneha I. The main prerequisites of the socio-economic mechanism formation of business activities of the agricultural sector of Ukraine // Innovation and Entrepreneurship Collection of scientific articles. (Montreal, Canada, January 24, 2020). Ajax Publishing, Montreal, Canada, 2020. Р. 17–20. [Міжнародна наукометрична база: Scopus &amp; Web of Science].</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sz w:val="22"/>
                <w:szCs w:val="22"/>
                <w:lang w:eastAsia="en-US" w:bidi="ar-SA"/>
              </w:rPr>
            </w:pPr>
            <w:r w:rsidRPr="005078FB">
              <w:rPr>
                <w:rFonts w:ascii="Times New Roman" w:eastAsia="Calibri" w:hAnsi="Times New Roman" w:cs="Times New Roman"/>
                <w:bCs/>
                <w:iCs/>
                <w:sz w:val="22"/>
                <w:szCs w:val="22"/>
                <w:lang w:eastAsia="en-US" w:bidi="ar-SA"/>
              </w:rPr>
              <w:t>Yuliia NESTERCHUK, Mykola KOROTIEIEV, Inna CHERNEHA, Serhii SOKOLIUK, Olena ZHARUN and Nataliia BLENDA. Formation of Productive Employment of Labor Potential by Diversifying the Rural Economy. Education Excellence and Innovation Management: A 2025 Vision to Sustain Economic Development during Global Challenges: proceedings of the 35rd International Business Information Management Association Conference (IBIMA). 1-2 April 2020. Seville, Spain, 2020. P. </w:t>
            </w:r>
            <w:hyperlink r:id="rId248" w:history="1">
              <w:r w:rsidRPr="005078FB">
                <w:rPr>
                  <w:rFonts w:ascii="Times New Roman" w:eastAsia="Calibri" w:hAnsi="Times New Roman" w:cs="Times New Roman"/>
                  <w:bCs/>
                  <w:iCs/>
                  <w:sz w:val="22"/>
                  <w:szCs w:val="22"/>
                  <w:lang w:eastAsia="en-US" w:bidi="ar-SA"/>
                </w:rPr>
                <w:t>14252-14258</w:t>
              </w:r>
            </w:hyperlink>
            <w:r w:rsidRPr="005078FB">
              <w:rPr>
                <w:rFonts w:ascii="Times New Roman" w:eastAsia="Calibri" w:hAnsi="Times New Roman" w:cs="Times New Roman"/>
                <w:bCs/>
                <w:iCs/>
                <w:sz w:val="22"/>
                <w:szCs w:val="22"/>
                <w:lang w:eastAsia="en-US" w:bidi="ar-SA"/>
              </w:rPr>
              <w:t>. [Міжнародна наукометрична база: Scopus &amp; Web of Science]. (0,64 ум. друк. арк.).</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sz w:val="22"/>
                <w:szCs w:val="22"/>
                <w:lang w:eastAsia="en-US" w:bidi="ar-SA"/>
              </w:rPr>
            </w:pPr>
            <w:r w:rsidRPr="005078FB">
              <w:rPr>
                <w:rFonts w:ascii="Times New Roman" w:eastAsia="Calibri" w:hAnsi="Times New Roman" w:cs="Times New Roman"/>
                <w:bCs/>
                <w:iCs/>
                <w:sz w:val="22"/>
                <w:szCs w:val="22"/>
                <w:lang w:eastAsia="en-US" w:bidi="ar-SA"/>
              </w:rPr>
              <w:t xml:space="preserve">Cherneha I.I., Burliai А.P., Burliai O.L., Nesterchuk Yu.О., </w:t>
            </w:r>
            <w:r w:rsidRPr="005078FB">
              <w:rPr>
                <w:rFonts w:ascii="Times New Roman" w:eastAsia="Calibri" w:hAnsi="Times New Roman" w:cs="Times New Roman"/>
                <w:bCs/>
                <w:iCs/>
                <w:sz w:val="22"/>
                <w:szCs w:val="22"/>
                <w:lang w:eastAsia="en-US" w:bidi="ar-SA"/>
              </w:rPr>
              <w:br/>
              <w:t xml:space="preserve">Sokoliuk S.Yu., Osipova A.A. Minimization of environmental risks in crops cultivation // Ukrainian </w:t>
            </w:r>
            <w:r w:rsidRPr="005078FB">
              <w:rPr>
                <w:rFonts w:ascii="Times New Roman" w:eastAsia="Calibri" w:hAnsi="Times New Roman" w:cs="Times New Roman"/>
                <w:bCs/>
                <w:iCs/>
                <w:sz w:val="22"/>
                <w:szCs w:val="22"/>
                <w:lang w:eastAsia="en-US" w:bidi="ar-SA"/>
              </w:rPr>
              <w:lastRenderedPageBreak/>
              <w:t>Journal of Ecology, 2021, 11 (3) Р. 296–304. [Міжнародна наукометрична база: Scopus &amp; Web of Science].</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sz w:val="22"/>
                <w:szCs w:val="22"/>
                <w:lang w:eastAsia="en-US" w:bidi="ar-SA"/>
              </w:rPr>
            </w:pPr>
            <w:r w:rsidRPr="005078FB">
              <w:rPr>
                <w:rFonts w:ascii="Times New Roman" w:eastAsia="Calibri" w:hAnsi="Times New Roman" w:cs="Times New Roman"/>
                <w:bCs/>
                <w:iCs/>
                <w:sz w:val="22"/>
                <w:szCs w:val="22"/>
                <w:lang w:eastAsia="en-US" w:bidi="ar-SA"/>
              </w:rPr>
              <w:t xml:space="preserve">Cherneha I., Garazha O., Shyian D., Burliai A., Zharun O.,&amp; Blenda N. Conceptual changes of fical regulation of agricultural land use:  international </w:t>
            </w:r>
            <w:r w:rsidRPr="005078FB">
              <w:rPr>
                <w:rFonts w:ascii="Times New Roman" w:eastAsia="Calibri" w:hAnsi="Times New Roman" w:cs="Times New Roman"/>
                <w:bCs/>
                <w:iCs/>
                <w:color w:val="auto"/>
                <w:sz w:val="22"/>
                <w:szCs w:val="22"/>
                <w:lang w:eastAsia="en-US" w:bidi="ar-SA"/>
              </w:rPr>
              <w:t xml:space="preserve">experience and Ukrainian practice  (2021). Conceptual changes of fical regulation of agricultural land use: international experience and Ukrainian practice. Economic Annals-XXI, 192(7-8(2)), 63-73. doi: </w:t>
            </w:r>
            <w:hyperlink r:id="rId249" w:history="1">
              <w:r w:rsidRPr="005078FB">
                <w:rPr>
                  <w:rFonts w:ascii="Times New Roman" w:eastAsia="Calibri" w:hAnsi="Times New Roman" w:cs="Times New Roman"/>
                  <w:bCs/>
                  <w:iCs/>
                  <w:color w:val="auto"/>
                  <w:sz w:val="22"/>
                  <w:szCs w:val="22"/>
                  <w:lang w:eastAsia="en-US" w:bidi="ar-SA"/>
                </w:rPr>
                <w:t>https://doi.org/10.21003/ea.V192-06</w:t>
              </w:r>
            </w:hyperlink>
            <w:r w:rsidRPr="005078FB">
              <w:rPr>
                <w:rFonts w:ascii="Times New Roman" w:eastAsia="Calibri" w:hAnsi="Times New Roman" w:cs="Times New Roman"/>
                <w:bCs/>
                <w:iCs/>
                <w:color w:val="auto"/>
                <w:sz w:val="22"/>
                <w:szCs w:val="22"/>
                <w:lang w:eastAsia="en-US" w:bidi="ar-SA"/>
              </w:rPr>
              <w:t xml:space="preserve"> </w:t>
            </w:r>
            <w:r w:rsidRPr="005078FB">
              <w:rPr>
                <w:rFonts w:ascii="Times New Roman" w:eastAsia="Calibri" w:hAnsi="Times New Roman" w:cs="Times New Roman"/>
                <w:bCs/>
                <w:iCs/>
                <w:sz w:val="22"/>
                <w:szCs w:val="22"/>
                <w:lang w:eastAsia="en-US" w:bidi="ar-SA"/>
              </w:rPr>
              <w:t>[Міжнародна наукометрична база: Scopus &amp; Web of Science].</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color w:val="auto"/>
                <w:sz w:val="22"/>
                <w:szCs w:val="22"/>
                <w:lang w:eastAsia="en-US" w:bidi="ar-SA"/>
              </w:rPr>
            </w:pPr>
            <w:r w:rsidRPr="007E0234">
              <w:rPr>
                <w:rFonts w:ascii="Times New Roman" w:eastAsia="Calibri" w:hAnsi="Times New Roman" w:cs="Times New Roman"/>
                <w:bCs/>
                <w:iCs/>
                <w:color w:val="auto"/>
                <w:sz w:val="22"/>
                <w:szCs w:val="22"/>
                <w:lang w:val="ru-RU" w:eastAsia="en-US" w:bidi="ar-SA"/>
              </w:rPr>
              <w:t>Чернега І., Гаража О., Шиян  Д., &amp; Петренко О. (2022). Розвиток підприємництва в умовах завершення адміністративно-територіальної та земельної реформ: сталість сільських територій та інвестиційна конкурентоспроможність.</w:t>
            </w:r>
            <w:r w:rsidRPr="005078FB">
              <w:rPr>
                <w:rFonts w:ascii="Times New Roman" w:eastAsia="Calibri" w:hAnsi="Times New Roman" w:cs="Times New Roman"/>
                <w:bCs/>
                <w:iCs/>
                <w:color w:val="auto"/>
                <w:sz w:val="22"/>
                <w:szCs w:val="22"/>
                <w:lang w:eastAsia="en-US" w:bidi="ar-SA"/>
              </w:rPr>
              <w:t xml:space="preserve"> Financial and Credit Activity Problems of Theory and Practice, 2(43), 373–379. </w:t>
            </w:r>
            <w:hyperlink r:id="rId250" w:history="1">
              <w:r w:rsidRPr="005078FB">
                <w:rPr>
                  <w:rFonts w:ascii="Times New Roman" w:eastAsia="Calibri" w:hAnsi="Times New Roman" w:cs="Times New Roman"/>
                  <w:bCs/>
                  <w:iCs/>
                  <w:color w:val="auto"/>
                  <w:sz w:val="22"/>
                  <w:szCs w:val="22"/>
                  <w:lang w:eastAsia="en-US" w:bidi="ar-SA"/>
                </w:rPr>
                <w:t>https://doi.org/10.55643/fcaptp.2.43.2022.3563</w:t>
              </w:r>
            </w:hyperlink>
            <w:r w:rsidRPr="005078FB">
              <w:rPr>
                <w:rFonts w:ascii="Times New Roman" w:eastAsia="Calibri" w:hAnsi="Times New Roman" w:cs="Times New Roman"/>
                <w:bCs/>
                <w:iCs/>
                <w:color w:val="auto"/>
                <w:sz w:val="22"/>
                <w:szCs w:val="22"/>
                <w:lang w:eastAsia="en-US" w:bidi="ar-SA"/>
              </w:rPr>
              <w:t xml:space="preserve"> [Міжнародна наукометрична база: Scopus &amp; Web of Science].</w:t>
            </w:r>
          </w:p>
          <w:p w:rsidR="005078FB" w:rsidRPr="005078FB" w:rsidRDefault="005078FB" w:rsidP="005078FB">
            <w:pPr>
              <w:widowControl/>
              <w:numPr>
                <w:ilvl w:val="0"/>
                <w:numId w:val="35"/>
              </w:numPr>
              <w:ind w:left="0" w:firstLine="102"/>
              <w:jc w:val="both"/>
              <w:rPr>
                <w:rFonts w:ascii="Times New Roman" w:eastAsia="Calibri" w:hAnsi="Times New Roman" w:cs="Times New Roman"/>
                <w:bCs/>
                <w:iCs/>
                <w:color w:val="auto"/>
                <w:sz w:val="22"/>
                <w:szCs w:val="22"/>
                <w:lang w:eastAsia="en-US" w:bidi="ar-SA"/>
              </w:rPr>
            </w:pPr>
            <w:r w:rsidRPr="005078FB">
              <w:rPr>
                <w:rFonts w:ascii="Times New Roman" w:eastAsia="Calibri" w:hAnsi="Times New Roman" w:cs="Times New Roman"/>
                <w:bCs/>
                <w:iCs/>
                <w:color w:val="auto"/>
                <w:sz w:val="22"/>
                <w:szCs w:val="22"/>
                <w:lang w:eastAsia="en-US" w:bidi="ar-SA"/>
              </w:rPr>
              <w:t>Чернега  І. І. Заходи щодо реалізації механізму управління соціально-економічною системою підприємства // Екон. вісн. Запоріз. держ. інженер. акад. 2018. № 1(13). C. 60–64. [Міжнародна наукометрична база: Index Copernicus].</w:t>
            </w:r>
          </w:p>
          <w:p w:rsidR="005078FB" w:rsidRPr="007E0234" w:rsidRDefault="005078FB" w:rsidP="005078FB">
            <w:pPr>
              <w:widowControl/>
              <w:numPr>
                <w:ilvl w:val="0"/>
                <w:numId w:val="35"/>
              </w:numPr>
              <w:ind w:left="0" w:firstLine="102"/>
              <w:jc w:val="both"/>
              <w:rPr>
                <w:rFonts w:ascii="Times New Roman" w:eastAsia="Calibri" w:hAnsi="Times New Roman" w:cs="Times New Roman"/>
                <w:bCs/>
                <w:iCs/>
                <w:color w:val="auto"/>
                <w:sz w:val="22"/>
                <w:szCs w:val="22"/>
                <w:lang w:val="ru-RU" w:eastAsia="en-US" w:bidi="ar-SA"/>
              </w:rPr>
            </w:pPr>
            <w:r w:rsidRPr="007E0234">
              <w:rPr>
                <w:rFonts w:ascii="Times New Roman" w:eastAsia="Calibri" w:hAnsi="Times New Roman" w:cs="Times New Roman"/>
                <w:bCs/>
                <w:iCs/>
                <w:color w:val="auto"/>
                <w:sz w:val="22"/>
                <w:szCs w:val="22"/>
                <w:lang w:val="ru-RU" w:eastAsia="en-US" w:bidi="ar-SA"/>
              </w:rPr>
              <w:t>Чернега</w:t>
            </w:r>
            <w:r w:rsidRPr="005078FB">
              <w:rPr>
                <w:rFonts w:ascii="Times New Roman" w:eastAsia="Calibri" w:hAnsi="Times New Roman" w:cs="Times New Roman"/>
                <w:bCs/>
                <w:iCs/>
                <w:color w:val="auto"/>
                <w:sz w:val="22"/>
                <w:szCs w:val="22"/>
                <w:lang w:eastAsia="en-US" w:bidi="ar-SA"/>
              </w:rPr>
              <w:t>  </w:t>
            </w:r>
            <w:r w:rsidRPr="007E0234">
              <w:rPr>
                <w:rFonts w:ascii="Times New Roman" w:eastAsia="Calibri" w:hAnsi="Times New Roman" w:cs="Times New Roman"/>
                <w:bCs/>
                <w:iCs/>
                <w:color w:val="auto"/>
                <w:sz w:val="22"/>
                <w:szCs w:val="22"/>
                <w:lang w:val="ru-RU" w:eastAsia="en-US" w:bidi="ar-SA"/>
              </w:rPr>
              <w:t>І.</w:t>
            </w:r>
            <w:r w:rsidRPr="005078FB">
              <w:rPr>
                <w:rFonts w:ascii="Times New Roman" w:eastAsia="Calibri" w:hAnsi="Times New Roman" w:cs="Times New Roman"/>
                <w:bCs/>
                <w:iCs/>
                <w:color w:val="auto"/>
                <w:sz w:val="22"/>
                <w:szCs w:val="22"/>
                <w:lang w:eastAsia="en-US" w:bidi="ar-SA"/>
              </w:rPr>
              <w:t> </w:t>
            </w:r>
            <w:r w:rsidRPr="007E0234">
              <w:rPr>
                <w:rFonts w:ascii="Times New Roman" w:eastAsia="Calibri" w:hAnsi="Times New Roman" w:cs="Times New Roman"/>
                <w:bCs/>
                <w:iCs/>
                <w:color w:val="auto"/>
                <w:sz w:val="22"/>
                <w:szCs w:val="22"/>
                <w:lang w:val="ru-RU" w:eastAsia="en-US" w:bidi="ar-SA"/>
              </w:rPr>
              <w:t xml:space="preserve">І. Теоретичні засади підприємництва як сучасної форми господарювання // Вісн. ХНАУ. </w:t>
            </w:r>
            <w:r w:rsidRPr="005078FB">
              <w:rPr>
                <w:rFonts w:ascii="Times New Roman" w:eastAsia="Calibri" w:hAnsi="Times New Roman" w:cs="Times New Roman"/>
                <w:bCs/>
                <w:iCs/>
                <w:color w:val="auto"/>
                <w:sz w:val="22"/>
                <w:szCs w:val="22"/>
                <w:lang w:eastAsia="en-US" w:bidi="ar-SA"/>
              </w:rPr>
              <w:t>C</w:t>
            </w:r>
            <w:r w:rsidRPr="007E0234">
              <w:rPr>
                <w:rFonts w:ascii="Times New Roman" w:eastAsia="Calibri" w:hAnsi="Times New Roman" w:cs="Times New Roman"/>
                <w:bCs/>
                <w:iCs/>
                <w:color w:val="auto"/>
                <w:sz w:val="22"/>
                <w:szCs w:val="22"/>
                <w:lang w:val="ru-RU" w:eastAsia="en-US" w:bidi="ar-SA"/>
              </w:rPr>
              <w:t xml:space="preserve">ерія «Економічні науки». 2018. № 1. </w:t>
            </w:r>
            <w:r w:rsidRPr="005078FB">
              <w:rPr>
                <w:rFonts w:ascii="Times New Roman" w:eastAsia="Calibri" w:hAnsi="Times New Roman" w:cs="Times New Roman"/>
                <w:bCs/>
                <w:iCs/>
                <w:color w:val="auto"/>
                <w:sz w:val="22"/>
                <w:szCs w:val="22"/>
                <w:lang w:eastAsia="en-US" w:bidi="ar-SA"/>
              </w:rPr>
              <w:t>C</w:t>
            </w:r>
            <w:r w:rsidRPr="007E0234">
              <w:rPr>
                <w:rFonts w:ascii="Times New Roman" w:eastAsia="Calibri" w:hAnsi="Times New Roman" w:cs="Times New Roman"/>
                <w:bCs/>
                <w:iCs/>
                <w:color w:val="auto"/>
                <w:sz w:val="22"/>
                <w:szCs w:val="22"/>
                <w:lang w:val="ru-RU" w:eastAsia="en-US" w:bidi="ar-SA"/>
              </w:rPr>
              <w:t>.</w:t>
            </w:r>
            <w:r w:rsidRPr="005078FB">
              <w:rPr>
                <w:rFonts w:ascii="Times New Roman" w:eastAsia="Calibri" w:hAnsi="Times New Roman" w:cs="Times New Roman"/>
                <w:bCs/>
                <w:iCs/>
                <w:color w:val="auto"/>
                <w:sz w:val="22"/>
                <w:szCs w:val="22"/>
                <w:lang w:eastAsia="en-US" w:bidi="ar-SA"/>
              </w:rPr>
              <w:t> </w:t>
            </w:r>
            <w:r w:rsidRPr="007E0234">
              <w:rPr>
                <w:rFonts w:ascii="Times New Roman" w:eastAsia="Calibri" w:hAnsi="Times New Roman" w:cs="Times New Roman"/>
                <w:bCs/>
                <w:iCs/>
                <w:color w:val="auto"/>
                <w:sz w:val="22"/>
                <w:szCs w:val="22"/>
                <w:lang w:val="ru-RU" w:eastAsia="en-US" w:bidi="ar-SA"/>
              </w:rPr>
              <w:t xml:space="preserve">54–62. [Міжнародна наукометрична база: </w:t>
            </w:r>
            <w:r w:rsidRPr="005078FB">
              <w:rPr>
                <w:rFonts w:ascii="Times New Roman" w:eastAsia="Calibri" w:hAnsi="Times New Roman" w:cs="Times New Roman"/>
                <w:bCs/>
                <w:iCs/>
                <w:color w:val="auto"/>
                <w:sz w:val="22"/>
                <w:szCs w:val="22"/>
                <w:lang w:eastAsia="en-US" w:bidi="ar-SA"/>
              </w:rPr>
              <w:t>Index</w:t>
            </w:r>
            <w:r w:rsidRPr="007E0234">
              <w:rPr>
                <w:rFonts w:ascii="Times New Roman" w:eastAsia="Calibri" w:hAnsi="Times New Roman" w:cs="Times New Roman"/>
                <w:bCs/>
                <w:iCs/>
                <w:color w:val="auto"/>
                <w:sz w:val="22"/>
                <w:szCs w:val="22"/>
                <w:lang w:val="ru-RU" w:eastAsia="en-US" w:bidi="ar-SA"/>
              </w:rPr>
              <w:t xml:space="preserve"> </w:t>
            </w:r>
            <w:r w:rsidRPr="005078FB">
              <w:rPr>
                <w:rFonts w:ascii="Times New Roman" w:eastAsia="Calibri" w:hAnsi="Times New Roman" w:cs="Times New Roman"/>
                <w:bCs/>
                <w:iCs/>
                <w:color w:val="auto"/>
                <w:sz w:val="22"/>
                <w:szCs w:val="22"/>
                <w:lang w:eastAsia="en-US" w:bidi="ar-SA"/>
              </w:rPr>
              <w:t>Copernicus</w:t>
            </w:r>
            <w:r w:rsidRPr="007E0234">
              <w:rPr>
                <w:rFonts w:ascii="Times New Roman" w:eastAsia="Calibri" w:hAnsi="Times New Roman" w:cs="Times New Roman"/>
                <w:bCs/>
                <w:iCs/>
                <w:color w:val="auto"/>
                <w:sz w:val="22"/>
                <w:szCs w:val="22"/>
                <w:lang w:val="ru-RU" w:eastAsia="en-US" w:bidi="ar-SA"/>
              </w:rPr>
              <w:t>].</w:t>
            </w:r>
          </w:p>
          <w:p w:rsidR="005078FB" w:rsidRPr="007E0234" w:rsidRDefault="005078FB" w:rsidP="005078FB">
            <w:pPr>
              <w:widowControl/>
              <w:numPr>
                <w:ilvl w:val="0"/>
                <w:numId w:val="35"/>
              </w:numPr>
              <w:ind w:left="0" w:firstLine="102"/>
              <w:jc w:val="both"/>
              <w:rPr>
                <w:rFonts w:ascii="Times New Roman" w:eastAsia="Calibri" w:hAnsi="Times New Roman" w:cs="Times New Roman"/>
                <w:bCs/>
                <w:iCs/>
                <w:color w:val="auto"/>
                <w:sz w:val="22"/>
                <w:szCs w:val="22"/>
                <w:lang w:val="ru-RU" w:eastAsia="en-US" w:bidi="ar-SA"/>
              </w:rPr>
            </w:pPr>
            <w:r w:rsidRPr="007E0234">
              <w:rPr>
                <w:rFonts w:ascii="Times New Roman" w:eastAsia="Calibri" w:hAnsi="Times New Roman" w:cs="Times New Roman"/>
                <w:bCs/>
                <w:iCs/>
                <w:color w:val="auto"/>
                <w:sz w:val="22"/>
                <w:szCs w:val="22"/>
                <w:lang w:val="ru-RU" w:eastAsia="en-US" w:bidi="ar-SA"/>
              </w:rPr>
              <w:t xml:space="preserve">Чернега І.І. Стратегічні аспекти формування соціально-економічного механізму </w:t>
            </w:r>
            <w:r w:rsidRPr="007E0234">
              <w:rPr>
                <w:rFonts w:ascii="Times New Roman" w:eastAsia="Calibri" w:hAnsi="Times New Roman" w:cs="Times New Roman"/>
                <w:bCs/>
                <w:iCs/>
                <w:color w:val="auto"/>
                <w:sz w:val="22"/>
                <w:szCs w:val="22"/>
                <w:lang w:val="ru-RU" w:eastAsia="en-US" w:bidi="ar-SA"/>
              </w:rPr>
              <w:lastRenderedPageBreak/>
              <w:t xml:space="preserve">підприємницької діяльності в аграрному секторі економіки / Вісн. ХНАУ. </w:t>
            </w:r>
            <w:r w:rsidRPr="005078FB">
              <w:rPr>
                <w:rFonts w:ascii="Times New Roman" w:eastAsia="Calibri" w:hAnsi="Times New Roman" w:cs="Times New Roman"/>
                <w:bCs/>
                <w:iCs/>
                <w:color w:val="auto"/>
                <w:sz w:val="22"/>
                <w:szCs w:val="22"/>
                <w:lang w:eastAsia="en-US" w:bidi="ar-SA"/>
              </w:rPr>
              <w:t>C</w:t>
            </w:r>
            <w:r w:rsidRPr="007E0234">
              <w:rPr>
                <w:rFonts w:ascii="Times New Roman" w:eastAsia="Calibri" w:hAnsi="Times New Roman" w:cs="Times New Roman"/>
                <w:bCs/>
                <w:iCs/>
                <w:color w:val="auto"/>
                <w:sz w:val="22"/>
                <w:szCs w:val="22"/>
                <w:lang w:val="ru-RU" w:eastAsia="en-US" w:bidi="ar-SA"/>
              </w:rPr>
              <w:t xml:space="preserve">ерія «Економічні науки». 2019. № 4. Т. 2. С. 73-80.  (включено до </w:t>
            </w:r>
            <w:r w:rsidRPr="005078FB">
              <w:rPr>
                <w:rFonts w:ascii="Times New Roman" w:eastAsia="Calibri" w:hAnsi="Times New Roman" w:cs="Times New Roman"/>
                <w:bCs/>
                <w:iCs/>
                <w:color w:val="auto"/>
                <w:sz w:val="22"/>
                <w:szCs w:val="22"/>
                <w:lang w:eastAsia="en-US" w:bidi="ar-SA"/>
              </w:rPr>
              <w:t>Index</w:t>
            </w:r>
            <w:r w:rsidRPr="007E0234">
              <w:rPr>
                <w:rFonts w:ascii="Times New Roman" w:eastAsia="Calibri" w:hAnsi="Times New Roman" w:cs="Times New Roman"/>
                <w:bCs/>
                <w:iCs/>
                <w:color w:val="auto"/>
                <w:sz w:val="22"/>
                <w:szCs w:val="22"/>
                <w:lang w:val="ru-RU" w:eastAsia="en-US" w:bidi="ar-SA"/>
              </w:rPr>
              <w:t xml:space="preserve"> </w:t>
            </w:r>
            <w:r w:rsidRPr="005078FB">
              <w:rPr>
                <w:rFonts w:ascii="Times New Roman" w:eastAsia="Calibri" w:hAnsi="Times New Roman" w:cs="Times New Roman"/>
                <w:bCs/>
                <w:iCs/>
                <w:color w:val="auto"/>
                <w:sz w:val="22"/>
                <w:szCs w:val="22"/>
                <w:lang w:eastAsia="en-US" w:bidi="ar-SA"/>
              </w:rPr>
              <w:t>Copernicus</w:t>
            </w:r>
            <w:r w:rsidRPr="007E0234">
              <w:rPr>
                <w:rFonts w:ascii="Times New Roman" w:eastAsia="Calibri" w:hAnsi="Times New Roman" w:cs="Times New Roman"/>
                <w:bCs/>
                <w:iCs/>
                <w:color w:val="auto"/>
                <w:sz w:val="22"/>
                <w:szCs w:val="22"/>
                <w:lang w:val="ru-RU" w:eastAsia="en-US" w:bidi="ar-SA"/>
              </w:rPr>
              <w:t>).</w:t>
            </w:r>
          </w:p>
          <w:p w:rsidR="005078FB" w:rsidRPr="00A50676" w:rsidRDefault="00175D49" w:rsidP="005078FB">
            <w:pPr>
              <w:widowControl/>
              <w:numPr>
                <w:ilvl w:val="0"/>
                <w:numId w:val="35"/>
              </w:numPr>
              <w:ind w:left="0" w:firstLine="102"/>
              <w:jc w:val="both"/>
              <w:rPr>
                <w:rFonts w:ascii="Times New Roman" w:eastAsia="Calibri" w:hAnsi="Times New Roman" w:cs="Times New Roman"/>
                <w:bCs/>
                <w:iCs/>
                <w:color w:val="auto"/>
                <w:sz w:val="22"/>
                <w:szCs w:val="22"/>
                <w:lang w:val="ru-RU" w:eastAsia="en-US" w:bidi="ar-SA"/>
              </w:rPr>
            </w:pPr>
            <w:hyperlink r:id="rId251" w:tooltip="Чернега І. І." w:history="1">
              <w:r w:rsidR="005078FB" w:rsidRPr="007E0234">
                <w:rPr>
                  <w:rFonts w:ascii="Times New Roman" w:eastAsia="Calibri" w:hAnsi="Times New Roman" w:cs="Times New Roman"/>
                  <w:bCs/>
                  <w:iCs/>
                  <w:color w:val="auto"/>
                  <w:sz w:val="22"/>
                  <w:szCs w:val="22"/>
                  <w:lang w:val="ru-RU" w:eastAsia="en-US" w:bidi="ar-SA"/>
                </w:rPr>
                <w:t>Чернега І.І.</w:t>
              </w:r>
            </w:hyperlink>
            <w:r w:rsidR="005078FB" w:rsidRPr="007E0234">
              <w:rPr>
                <w:rFonts w:ascii="Times New Roman" w:eastAsia="Calibri" w:hAnsi="Times New Roman" w:cs="Times New Roman"/>
                <w:bCs/>
                <w:iCs/>
                <w:color w:val="auto"/>
                <w:sz w:val="22"/>
                <w:szCs w:val="22"/>
                <w:lang w:val="ru-RU" w:eastAsia="en-US" w:bidi="ar-SA"/>
              </w:rPr>
              <w:t xml:space="preserve">, </w:t>
            </w:r>
            <w:hyperlink r:id="rId252" w:tooltip="Соколюк С. Ю." w:history="1">
              <w:r w:rsidR="005078FB" w:rsidRPr="007E0234">
                <w:rPr>
                  <w:rFonts w:ascii="Times New Roman" w:eastAsia="Calibri" w:hAnsi="Times New Roman" w:cs="Times New Roman"/>
                  <w:bCs/>
                  <w:iCs/>
                  <w:color w:val="auto"/>
                  <w:sz w:val="22"/>
                  <w:szCs w:val="22"/>
                  <w:lang w:val="ru-RU" w:eastAsia="en-US" w:bidi="ar-SA"/>
                </w:rPr>
                <w:t>Соколюк С.Ю.</w:t>
              </w:r>
            </w:hyperlink>
            <w:r w:rsidR="005078FB" w:rsidRPr="007E0234">
              <w:rPr>
                <w:rFonts w:ascii="Times New Roman" w:eastAsia="Calibri" w:hAnsi="Times New Roman" w:cs="Times New Roman"/>
                <w:bCs/>
                <w:iCs/>
                <w:color w:val="auto"/>
                <w:sz w:val="22"/>
                <w:szCs w:val="22"/>
                <w:lang w:val="ru-RU" w:eastAsia="en-US" w:bidi="ar-SA"/>
              </w:rPr>
              <w:t xml:space="preserve">, </w:t>
            </w:r>
            <w:hyperlink r:id="rId253" w:tooltip="Жарун Олена Володимирівна" w:history="1">
              <w:r w:rsidR="005078FB" w:rsidRPr="007E0234">
                <w:rPr>
                  <w:rFonts w:ascii="Times New Roman" w:eastAsia="Calibri" w:hAnsi="Times New Roman" w:cs="Times New Roman"/>
                  <w:bCs/>
                  <w:iCs/>
                  <w:color w:val="auto"/>
                  <w:sz w:val="22"/>
                  <w:szCs w:val="22"/>
                  <w:lang w:val="ru-RU" w:eastAsia="en-US" w:bidi="ar-SA"/>
                </w:rPr>
                <w:t>Жарун О.В.</w:t>
              </w:r>
            </w:hyperlink>
            <w:r w:rsidR="005078FB" w:rsidRPr="007E0234">
              <w:rPr>
                <w:rFonts w:ascii="Times New Roman" w:eastAsia="Calibri" w:hAnsi="Times New Roman" w:cs="Times New Roman"/>
                <w:bCs/>
                <w:iCs/>
                <w:color w:val="auto"/>
                <w:sz w:val="22"/>
                <w:szCs w:val="22"/>
                <w:lang w:val="ru-RU" w:eastAsia="en-US" w:bidi="ar-SA"/>
              </w:rPr>
              <w:t xml:space="preserve">,  </w:t>
            </w:r>
            <w:hyperlink r:id="rId254" w:tooltip="Коротєєв М. А." w:history="1">
              <w:r w:rsidR="005078FB" w:rsidRPr="007E0234">
                <w:rPr>
                  <w:rFonts w:ascii="Times New Roman" w:eastAsia="Calibri" w:hAnsi="Times New Roman" w:cs="Times New Roman"/>
                  <w:bCs/>
                  <w:iCs/>
                  <w:color w:val="auto"/>
                  <w:sz w:val="22"/>
                  <w:szCs w:val="22"/>
                  <w:lang w:val="ru-RU" w:eastAsia="en-US" w:bidi="ar-SA"/>
                </w:rPr>
                <w:t>Коротєєв М. А.</w:t>
              </w:r>
            </w:hyperlink>
            <w:r w:rsidR="005078FB" w:rsidRPr="007E0234">
              <w:rPr>
                <w:rFonts w:ascii="Times New Roman" w:eastAsia="Calibri" w:hAnsi="Times New Roman" w:cs="Times New Roman"/>
                <w:bCs/>
                <w:iCs/>
                <w:color w:val="auto"/>
                <w:sz w:val="22"/>
                <w:szCs w:val="22"/>
                <w:lang w:val="ru-RU" w:eastAsia="en-US" w:bidi="ar-SA"/>
              </w:rPr>
              <w:t xml:space="preserve">,  </w:t>
            </w:r>
            <w:hyperlink r:id="rId255" w:tooltip="Тупчий О.С." w:history="1">
              <w:r w:rsidR="005078FB" w:rsidRPr="007E0234">
                <w:rPr>
                  <w:rFonts w:ascii="Times New Roman" w:eastAsia="Calibri" w:hAnsi="Times New Roman" w:cs="Times New Roman"/>
                  <w:bCs/>
                  <w:iCs/>
                  <w:color w:val="auto"/>
                  <w:sz w:val="22"/>
                  <w:szCs w:val="22"/>
                  <w:lang w:val="ru-RU" w:eastAsia="en-US" w:bidi="ar-SA"/>
                </w:rPr>
                <w:t>Тупчій О.С.</w:t>
              </w:r>
            </w:hyperlink>
            <w:r w:rsidR="005078FB" w:rsidRPr="007E0234">
              <w:rPr>
                <w:rFonts w:ascii="Times New Roman" w:eastAsia="Calibri" w:hAnsi="Times New Roman" w:cs="Times New Roman"/>
                <w:bCs/>
                <w:iCs/>
                <w:color w:val="auto"/>
                <w:sz w:val="22"/>
                <w:szCs w:val="22"/>
                <w:lang w:val="ru-RU" w:eastAsia="en-US" w:bidi="ar-SA"/>
              </w:rPr>
              <w:t xml:space="preserve"> </w:t>
            </w:r>
            <w:hyperlink r:id="rId256" w:history="1">
              <w:r w:rsidR="005078FB" w:rsidRPr="007E0234">
                <w:rPr>
                  <w:rFonts w:ascii="Times New Roman" w:eastAsia="Calibri" w:hAnsi="Times New Roman" w:cs="Times New Roman"/>
                  <w:bCs/>
                  <w:iCs/>
                  <w:color w:val="auto"/>
                  <w:sz w:val="22"/>
                  <w:szCs w:val="22"/>
                  <w:lang w:val="ru-RU" w:eastAsia="en-US" w:bidi="ar-SA"/>
                </w:rPr>
                <w:t>Формування інноваційного проекту шляхом прийняття ефективних управлінських рішень</w:t>
              </w:r>
            </w:hyperlink>
            <w:r w:rsidR="005078FB" w:rsidRPr="007E0234">
              <w:rPr>
                <w:rFonts w:ascii="Times New Roman" w:eastAsia="Calibri" w:hAnsi="Times New Roman" w:cs="Times New Roman"/>
                <w:bCs/>
                <w:iCs/>
                <w:color w:val="auto"/>
                <w:sz w:val="22"/>
                <w:szCs w:val="22"/>
                <w:lang w:val="ru-RU" w:eastAsia="en-US" w:bidi="ar-SA"/>
              </w:rPr>
              <w:t xml:space="preserve"> // Вісн. УНУС. </w:t>
            </w:r>
            <w:r w:rsidR="005078FB" w:rsidRPr="005078FB">
              <w:rPr>
                <w:rFonts w:ascii="Times New Roman" w:eastAsia="Calibri" w:hAnsi="Times New Roman" w:cs="Times New Roman"/>
                <w:bCs/>
                <w:iCs/>
                <w:color w:val="auto"/>
                <w:sz w:val="22"/>
                <w:szCs w:val="22"/>
                <w:lang w:eastAsia="en-US" w:bidi="ar-SA"/>
              </w:rPr>
              <w:t>C</w:t>
            </w:r>
            <w:r w:rsidR="005078FB" w:rsidRPr="00A50676">
              <w:rPr>
                <w:rFonts w:ascii="Times New Roman" w:eastAsia="Calibri" w:hAnsi="Times New Roman" w:cs="Times New Roman"/>
                <w:bCs/>
                <w:iCs/>
                <w:color w:val="auto"/>
                <w:sz w:val="22"/>
                <w:szCs w:val="22"/>
                <w:lang w:val="ru-RU" w:eastAsia="en-US" w:bidi="ar-SA"/>
              </w:rPr>
              <w:t xml:space="preserve">ерія «Економіка». 2021. № 98. Ч 2. </w:t>
            </w:r>
            <w:r w:rsidR="005078FB" w:rsidRPr="005078FB">
              <w:rPr>
                <w:rFonts w:ascii="Times New Roman" w:eastAsia="Calibri" w:hAnsi="Times New Roman" w:cs="Times New Roman"/>
                <w:bCs/>
                <w:iCs/>
                <w:color w:val="auto"/>
                <w:sz w:val="22"/>
                <w:szCs w:val="22"/>
                <w:lang w:eastAsia="en-US" w:bidi="ar-SA"/>
              </w:rPr>
              <w:t>C</w:t>
            </w:r>
            <w:r w:rsidR="005078FB" w:rsidRPr="00A50676">
              <w:rPr>
                <w:rFonts w:ascii="Times New Roman" w:eastAsia="Calibri" w:hAnsi="Times New Roman" w:cs="Times New Roman"/>
                <w:bCs/>
                <w:iCs/>
                <w:color w:val="auto"/>
                <w:sz w:val="22"/>
                <w:szCs w:val="22"/>
                <w:lang w:val="ru-RU" w:eastAsia="en-US" w:bidi="ar-SA"/>
              </w:rPr>
              <w:t>.</w:t>
            </w:r>
            <w:r w:rsidR="005078FB" w:rsidRPr="005078FB">
              <w:rPr>
                <w:rFonts w:ascii="Times New Roman" w:eastAsia="Calibri" w:hAnsi="Times New Roman" w:cs="Times New Roman"/>
                <w:bCs/>
                <w:iCs/>
                <w:color w:val="auto"/>
                <w:sz w:val="22"/>
                <w:szCs w:val="22"/>
                <w:lang w:eastAsia="en-US" w:bidi="ar-SA"/>
              </w:rPr>
              <w:t> </w:t>
            </w:r>
            <w:r w:rsidR="005078FB" w:rsidRPr="00A50676">
              <w:rPr>
                <w:rFonts w:ascii="Times New Roman" w:eastAsia="Calibri" w:hAnsi="Times New Roman" w:cs="Times New Roman"/>
                <w:bCs/>
                <w:iCs/>
                <w:color w:val="auto"/>
                <w:sz w:val="22"/>
                <w:szCs w:val="22"/>
                <w:lang w:val="ru-RU" w:eastAsia="en-US" w:bidi="ar-SA"/>
              </w:rPr>
              <w:t xml:space="preserve">203-211. [Міжнародна наукометрична база: </w:t>
            </w:r>
            <w:r w:rsidR="005078FB" w:rsidRPr="005078FB">
              <w:rPr>
                <w:rFonts w:ascii="Times New Roman" w:eastAsia="Calibri" w:hAnsi="Times New Roman" w:cs="Times New Roman"/>
                <w:bCs/>
                <w:iCs/>
                <w:color w:val="auto"/>
                <w:sz w:val="22"/>
                <w:szCs w:val="22"/>
                <w:lang w:eastAsia="en-US" w:bidi="ar-SA"/>
              </w:rPr>
              <w:t>Index</w:t>
            </w:r>
            <w:r w:rsidR="005078FB" w:rsidRPr="00A50676">
              <w:rPr>
                <w:rFonts w:ascii="Times New Roman" w:eastAsia="Calibri" w:hAnsi="Times New Roman" w:cs="Times New Roman"/>
                <w:bCs/>
                <w:iCs/>
                <w:color w:val="auto"/>
                <w:sz w:val="22"/>
                <w:szCs w:val="22"/>
                <w:lang w:val="ru-RU" w:eastAsia="en-US" w:bidi="ar-SA"/>
              </w:rPr>
              <w:t xml:space="preserve"> </w:t>
            </w:r>
            <w:r w:rsidR="005078FB" w:rsidRPr="005078FB">
              <w:rPr>
                <w:rFonts w:ascii="Times New Roman" w:eastAsia="Calibri" w:hAnsi="Times New Roman" w:cs="Times New Roman"/>
                <w:bCs/>
                <w:iCs/>
                <w:color w:val="auto"/>
                <w:sz w:val="22"/>
                <w:szCs w:val="22"/>
                <w:lang w:eastAsia="en-US" w:bidi="ar-SA"/>
              </w:rPr>
              <w:t>Copernicus</w:t>
            </w:r>
            <w:r w:rsidR="005078FB" w:rsidRPr="00A50676">
              <w:rPr>
                <w:rFonts w:ascii="Times New Roman" w:eastAsia="Calibri" w:hAnsi="Times New Roman" w:cs="Times New Roman"/>
                <w:bCs/>
                <w:iCs/>
                <w:color w:val="auto"/>
                <w:sz w:val="22"/>
                <w:szCs w:val="22"/>
                <w:lang w:val="ru-RU" w:eastAsia="en-US" w:bidi="ar-SA"/>
              </w:rPr>
              <w:t>].</w:t>
            </w:r>
          </w:p>
          <w:p w:rsidR="005078FB" w:rsidRPr="00A50676" w:rsidRDefault="005078FB" w:rsidP="005078FB">
            <w:pPr>
              <w:widowControl/>
              <w:numPr>
                <w:ilvl w:val="0"/>
                <w:numId w:val="35"/>
              </w:numPr>
              <w:ind w:left="0" w:firstLine="102"/>
              <w:jc w:val="both"/>
              <w:rPr>
                <w:rFonts w:ascii="Times New Roman" w:eastAsia="Calibri" w:hAnsi="Times New Roman" w:cs="Times New Roman"/>
                <w:bCs/>
                <w:iCs/>
                <w:sz w:val="22"/>
                <w:szCs w:val="22"/>
                <w:lang w:val="ru-RU" w:eastAsia="en-US" w:bidi="ar-SA"/>
              </w:rPr>
            </w:pPr>
            <w:r w:rsidRPr="00A50676">
              <w:rPr>
                <w:rFonts w:ascii="Times New Roman" w:eastAsia="Calibri" w:hAnsi="Times New Roman" w:cs="Times New Roman"/>
                <w:bCs/>
                <w:iCs/>
                <w:color w:val="auto"/>
                <w:sz w:val="22"/>
                <w:szCs w:val="22"/>
                <w:lang w:val="ru-RU" w:eastAsia="en-US" w:bidi="ar-SA"/>
              </w:rPr>
              <w:t>Чернега</w:t>
            </w:r>
            <w:r w:rsidRPr="005078FB">
              <w:rPr>
                <w:rFonts w:ascii="Times New Roman" w:eastAsia="Calibri" w:hAnsi="Times New Roman" w:cs="Times New Roman"/>
                <w:bCs/>
                <w:iCs/>
                <w:color w:val="auto"/>
                <w:sz w:val="22"/>
                <w:szCs w:val="22"/>
                <w:lang w:eastAsia="en-US" w:bidi="ar-SA"/>
              </w:rPr>
              <w:t>  </w:t>
            </w:r>
            <w:r w:rsidRPr="00A50676">
              <w:rPr>
                <w:rFonts w:ascii="Times New Roman" w:eastAsia="Calibri" w:hAnsi="Times New Roman" w:cs="Times New Roman"/>
                <w:bCs/>
                <w:iCs/>
                <w:color w:val="auto"/>
                <w:sz w:val="22"/>
                <w:szCs w:val="22"/>
                <w:lang w:val="ru-RU" w:eastAsia="en-US" w:bidi="ar-SA"/>
              </w:rPr>
              <w:t>І.</w:t>
            </w:r>
            <w:r w:rsidRPr="005078FB">
              <w:rPr>
                <w:rFonts w:ascii="Times New Roman" w:eastAsia="Calibri" w:hAnsi="Times New Roman" w:cs="Times New Roman"/>
                <w:bCs/>
                <w:iCs/>
                <w:color w:val="auto"/>
                <w:sz w:val="22"/>
                <w:szCs w:val="22"/>
                <w:lang w:eastAsia="en-US" w:bidi="ar-SA"/>
              </w:rPr>
              <w:t> </w:t>
            </w:r>
            <w:r w:rsidRPr="00A50676">
              <w:rPr>
                <w:rFonts w:ascii="Times New Roman" w:eastAsia="Calibri" w:hAnsi="Times New Roman" w:cs="Times New Roman"/>
                <w:bCs/>
                <w:iCs/>
                <w:color w:val="auto"/>
                <w:sz w:val="22"/>
                <w:szCs w:val="22"/>
                <w:lang w:val="ru-RU" w:eastAsia="en-US" w:bidi="ar-SA"/>
              </w:rPr>
              <w:t>І., Бурляй О.Л., Бленда</w:t>
            </w:r>
            <w:r w:rsidRPr="00A50676">
              <w:rPr>
                <w:rFonts w:ascii="Times New Roman" w:eastAsia="Calibri" w:hAnsi="Times New Roman" w:cs="Times New Roman"/>
                <w:bCs/>
                <w:iCs/>
                <w:sz w:val="22"/>
                <w:szCs w:val="22"/>
                <w:lang w:val="ru-RU" w:eastAsia="en-US" w:bidi="ar-SA"/>
              </w:rPr>
              <w:t xml:space="preserve"> Н.О., Пономарьова М.С., Прозорова Н.В. Обізнаність суб’єктів соціально-трудових відносин в інституціональному бізнес-середовищі // Вісн. ХНАУ. </w:t>
            </w:r>
            <w:r w:rsidRPr="005078FB">
              <w:rPr>
                <w:rFonts w:ascii="Times New Roman" w:eastAsia="Calibri" w:hAnsi="Times New Roman" w:cs="Times New Roman"/>
                <w:bCs/>
                <w:iCs/>
                <w:sz w:val="22"/>
                <w:szCs w:val="22"/>
                <w:lang w:eastAsia="en-US" w:bidi="ar-SA"/>
              </w:rPr>
              <w:t>C</w:t>
            </w:r>
            <w:r w:rsidRPr="00A50676">
              <w:rPr>
                <w:rFonts w:ascii="Times New Roman" w:eastAsia="Calibri" w:hAnsi="Times New Roman" w:cs="Times New Roman"/>
                <w:bCs/>
                <w:iCs/>
                <w:sz w:val="22"/>
                <w:szCs w:val="22"/>
                <w:lang w:val="ru-RU" w:eastAsia="en-US" w:bidi="ar-SA"/>
              </w:rPr>
              <w:t xml:space="preserve">ерія «Економічні науки». 2021. № 2 (1). </w:t>
            </w:r>
            <w:r w:rsidRPr="005078FB">
              <w:rPr>
                <w:rFonts w:ascii="Times New Roman" w:eastAsia="Calibri" w:hAnsi="Times New Roman" w:cs="Times New Roman"/>
                <w:bCs/>
                <w:iCs/>
                <w:sz w:val="22"/>
                <w:szCs w:val="22"/>
                <w:lang w:eastAsia="en-US" w:bidi="ar-SA"/>
              </w:rPr>
              <w:t>C</w:t>
            </w:r>
            <w:r w:rsidRPr="00A50676">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 </w:t>
            </w:r>
            <w:r w:rsidRPr="00A50676">
              <w:rPr>
                <w:rFonts w:ascii="Times New Roman" w:eastAsia="Calibri" w:hAnsi="Times New Roman" w:cs="Times New Roman"/>
                <w:bCs/>
                <w:iCs/>
                <w:sz w:val="22"/>
                <w:szCs w:val="22"/>
                <w:lang w:val="ru-RU" w:eastAsia="en-US" w:bidi="ar-SA"/>
              </w:rPr>
              <w:t xml:space="preserve">114-127. [Міжнародна наукометрична база: </w:t>
            </w:r>
            <w:r w:rsidRPr="005078FB">
              <w:rPr>
                <w:rFonts w:ascii="Times New Roman" w:eastAsia="Calibri" w:hAnsi="Times New Roman" w:cs="Times New Roman"/>
                <w:bCs/>
                <w:iCs/>
                <w:sz w:val="22"/>
                <w:szCs w:val="22"/>
                <w:lang w:eastAsia="en-US" w:bidi="ar-SA"/>
              </w:rPr>
              <w:t>Index</w:t>
            </w:r>
            <w:r w:rsidRPr="00A50676">
              <w:rPr>
                <w:rFonts w:ascii="Times New Roman" w:eastAsia="Calibri" w:hAnsi="Times New Roman" w:cs="Times New Roman"/>
                <w:bCs/>
                <w:iCs/>
                <w:sz w:val="22"/>
                <w:szCs w:val="22"/>
                <w:lang w:val="ru-RU" w:eastAsia="en-US" w:bidi="ar-SA"/>
              </w:rPr>
              <w:t xml:space="preserve"> </w:t>
            </w:r>
            <w:r w:rsidRPr="005078FB">
              <w:rPr>
                <w:rFonts w:ascii="Times New Roman" w:eastAsia="Calibri" w:hAnsi="Times New Roman" w:cs="Times New Roman"/>
                <w:bCs/>
                <w:iCs/>
                <w:sz w:val="22"/>
                <w:szCs w:val="22"/>
                <w:lang w:eastAsia="en-US" w:bidi="ar-SA"/>
              </w:rPr>
              <w:t>Copernicus</w:t>
            </w:r>
            <w:r w:rsidRPr="00A50676">
              <w:rPr>
                <w:rFonts w:ascii="Times New Roman" w:eastAsia="Calibri" w:hAnsi="Times New Roman" w:cs="Times New Roman"/>
                <w:bCs/>
                <w:iCs/>
                <w:sz w:val="22"/>
                <w:szCs w:val="22"/>
                <w:lang w:val="ru-RU" w:eastAsia="en-US" w:bidi="ar-SA"/>
              </w:rPr>
              <w:t>].</w:t>
            </w:r>
          </w:p>
          <w:p w:rsidR="005078FB" w:rsidRPr="002C4065" w:rsidRDefault="005078FB" w:rsidP="005078FB">
            <w:pPr>
              <w:widowControl/>
              <w:numPr>
                <w:ilvl w:val="0"/>
                <w:numId w:val="35"/>
              </w:numPr>
              <w:ind w:left="0" w:firstLine="102"/>
              <w:jc w:val="both"/>
              <w:rPr>
                <w:rFonts w:ascii="Times New Roman" w:eastAsia="Calibri" w:hAnsi="Times New Roman" w:cs="Times New Roman"/>
                <w:bCs/>
                <w:iCs/>
                <w:sz w:val="22"/>
                <w:szCs w:val="22"/>
                <w:lang w:val="ru-RU" w:eastAsia="en-US" w:bidi="ar-SA"/>
              </w:rPr>
            </w:pPr>
            <w:r w:rsidRPr="002C4065">
              <w:rPr>
                <w:rFonts w:ascii="Times New Roman" w:eastAsia="Calibri" w:hAnsi="Times New Roman" w:cs="Times New Roman"/>
                <w:bCs/>
                <w:iCs/>
                <w:sz w:val="22"/>
                <w:szCs w:val="22"/>
                <w:lang w:val="ru-RU" w:eastAsia="en-US" w:bidi="ar-SA"/>
              </w:rPr>
              <w:t>Чернега</w:t>
            </w:r>
            <w:r w:rsidRPr="005078FB">
              <w:rPr>
                <w:rFonts w:ascii="Times New Roman" w:eastAsia="Calibri" w:hAnsi="Times New Roman" w:cs="Times New Roman"/>
                <w:bCs/>
                <w:iCs/>
                <w:sz w:val="22"/>
                <w:szCs w:val="22"/>
                <w:lang w:eastAsia="en-US" w:bidi="ar-SA"/>
              </w:rPr>
              <w:t>  </w:t>
            </w:r>
            <w:r w:rsidRPr="002C4065">
              <w:rPr>
                <w:rFonts w:ascii="Times New Roman" w:eastAsia="Calibri" w:hAnsi="Times New Roman" w:cs="Times New Roman"/>
                <w:bCs/>
                <w:iCs/>
                <w:sz w:val="22"/>
                <w:szCs w:val="22"/>
                <w:lang w:val="ru-RU" w:eastAsia="en-US" w:bidi="ar-SA"/>
              </w:rPr>
              <w:t>І.</w:t>
            </w:r>
            <w:r w:rsidRPr="005078FB">
              <w:rPr>
                <w:rFonts w:ascii="Times New Roman" w:eastAsia="Calibri" w:hAnsi="Times New Roman" w:cs="Times New Roman"/>
                <w:bCs/>
                <w:iCs/>
                <w:sz w:val="22"/>
                <w:szCs w:val="22"/>
                <w:lang w:eastAsia="en-US" w:bidi="ar-SA"/>
              </w:rPr>
              <w:t> </w:t>
            </w:r>
            <w:r w:rsidRPr="002C4065">
              <w:rPr>
                <w:rFonts w:ascii="Times New Roman" w:eastAsia="Calibri" w:hAnsi="Times New Roman" w:cs="Times New Roman"/>
                <w:bCs/>
                <w:iCs/>
                <w:sz w:val="22"/>
                <w:szCs w:val="22"/>
                <w:lang w:val="ru-RU" w:eastAsia="en-US" w:bidi="ar-SA"/>
              </w:rPr>
              <w:t xml:space="preserve">І., Уланчук В.С.,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 Вісн. ХНАУ. </w:t>
            </w:r>
            <w:r w:rsidRPr="005078FB">
              <w:rPr>
                <w:rFonts w:ascii="Times New Roman" w:eastAsia="Calibri" w:hAnsi="Times New Roman" w:cs="Times New Roman"/>
                <w:bCs/>
                <w:iCs/>
                <w:sz w:val="22"/>
                <w:szCs w:val="22"/>
                <w:lang w:eastAsia="en-US" w:bidi="ar-SA"/>
              </w:rPr>
              <w:t>C</w:t>
            </w:r>
            <w:r w:rsidRPr="002C4065">
              <w:rPr>
                <w:rFonts w:ascii="Times New Roman" w:eastAsia="Calibri" w:hAnsi="Times New Roman" w:cs="Times New Roman"/>
                <w:bCs/>
                <w:iCs/>
                <w:sz w:val="22"/>
                <w:szCs w:val="22"/>
                <w:lang w:val="ru-RU" w:eastAsia="en-US" w:bidi="ar-SA"/>
              </w:rPr>
              <w:t xml:space="preserve">ерія «Економічні науки». 2021. № 2 (1). </w:t>
            </w:r>
            <w:r w:rsidRPr="005078FB">
              <w:rPr>
                <w:rFonts w:ascii="Times New Roman" w:eastAsia="Calibri" w:hAnsi="Times New Roman" w:cs="Times New Roman"/>
                <w:bCs/>
                <w:iCs/>
                <w:sz w:val="22"/>
                <w:szCs w:val="22"/>
                <w:lang w:eastAsia="en-US" w:bidi="ar-SA"/>
              </w:rPr>
              <w:t>C</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 </w:t>
            </w:r>
            <w:r w:rsidRPr="002C4065">
              <w:rPr>
                <w:rFonts w:ascii="Times New Roman" w:eastAsia="Calibri" w:hAnsi="Times New Roman" w:cs="Times New Roman"/>
                <w:bCs/>
                <w:iCs/>
                <w:sz w:val="22"/>
                <w:szCs w:val="22"/>
                <w:lang w:val="ru-RU" w:eastAsia="en-US" w:bidi="ar-SA"/>
              </w:rPr>
              <w:t xml:space="preserve">262-271. [Міжнародна наукометрична база: </w:t>
            </w:r>
            <w:r w:rsidRPr="005078FB">
              <w:rPr>
                <w:rFonts w:ascii="Times New Roman" w:eastAsia="Calibri" w:hAnsi="Times New Roman" w:cs="Times New Roman"/>
                <w:bCs/>
                <w:iCs/>
                <w:sz w:val="22"/>
                <w:szCs w:val="22"/>
                <w:lang w:eastAsia="en-US" w:bidi="ar-SA"/>
              </w:rPr>
              <w:t>Index</w:t>
            </w:r>
            <w:r w:rsidRPr="002C4065">
              <w:rPr>
                <w:rFonts w:ascii="Times New Roman" w:eastAsia="Calibri" w:hAnsi="Times New Roman" w:cs="Times New Roman"/>
                <w:bCs/>
                <w:iCs/>
                <w:sz w:val="22"/>
                <w:szCs w:val="22"/>
                <w:lang w:val="ru-RU" w:eastAsia="en-US" w:bidi="ar-SA"/>
              </w:rPr>
              <w:t xml:space="preserve"> </w:t>
            </w:r>
            <w:r w:rsidRPr="005078FB">
              <w:rPr>
                <w:rFonts w:ascii="Times New Roman" w:eastAsia="Calibri" w:hAnsi="Times New Roman" w:cs="Times New Roman"/>
                <w:bCs/>
                <w:iCs/>
                <w:sz w:val="22"/>
                <w:szCs w:val="22"/>
                <w:lang w:eastAsia="en-US" w:bidi="ar-SA"/>
              </w:rPr>
              <w:t>Copernicus</w:t>
            </w:r>
            <w:r w:rsidRPr="002C4065">
              <w:rPr>
                <w:rFonts w:ascii="Times New Roman" w:eastAsia="Calibri" w:hAnsi="Times New Roman" w:cs="Times New Roman"/>
                <w:bCs/>
                <w:iCs/>
                <w:sz w:val="22"/>
                <w:szCs w:val="22"/>
                <w:lang w:val="ru-RU" w:eastAsia="en-US" w:bidi="ar-SA"/>
              </w:rPr>
              <w:t xml:space="preserve">]. </w:t>
            </w:r>
          </w:p>
          <w:p w:rsidR="005078FB" w:rsidRPr="00175D49" w:rsidRDefault="005078FB" w:rsidP="005078FB">
            <w:pPr>
              <w:widowControl/>
              <w:numPr>
                <w:ilvl w:val="0"/>
                <w:numId w:val="35"/>
              </w:numPr>
              <w:ind w:left="0" w:firstLine="102"/>
              <w:jc w:val="both"/>
              <w:rPr>
                <w:rFonts w:ascii="Times New Roman" w:eastAsia="Calibri" w:hAnsi="Times New Roman" w:cs="Times New Roman"/>
                <w:bCs/>
                <w:iCs/>
                <w:sz w:val="22"/>
                <w:szCs w:val="22"/>
                <w:lang w:val="ru-RU" w:eastAsia="en-US" w:bidi="ar-SA"/>
              </w:rPr>
            </w:pPr>
            <w:r w:rsidRPr="00175D49">
              <w:rPr>
                <w:rFonts w:ascii="Times New Roman" w:eastAsia="Calibri" w:hAnsi="Times New Roman" w:cs="Times New Roman"/>
                <w:bCs/>
                <w:iCs/>
                <w:sz w:val="22"/>
                <w:szCs w:val="22"/>
                <w:lang w:val="ru-RU" w:eastAsia="en-US" w:bidi="ar-SA"/>
              </w:rPr>
              <w:t>Чернега</w:t>
            </w:r>
            <w:r w:rsidRPr="005078FB">
              <w:rPr>
                <w:rFonts w:ascii="Times New Roman" w:eastAsia="Calibri" w:hAnsi="Times New Roman" w:cs="Times New Roman"/>
                <w:bCs/>
                <w:iCs/>
                <w:sz w:val="22"/>
                <w:szCs w:val="22"/>
                <w:lang w:eastAsia="en-US" w:bidi="ar-SA"/>
              </w:rPr>
              <w:t>  </w:t>
            </w:r>
            <w:r w:rsidRPr="00175D49">
              <w:rPr>
                <w:rFonts w:ascii="Times New Roman" w:eastAsia="Calibri" w:hAnsi="Times New Roman" w:cs="Times New Roman"/>
                <w:bCs/>
                <w:iCs/>
                <w:sz w:val="22"/>
                <w:szCs w:val="22"/>
                <w:lang w:val="ru-RU" w:eastAsia="en-US" w:bidi="ar-SA"/>
              </w:rPr>
              <w:t>І.</w:t>
            </w:r>
            <w:r w:rsidRPr="005078FB">
              <w:rPr>
                <w:rFonts w:ascii="Times New Roman" w:eastAsia="Calibri" w:hAnsi="Times New Roman" w:cs="Times New Roman"/>
                <w:bCs/>
                <w:iCs/>
                <w:sz w:val="22"/>
                <w:szCs w:val="22"/>
                <w:lang w:eastAsia="en-US" w:bidi="ar-SA"/>
              </w:rPr>
              <w:t> </w:t>
            </w:r>
            <w:r w:rsidRPr="00175D49">
              <w:rPr>
                <w:rFonts w:ascii="Times New Roman" w:eastAsia="Calibri" w:hAnsi="Times New Roman" w:cs="Times New Roman"/>
                <w:bCs/>
                <w:iCs/>
                <w:sz w:val="22"/>
                <w:szCs w:val="22"/>
                <w:lang w:val="ru-RU" w:eastAsia="en-US" w:bidi="ar-SA"/>
              </w:rPr>
              <w:t xml:space="preserve">І., Нестерчук Ю.О., Соколюк С.Ю., Непочатенко О.А., Жарун О.В. Конкурентні переваги соціально-економічного механізму підприємницької діяльності у бізнес-середовищі та економічна безпека бізнесу // Вісн. ХНАУ. </w:t>
            </w:r>
            <w:r w:rsidRPr="005078FB">
              <w:rPr>
                <w:rFonts w:ascii="Times New Roman" w:eastAsia="Calibri" w:hAnsi="Times New Roman" w:cs="Times New Roman"/>
                <w:bCs/>
                <w:iCs/>
                <w:sz w:val="22"/>
                <w:szCs w:val="22"/>
                <w:lang w:eastAsia="en-US" w:bidi="ar-SA"/>
              </w:rPr>
              <w:t>C</w:t>
            </w:r>
            <w:r w:rsidRPr="00175D49">
              <w:rPr>
                <w:rFonts w:ascii="Times New Roman" w:eastAsia="Calibri" w:hAnsi="Times New Roman" w:cs="Times New Roman"/>
                <w:bCs/>
                <w:iCs/>
                <w:sz w:val="22"/>
                <w:szCs w:val="22"/>
                <w:lang w:val="ru-RU" w:eastAsia="en-US" w:bidi="ar-SA"/>
              </w:rPr>
              <w:t xml:space="preserve">ерія «Економічні науки». 2021. № 2 (2). </w:t>
            </w:r>
            <w:r w:rsidRPr="005078FB">
              <w:rPr>
                <w:rFonts w:ascii="Times New Roman" w:eastAsia="Calibri" w:hAnsi="Times New Roman" w:cs="Times New Roman"/>
                <w:bCs/>
                <w:iCs/>
                <w:sz w:val="22"/>
                <w:szCs w:val="22"/>
                <w:lang w:eastAsia="en-US" w:bidi="ar-SA"/>
              </w:rPr>
              <w:t>C</w:t>
            </w:r>
            <w:r w:rsidRPr="00175D49">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 </w:t>
            </w:r>
            <w:r w:rsidRPr="00175D49">
              <w:rPr>
                <w:rFonts w:ascii="Times New Roman" w:eastAsia="Calibri" w:hAnsi="Times New Roman" w:cs="Times New Roman"/>
                <w:bCs/>
                <w:iCs/>
                <w:sz w:val="22"/>
                <w:szCs w:val="22"/>
                <w:lang w:val="ru-RU" w:eastAsia="en-US" w:bidi="ar-SA"/>
              </w:rPr>
              <w:t xml:space="preserve">65-77. [Міжнародна наукометрична база: </w:t>
            </w:r>
            <w:r w:rsidRPr="005078FB">
              <w:rPr>
                <w:rFonts w:ascii="Times New Roman" w:eastAsia="Calibri" w:hAnsi="Times New Roman" w:cs="Times New Roman"/>
                <w:bCs/>
                <w:iCs/>
                <w:sz w:val="22"/>
                <w:szCs w:val="22"/>
                <w:lang w:eastAsia="en-US" w:bidi="ar-SA"/>
              </w:rPr>
              <w:t>Index</w:t>
            </w:r>
            <w:r w:rsidRPr="00175D49">
              <w:rPr>
                <w:rFonts w:ascii="Times New Roman" w:eastAsia="Calibri" w:hAnsi="Times New Roman" w:cs="Times New Roman"/>
                <w:bCs/>
                <w:iCs/>
                <w:sz w:val="22"/>
                <w:szCs w:val="22"/>
                <w:lang w:val="ru-RU" w:eastAsia="en-US" w:bidi="ar-SA"/>
              </w:rPr>
              <w:t xml:space="preserve"> </w:t>
            </w:r>
            <w:r w:rsidRPr="005078FB">
              <w:rPr>
                <w:rFonts w:ascii="Times New Roman" w:eastAsia="Calibri" w:hAnsi="Times New Roman" w:cs="Times New Roman"/>
                <w:bCs/>
                <w:iCs/>
                <w:sz w:val="22"/>
                <w:szCs w:val="22"/>
                <w:lang w:eastAsia="en-US" w:bidi="ar-SA"/>
              </w:rPr>
              <w:t>Copernicus</w:t>
            </w:r>
            <w:r w:rsidRPr="00175D49">
              <w:rPr>
                <w:rFonts w:ascii="Times New Roman" w:eastAsia="Calibri" w:hAnsi="Times New Roman" w:cs="Times New Roman"/>
                <w:bCs/>
                <w:iCs/>
                <w:sz w:val="22"/>
                <w:szCs w:val="22"/>
                <w:lang w:val="ru-RU" w:eastAsia="en-US" w:bidi="ar-SA"/>
              </w:rPr>
              <w:t>].</w:t>
            </w:r>
          </w:p>
          <w:p w:rsidR="005078FB" w:rsidRPr="00A50676" w:rsidRDefault="005078FB" w:rsidP="005078FB">
            <w:pPr>
              <w:widowControl/>
              <w:numPr>
                <w:ilvl w:val="0"/>
                <w:numId w:val="35"/>
              </w:numPr>
              <w:ind w:left="0" w:firstLine="102"/>
              <w:jc w:val="both"/>
              <w:rPr>
                <w:rFonts w:ascii="Times New Roman" w:eastAsia="Calibri" w:hAnsi="Times New Roman" w:cs="Times New Roman"/>
                <w:bCs/>
                <w:iCs/>
                <w:sz w:val="22"/>
                <w:szCs w:val="22"/>
                <w:lang w:val="ru-RU" w:eastAsia="en-US" w:bidi="ar-SA"/>
              </w:rPr>
            </w:pPr>
            <w:r w:rsidRPr="007E0234">
              <w:rPr>
                <w:rFonts w:ascii="Times New Roman" w:eastAsia="Calibri" w:hAnsi="Times New Roman" w:cs="Times New Roman"/>
                <w:bCs/>
                <w:iCs/>
                <w:sz w:val="22"/>
                <w:szCs w:val="22"/>
                <w:lang w:val="ru-RU" w:eastAsia="en-US" w:bidi="ar-SA"/>
              </w:rPr>
              <w:t>Чернега</w:t>
            </w:r>
            <w:r w:rsidRPr="005078FB">
              <w:rPr>
                <w:rFonts w:ascii="Times New Roman" w:eastAsia="Calibri" w:hAnsi="Times New Roman" w:cs="Times New Roman"/>
                <w:bCs/>
                <w:iCs/>
                <w:sz w:val="22"/>
                <w:szCs w:val="22"/>
                <w:lang w:eastAsia="en-US" w:bidi="ar-SA"/>
              </w:rPr>
              <w:t>  </w:t>
            </w:r>
            <w:r w:rsidRPr="007E0234">
              <w:rPr>
                <w:rFonts w:ascii="Times New Roman" w:eastAsia="Calibri" w:hAnsi="Times New Roman" w:cs="Times New Roman"/>
                <w:bCs/>
                <w:iCs/>
                <w:sz w:val="22"/>
                <w:szCs w:val="22"/>
                <w:lang w:val="ru-RU" w:eastAsia="en-US" w:bidi="ar-SA"/>
              </w:rPr>
              <w:t>І.</w:t>
            </w:r>
            <w:r w:rsidRPr="005078FB">
              <w:rPr>
                <w:rFonts w:ascii="Times New Roman" w:eastAsia="Calibri" w:hAnsi="Times New Roman" w:cs="Times New Roman"/>
                <w:bCs/>
                <w:iCs/>
                <w:sz w:val="22"/>
                <w:szCs w:val="22"/>
                <w:lang w:eastAsia="en-US" w:bidi="ar-SA"/>
              </w:rPr>
              <w:t> </w:t>
            </w:r>
            <w:r w:rsidRPr="007E0234">
              <w:rPr>
                <w:rFonts w:ascii="Times New Roman" w:eastAsia="Calibri" w:hAnsi="Times New Roman" w:cs="Times New Roman"/>
                <w:bCs/>
                <w:iCs/>
                <w:sz w:val="22"/>
                <w:szCs w:val="22"/>
                <w:lang w:val="ru-RU" w:eastAsia="en-US" w:bidi="ar-SA"/>
              </w:rPr>
              <w:t xml:space="preserve">І., Соколюк С.Ю., Бечко П.К., Пташник С.А. </w:t>
            </w:r>
            <w:hyperlink r:id="rId257" w:history="1">
              <w:r w:rsidRPr="007E0234">
                <w:rPr>
                  <w:rFonts w:ascii="Times New Roman" w:eastAsia="Calibri" w:hAnsi="Times New Roman" w:cs="Times New Roman"/>
                  <w:bCs/>
                  <w:iCs/>
                  <w:sz w:val="22"/>
                  <w:szCs w:val="22"/>
                  <w:lang w:val="ru-RU" w:eastAsia="en-US" w:bidi="ar-SA"/>
                </w:rPr>
                <w:t>Вплив регуляторних механізмів розвитку аграрної сфери на реалізацію потенціалу цифрових технологій</w:t>
              </w:r>
            </w:hyperlink>
            <w:r w:rsidRPr="007E0234">
              <w:rPr>
                <w:rFonts w:ascii="Times New Roman" w:eastAsia="Calibri" w:hAnsi="Times New Roman" w:cs="Times New Roman"/>
                <w:bCs/>
                <w:iCs/>
                <w:sz w:val="22"/>
                <w:szCs w:val="22"/>
                <w:lang w:val="ru-RU" w:eastAsia="en-US" w:bidi="ar-SA"/>
              </w:rPr>
              <w:t xml:space="preserve"> // Економіка та держава. </w:t>
            </w:r>
            <w:r w:rsidRPr="00A50676">
              <w:rPr>
                <w:rFonts w:ascii="Times New Roman" w:eastAsia="Calibri" w:hAnsi="Times New Roman" w:cs="Times New Roman"/>
                <w:bCs/>
                <w:iCs/>
                <w:sz w:val="22"/>
                <w:szCs w:val="22"/>
                <w:lang w:val="ru-RU" w:eastAsia="en-US" w:bidi="ar-SA"/>
              </w:rPr>
              <w:lastRenderedPageBreak/>
              <w:t xml:space="preserve">2021. № 8. С. 23 – 27. </w:t>
            </w:r>
            <w:r w:rsidRPr="005078FB">
              <w:rPr>
                <w:rFonts w:ascii="Times New Roman" w:eastAsia="Calibri" w:hAnsi="Times New Roman" w:cs="Times New Roman"/>
                <w:bCs/>
                <w:iCs/>
                <w:sz w:val="22"/>
                <w:szCs w:val="22"/>
                <w:lang w:eastAsia="en-US" w:bidi="ar-SA"/>
              </w:rPr>
              <w:t>DOI</w:t>
            </w:r>
            <w:r w:rsidRPr="00A50676">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 </w:t>
            </w:r>
            <w:hyperlink r:id="rId258" w:tgtFrame="_blank" w:history="1">
              <w:r w:rsidRPr="00A50676">
                <w:rPr>
                  <w:rFonts w:ascii="Times New Roman" w:eastAsia="Calibri" w:hAnsi="Times New Roman" w:cs="Times New Roman"/>
                  <w:bCs/>
                  <w:iCs/>
                  <w:sz w:val="22"/>
                  <w:szCs w:val="22"/>
                  <w:lang w:val="ru-RU" w:eastAsia="en-US" w:bidi="ar-SA"/>
                </w:rPr>
                <w:t>10.32702/2306-6806.2021.8.23</w:t>
              </w:r>
            </w:hyperlink>
            <w:r w:rsidRPr="00A50676">
              <w:rPr>
                <w:rFonts w:ascii="Times New Roman" w:eastAsia="Calibri" w:hAnsi="Times New Roman" w:cs="Times New Roman"/>
                <w:bCs/>
                <w:iCs/>
                <w:sz w:val="22"/>
                <w:szCs w:val="22"/>
                <w:lang w:val="ru-RU" w:eastAsia="en-US" w:bidi="ar-SA"/>
              </w:rPr>
              <w:t xml:space="preserve"> [Міжнародна наукометрична база: </w:t>
            </w:r>
            <w:r w:rsidRPr="005078FB">
              <w:rPr>
                <w:rFonts w:ascii="Times New Roman" w:eastAsia="Calibri" w:hAnsi="Times New Roman" w:cs="Times New Roman"/>
                <w:bCs/>
                <w:iCs/>
                <w:sz w:val="22"/>
                <w:szCs w:val="22"/>
                <w:lang w:eastAsia="en-US" w:bidi="ar-SA"/>
              </w:rPr>
              <w:t>Index</w:t>
            </w:r>
            <w:r w:rsidRPr="00A50676">
              <w:rPr>
                <w:rFonts w:ascii="Times New Roman" w:eastAsia="Calibri" w:hAnsi="Times New Roman" w:cs="Times New Roman"/>
                <w:bCs/>
                <w:iCs/>
                <w:sz w:val="22"/>
                <w:szCs w:val="22"/>
                <w:lang w:val="ru-RU" w:eastAsia="en-US" w:bidi="ar-SA"/>
              </w:rPr>
              <w:t xml:space="preserve"> </w:t>
            </w:r>
            <w:r w:rsidRPr="005078FB">
              <w:rPr>
                <w:rFonts w:ascii="Times New Roman" w:eastAsia="Calibri" w:hAnsi="Times New Roman" w:cs="Times New Roman"/>
                <w:bCs/>
                <w:iCs/>
                <w:sz w:val="22"/>
                <w:szCs w:val="22"/>
                <w:lang w:eastAsia="en-US" w:bidi="ar-SA"/>
              </w:rPr>
              <w:t>Copernicus</w:t>
            </w:r>
            <w:r w:rsidRPr="00A50676">
              <w:rPr>
                <w:rFonts w:ascii="Times New Roman" w:eastAsia="Calibri" w:hAnsi="Times New Roman" w:cs="Times New Roman"/>
                <w:bCs/>
                <w:iCs/>
                <w:sz w:val="22"/>
                <w:szCs w:val="22"/>
                <w:lang w:val="ru-RU" w:eastAsia="en-US" w:bidi="ar-SA"/>
              </w:rPr>
              <w:t>].</w:t>
            </w:r>
          </w:p>
          <w:p w:rsidR="005078FB" w:rsidRPr="002C4065" w:rsidRDefault="005078FB" w:rsidP="005078FB">
            <w:pPr>
              <w:widowControl/>
              <w:numPr>
                <w:ilvl w:val="0"/>
                <w:numId w:val="35"/>
              </w:numPr>
              <w:ind w:left="0" w:firstLine="102"/>
              <w:jc w:val="both"/>
              <w:rPr>
                <w:rFonts w:ascii="Times New Roman" w:eastAsia="Calibri" w:hAnsi="Times New Roman" w:cs="Times New Roman"/>
                <w:bCs/>
                <w:iCs/>
                <w:sz w:val="22"/>
                <w:szCs w:val="22"/>
                <w:lang w:val="ru-RU" w:eastAsia="en-US" w:bidi="ar-SA"/>
              </w:rPr>
            </w:pPr>
            <w:r w:rsidRPr="002C4065">
              <w:rPr>
                <w:rFonts w:ascii="Times New Roman" w:eastAsia="Calibri" w:hAnsi="Times New Roman" w:cs="Times New Roman"/>
                <w:bCs/>
                <w:iCs/>
                <w:sz w:val="22"/>
                <w:szCs w:val="22"/>
                <w:lang w:val="ru-RU" w:eastAsia="en-US" w:bidi="ar-SA"/>
              </w:rPr>
              <w:t>Бленда Н.О., Чернега І.І., Коротєєв М.А. Діяльність фермерських господарств у формуванні пропозиції на ринку сільськогосподарської продукції та визначення стратегічних перспектив їх розвитку в Україні. Економіка та суспільство.</w:t>
            </w:r>
            <w:r w:rsidRPr="005078FB">
              <w:rPr>
                <w:rFonts w:ascii="Times New Roman" w:eastAsia="Calibri" w:hAnsi="Times New Roman" w:cs="Times New Roman"/>
                <w:bCs/>
                <w:iCs/>
                <w:sz w:val="22"/>
                <w:szCs w:val="22"/>
                <w:lang w:eastAsia="en-US" w:bidi="ar-SA"/>
              </w:rPr>
              <w:t> </w:t>
            </w:r>
            <w:r w:rsidRPr="002C4065">
              <w:rPr>
                <w:rFonts w:ascii="Times New Roman" w:eastAsia="Calibri" w:hAnsi="Times New Roman" w:cs="Times New Roman"/>
                <w:bCs/>
                <w:iCs/>
                <w:sz w:val="22"/>
                <w:szCs w:val="22"/>
                <w:lang w:val="ru-RU" w:eastAsia="en-US" w:bidi="ar-SA"/>
              </w:rPr>
              <w:t>2021. №34.</w:t>
            </w:r>
            <w:r w:rsidRPr="005078FB">
              <w:rPr>
                <w:rFonts w:ascii="Times New Roman" w:eastAsia="Calibri" w:hAnsi="Times New Roman" w:cs="Times New Roman"/>
                <w:bCs/>
                <w:iCs/>
                <w:sz w:val="22"/>
                <w:szCs w:val="22"/>
                <w:lang w:eastAsia="en-US" w:bidi="ar-SA"/>
              </w:rPr>
              <w:t> URL</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 </w:t>
            </w:r>
            <w:hyperlink r:id="rId259" w:tgtFrame="_blank" w:history="1">
              <w:r w:rsidRPr="005078FB">
                <w:rPr>
                  <w:rFonts w:ascii="Times New Roman" w:eastAsia="Calibri" w:hAnsi="Times New Roman" w:cs="Times New Roman"/>
                  <w:bCs/>
                  <w:iCs/>
                  <w:sz w:val="22"/>
                  <w:szCs w:val="22"/>
                  <w:lang w:eastAsia="en-US" w:bidi="ar-SA"/>
                </w:rPr>
                <w:t>https</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economyandsociety</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in</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ua</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index</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php</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journal</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issue</w:t>
              </w:r>
              <w:r w:rsidRPr="002C4065">
                <w:rPr>
                  <w:rFonts w:ascii="Times New Roman" w:eastAsia="Calibri" w:hAnsi="Times New Roman" w:cs="Times New Roman"/>
                  <w:bCs/>
                  <w:iCs/>
                  <w:sz w:val="22"/>
                  <w:szCs w:val="22"/>
                  <w:lang w:val="ru-RU" w:eastAsia="en-US" w:bidi="ar-SA"/>
                </w:rPr>
                <w:t>/</w:t>
              </w:r>
              <w:r w:rsidRPr="005078FB">
                <w:rPr>
                  <w:rFonts w:ascii="Times New Roman" w:eastAsia="Calibri" w:hAnsi="Times New Roman" w:cs="Times New Roman"/>
                  <w:bCs/>
                  <w:iCs/>
                  <w:sz w:val="22"/>
                  <w:szCs w:val="22"/>
                  <w:lang w:eastAsia="en-US" w:bidi="ar-SA"/>
                </w:rPr>
                <w:t>view</w:t>
              </w:r>
              <w:r w:rsidRPr="002C4065">
                <w:rPr>
                  <w:rFonts w:ascii="Times New Roman" w:eastAsia="Calibri" w:hAnsi="Times New Roman" w:cs="Times New Roman"/>
                  <w:bCs/>
                  <w:iCs/>
                  <w:sz w:val="22"/>
                  <w:szCs w:val="22"/>
                  <w:lang w:val="ru-RU" w:eastAsia="en-US" w:bidi="ar-SA"/>
                </w:rPr>
                <w:t>/34</w:t>
              </w:r>
            </w:hyperlink>
            <w:r w:rsidRPr="002C4065">
              <w:rPr>
                <w:rFonts w:ascii="Times New Roman" w:eastAsia="Calibri" w:hAnsi="Times New Roman" w:cs="Times New Roman"/>
                <w:bCs/>
                <w:iCs/>
                <w:sz w:val="22"/>
                <w:szCs w:val="22"/>
                <w:lang w:val="ru-RU" w:eastAsia="en-US" w:bidi="ar-SA"/>
              </w:rPr>
              <w:t xml:space="preserve"> [Міжнародна наукометрична база: </w:t>
            </w:r>
            <w:r w:rsidRPr="005078FB">
              <w:rPr>
                <w:rFonts w:ascii="Times New Roman" w:eastAsia="Calibri" w:hAnsi="Times New Roman" w:cs="Times New Roman"/>
                <w:bCs/>
                <w:iCs/>
                <w:sz w:val="22"/>
                <w:szCs w:val="22"/>
                <w:lang w:eastAsia="en-US" w:bidi="ar-SA"/>
              </w:rPr>
              <w:t>Index</w:t>
            </w:r>
            <w:r w:rsidRPr="002C4065">
              <w:rPr>
                <w:rFonts w:ascii="Times New Roman" w:eastAsia="Calibri" w:hAnsi="Times New Roman" w:cs="Times New Roman"/>
                <w:bCs/>
                <w:iCs/>
                <w:sz w:val="22"/>
                <w:szCs w:val="22"/>
                <w:lang w:val="ru-RU" w:eastAsia="en-US" w:bidi="ar-SA"/>
              </w:rPr>
              <w:t xml:space="preserve"> </w:t>
            </w:r>
            <w:r w:rsidRPr="005078FB">
              <w:rPr>
                <w:rFonts w:ascii="Times New Roman" w:eastAsia="Calibri" w:hAnsi="Times New Roman" w:cs="Times New Roman"/>
                <w:bCs/>
                <w:iCs/>
                <w:sz w:val="22"/>
                <w:szCs w:val="22"/>
                <w:lang w:eastAsia="en-US" w:bidi="ar-SA"/>
              </w:rPr>
              <w:t>Copernicus</w:t>
            </w:r>
            <w:r w:rsidRPr="002C4065">
              <w:rPr>
                <w:rFonts w:ascii="Times New Roman" w:eastAsia="Calibri" w:hAnsi="Times New Roman" w:cs="Times New Roman"/>
                <w:bCs/>
                <w:iCs/>
                <w:sz w:val="22"/>
                <w:szCs w:val="22"/>
                <w:lang w:val="ru-RU" w:eastAsia="en-US" w:bidi="ar-SA"/>
              </w:rPr>
              <w:t>].</w:t>
            </w:r>
          </w:p>
          <w:p w:rsidR="005078FB" w:rsidRPr="00A50676" w:rsidRDefault="00175D49" w:rsidP="005078FB">
            <w:pPr>
              <w:widowControl/>
              <w:numPr>
                <w:ilvl w:val="0"/>
                <w:numId w:val="35"/>
              </w:numPr>
              <w:ind w:left="0" w:firstLine="102"/>
              <w:jc w:val="both"/>
              <w:rPr>
                <w:rFonts w:ascii="Times New Roman" w:eastAsia="Calibri" w:hAnsi="Times New Roman" w:cs="Times New Roman"/>
                <w:bCs/>
                <w:iCs/>
                <w:sz w:val="22"/>
                <w:szCs w:val="22"/>
                <w:lang w:val="ru-RU" w:eastAsia="en-US" w:bidi="ar-SA"/>
              </w:rPr>
            </w:pPr>
            <w:hyperlink r:id="rId260" w:tooltip="Чернега І. І." w:history="1">
              <w:r w:rsidR="005078FB" w:rsidRPr="007E0234">
                <w:rPr>
                  <w:rFonts w:ascii="Times New Roman" w:eastAsia="Calibri" w:hAnsi="Times New Roman" w:cs="Times New Roman"/>
                  <w:bCs/>
                  <w:iCs/>
                  <w:sz w:val="22"/>
                  <w:szCs w:val="22"/>
                  <w:lang w:val="ru-RU" w:eastAsia="en-US" w:bidi="ar-SA"/>
                </w:rPr>
                <w:t>Чернега І.І.</w:t>
              </w:r>
            </w:hyperlink>
            <w:r w:rsidR="005078FB" w:rsidRPr="007E0234">
              <w:rPr>
                <w:rFonts w:ascii="Times New Roman" w:eastAsia="Calibri" w:hAnsi="Times New Roman" w:cs="Times New Roman"/>
                <w:bCs/>
                <w:iCs/>
                <w:sz w:val="22"/>
                <w:szCs w:val="22"/>
                <w:lang w:val="ru-RU" w:eastAsia="en-US" w:bidi="ar-SA"/>
              </w:rPr>
              <w:t xml:space="preserve">, Нестерчук Ю.О., Бленда Н.О. </w:t>
            </w:r>
            <w:hyperlink r:id="rId261" w:history="1">
              <w:r w:rsidR="005078FB" w:rsidRPr="007E0234">
                <w:rPr>
                  <w:rFonts w:ascii="Times New Roman" w:eastAsia="Calibri" w:hAnsi="Times New Roman" w:cs="Times New Roman"/>
                  <w:bCs/>
                  <w:iCs/>
                  <w:sz w:val="22"/>
                  <w:szCs w:val="22"/>
                  <w:lang w:val="ru-RU" w:eastAsia="en-US" w:bidi="ar-SA"/>
                </w:rPr>
                <w:t>Державна</w:t>
              </w:r>
            </w:hyperlink>
            <w:r w:rsidR="005078FB" w:rsidRPr="007E0234">
              <w:rPr>
                <w:rFonts w:ascii="Times New Roman" w:eastAsia="Calibri" w:hAnsi="Times New Roman" w:cs="Times New Roman"/>
                <w:bCs/>
                <w:iCs/>
                <w:sz w:val="22"/>
                <w:szCs w:val="22"/>
                <w:lang w:val="ru-RU" w:eastAsia="en-US" w:bidi="ar-SA"/>
              </w:rPr>
              <w:t xml:space="preserve"> підтримка діяльності підприємницьких структур аграрного сектору України // Вісн. УНУС. </w:t>
            </w:r>
            <w:r w:rsidR="005078FB" w:rsidRPr="005078FB">
              <w:rPr>
                <w:rFonts w:ascii="Times New Roman" w:eastAsia="Calibri" w:hAnsi="Times New Roman" w:cs="Times New Roman"/>
                <w:bCs/>
                <w:iCs/>
                <w:sz w:val="22"/>
                <w:szCs w:val="22"/>
                <w:lang w:eastAsia="en-US" w:bidi="ar-SA"/>
              </w:rPr>
              <w:t>C</w:t>
            </w:r>
            <w:r w:rsidR="005078FB" w:rsidRPr="00A50676">
              <w:rPr>
                <w:rFonts w:ascii="Times New Roman" w:eastAsia="Calibri" w:hAnsi="Times New Roman" w:cs="Times New Roman"/>
                <w:bCs/>
                <w:iCs/>
                <w:sz w:val="22"/>
                <w:szCs w:val="22"/>
                <w:lang w:val="ru-RU" w:eastAsia="en-US" w:bidi="ar-SA"/>
              </w:rPr>
              <w:t xml:space="preserve">ерія «Економіка». 2021. № 99. Ч 2. </w:t>
            </w:r>
            <w:r w:rsidR="005078FB" w:rsidRPr="005078FB">
              <w:rPr>
                <w:rFonts w:ascii="Times New Roman" w:eastAsia="Calibri" w:hAnsi="Times New Roman" w:cs="Times New Roman"/>
                <w:bCs/>
                <w:iCs/>
                <w:sz w:val="22"/>
                <w:szCs w:val="22"/>
                <w:lang w:eastAsia="en-US" w:bidi="ar-SA"/>
              </w:rPr>
              <w:t>C</w:t>
            </w:r>
            <w:r w:rsidR="005078FB" w:rsidRPr="00A50676">
              <w:rPr>
                <w:rFonts w:ascii="Times New Roman" w:eastAsia="Calibri" w:hAnsi="Times New Roman" w:cs="Times New Roman"/>
                <w:bCs/>
                <w:iCs/>
                <w:sz w:val="22"/>
                <w:szCs w:val="22"/>
                <w:lang w:val="ru-RU" w:eastAsia="en-US" w:bidi="ar-SA"/>
              </w:rPr>
              <w:t>.</w:t>
            </w:r>
            <w:r w:rsidR="005078FB" w:rsidRPr="005078FB">
              <w:rPr>
                <w:rFonts w:ascii="Times New Roman" w:eastAsia="Calibri" w:hAnsi="Times New Roman" w:cs="Times New Roman"/>
                <w:bCs/>
                <w:iCs/>
                <w:sz w:val="22"/>
                <w:szCs w:val="22"/>
                <w:lang w:eastAsia="en-US" w:bidi="ar-SA"/>
              </w:rPr>
              <w:t> </w:t>
            </w:r>
            <w:r w:rsidR="005078FB" w:rsidRPr="00A50676">
              <w:rPr>
                <w:rFonts w:ascii="Times New Roman" w:eastAsia="Calibri" w:hAnsi="Times New Roman" w:cs="Times New Roman"/>
                <w:bCs/>
                <w:iCs/>
                <w:sz w:val="22"/>
                <w:szCs w:val="22"/>
                <w:lang w:val="ru-RU" w:eastAsia="en-US" w:bidi="ar-SA"/>
              </w:rPr>
              <w:t xml:space="preserve">232 - 239. [Міжнародна наукометрична база: </w:t>
            </w:r>
            <w:r w:rsidR="005078FB" w:rsidRPr="005078FB">
              <w:rPr>
                <w:rFonts w:ascii="Times New Roman" w:eastAsia="Calibri" w:hAnsi="Times New Roman" w:cs="Times New Roman"/>
                <w:bCs/>
                <w:iCs/>
                <w:sz w:val="22"/>
                <w:szCs w:val="22"/>
                <w:lang w:eastAsia="en-US" w:bidi="ar-SA"/>
              </w:rPr>
              <w:t>Index</w:t>
            </w:r>
            <w:r w:rsidR="005078FB" w:rsidRPr="00A50676">
              <w:rPr>
                <w:rFonts w:ascii="Times New Roman" w:eastAsia="Calibri" w:hAnsi="Times New Roman" w:cs="Times New Roman"/>
                <w:bCs/>
                <w:iCs/>
                <w:sz w:val="22"/>
                <w:szCs w:val="22"/>
                <w:lang w:val="ru-RU" w:eastAsia="en-US" w:bidi="ar-SA"/>
              </w:rPr>
              <w:t xml:space="preserve"> </w:t>
            </w:r>
            <w:r w:rsidR="005078FB" w:rsidRPr="005078FB">
              <w:rPr>
                <w:rFonts w:ascii="Times New Roman" w:eastAsia="Calibri" w:hAnsi="Times New Roman" w:cs="Times New Roman"/>
                <w:bCs/>
                <w:iCs/>
                <w:sz w:val="22"/>
                <w:szCs w:val="22"/>
                <w:lang w:eastAsia="en-US" w:bidi="ar-SA"/>
              </w:rPr>
              <w:t>Copernicus</w:t>
            </w:r>
            <w:r w:rsidR="005078FB" w:rsidRPr="00A50676">
              <w:rPr>
                <w:rFonts w:ascii="Times New Roman" w:eastAsia="Calibri" w:hAnsi="Times New Roman" w:cs="Times New Roman"/>
                <w:bCs/>
                <w:iCs/>
                <w:sz w:val="22"/>
                <w:szCs w:val="22"/>
                <w:lang w:val="ru-RU" w:eastAsia="en-US" w:bidi="ar-SA"/>
              </w:rPr>
              <w:t>].</w:t>
            </w:r>
          </w:p>
          <w:p w:rsidR="005078FB" w:rsidRPr="00A50676" w:rsidRDefault="00175D49" w:rsidP="005078FB">
            <w:pPr>
              <w:widowControl/>
              <w:numPr>
                <w:ilvl w:val="0"/>
                <w:numId w:val="35"/>
              </w:numPr>
              <w:ind w:left="0" w:firstLine="102"/>
              <w:jc w:val="both"/>
              <w:rPr>
                <w:rFonts w:ascii="Times New Roman" w:eastAsia="Calibri" w:hAnsi="Times New Roman" w:cs="Times New Roman"/>
                <w:bCs/>
                <w:iCs/>
                <w:sz w:val="22"/>
                <w:szCs w:val="22"/>
                <w:lang w:val="ru-RU" w:eastAsia="en-US" w:bidi="ar-SA"/>
              </w:rPr>
            </w:pPr>
            <w:hyperlink r:id="rId262" w:tooltip="Чернега І. І." w:history="1">
              <w:r w:rsidR="005078FB" w:rsidRPr="00A50676">
                <w:rPr>
                  <w:rFonts w:ascii="Times New Roman" w:eastAsia="Calibri" w:hAnsi="Times New Roman" w:cs="Times New Roman"/>
                  <w:bCs/>
                  <w:iCs/>
                  <w:sz w:val="22"/>
                  <w:szCs w:val="22"/>
                  <w:lang w:val="ru-RU" w:eastAsia="en-US" w:bidi="ar-SA"/>
                </w:rPr>
                <w:t>Чернега І.І.</w:t>
              </w:r>
            </w:hyperlink>
            <w:r w:rsidR="005078FB" w:rsidRPr="00A50676">
              <w:rPr>
                <w:rFonts w:ascii="Times New Roman" w:eastAsia="Calibri" w:hAnsi="Times New Roman" w:cs="Times New Roman"/>
                <w:bCs/>
                <w:iCs/>
                <w:sz w:val="22"/>
                <w:szCs w:val="22"/>
                <w:lang w:val="ru-RU" w:eastAsia="en-US" w:bidi="ar-SA"/>
              </w:rPr>
              <w:t xml:space="preserve">, Бленда Н.О. Алгоритм розробки та реалізації стратегії підприємства  // Вісн. УНУС. </w:t>
            </w:r>
            <w:r w:rsidR="005078FB" w:rsidRPr="005078FB">
              <w:rPr>
                <w:rFonts w:ascii="Times New Roman" w:eastAsia="Calibri" w:hAnsi="Times New Roman" w:cs="Times New Roman"/>
                <w:bCs/>
                <w:iCs/>
                <w:sz w:val="22"/>
                <w:szCs w:val="22"/>
                <w:lang w:eastAsia="en-US" w:bidi="ar-SA"/>
              </w:rPr>
              <w:t>C</w:t>
            </w:r>
            <w:r w:rsidR="005078FB" w:rsidRPr="00A50676">
              <w:rPr>
                <w:rFonts w:ascii="Times New Roman" w:eastAsia="Calibri" w:hAnsi="Times New Roman" w:cs="Times New Roman"/>
                <w:bCs/>
                <w:iCs/>
                <w:sz w:val="22"/>
                <w:szCs w:val="22"/>
                <w:lang w:val="ru-RU" w:eastAsia="en-US" w:bidi="ar-SA"/>
              </w:rPr>
              <w:t xml:space="preserve">ерія «Економіка». 2021. № 99. Ч 2. </w:t>
            </w:r>
            <w:r w:rsidR="005078FB" w:rsidRPr="005078FB">
              <w:rPr>
                <w:rFonts w:ascii="Times New Roman" w:eastAsia="Calibri" w:hAnsi="Times New Roman" w:cs="Times New Roman"/>
                <w:bCs/>
                <w:iCs/>
                <w:sz w:val="22"/>
                <w:szCs w:val="22"/>
                <w:lang w:eastAsia="en-US" w:bidi="ar-SA"/>
              </w:rPr>
              <w:t>C</w:t>
            </w:r>
            <w:r w:rsidR="005078FB" w:rsidRPr="00A50676">
              <w:rPr>
                <w:rFonts w:ascii="Times New Roman" w:eastAsia="Calibri" w:hAnsi="Times New Roman" w:cs="Times New Roman"/>
                <w:bCs/>
                <w:iCs/>
                <w:sz w:val="22"/>
                <w:szCs w:val="22"/>
                <w:lang w:val="ru-RU" w:eastAsia="en-US" w:bidi="ar-SA"/>
              </w:rPr>
              <w:t>.</w:t>
            </w:r>
            <w:r w:rsidR="005078FB" w:rsidRPr="005078FB">
              <w:rPr>
                <w:rFonts w:ascii="Times New Roman" w:eastAsia="Calibri" w:hAnsi="Times New Roman" w:cs="Times New Roman"/>
                <w:bCs/>
                <w:iCs/>
                <w:sz w:val="22"/>
                <w:szCs w:val="22"/>
                <w:lang w:eastAsia="en-US" w:bidi="ar-SA"/>
              </w:rPr>
              <w:t> </w:t>
            </w:r>
            <w:r w:rsidR="005078FB" w:rsidRPr="00A50676">
              <w:rPr>
                <w:rFonts w:ascii="Times New Roman" w:eastAsia="Calibri" w:hAnsi="Times New Roman" w:cs="Times New Roman"/>
                <w:bCs/>
                <w:iCs/>
                <w:sz w:val="22"/>
                <w:szCs w:val="22"/>
                <w:lang w:val="ru-RU" w:eastAsia="en-US" w:bidi="ar-SA"/>
              </w:rPr>
              <w:t xml:space="preserve">302 - 309. [Міжнародна наукометрична база: </w:t>
            </w:r>
            <w:r w:rsidR="005078FB" w:rsidRPr="005078FB">
              <w:rPr>
                <w:rFonts w:ascii="Times New Roman" w:eastAsia="Calibri" w:hAnsi="Times New Roman" w:cs="Times New Roman"/>
                <w:bCs/>
                <w:iCs/>
                <w:sz w:val="22"/>
                <w:szCs w:val="22"/>
                <w:lang w:eastAsia="en-US" w:bidi="ar-SA"/>
              </w:rPr>
              <w:t>Index</w:t>
            </w:r>
            <w:r w:rsidR="005078FB" w:rsidRPr="00A50676">
              <w:rPr>
                <w:rFonts w:ascii="Times New Roman" w:eastAsia="Calibri" w:hAnsi="Times New Roman" w:cs="Times New Roman"/>
                <w:bCs/>
                <w:iCs/>
                <w:sz w:val="22"/>
                <w:szCs w:val="22"/>
                <w:lang w:val="ru-RU" w:eastAsia="en-US" w:bidi="ar-SA"/>
              </w:rPr>
              <w:t xml:space="preserve"> </w:t>
            </w:r>
            <w:r w:rsidR="005078FB" w:rsidRPr="005078FB">
              <w:rPr>
                <w:rFonts w:ascii="Times New Roman" w:eastAsia="Calibri" w:hAnsi="Times New Roman" w:cs="Times New Roman"/>
                <w:bCs/>
                <w:iCs/>
                <w:sz w:val="22"/>
                <w:szCs w:val="22"/>
                <w:lang w:eastAsia="en-US" w:bidi="ar-SA"/>
              </w:rPr>
              <w:t>Copernicus</w:t>
            </w:r>
            <w:r w:rsidR="005078FB" w:rsidRPr="00A50676">
              <w:rPr>
                <w:rFonts w:ascii="Times New Roman" w:eastAsia="Calibri" w:hAnsi="Times New Roman" w:cs="Times New Roman"/>
                <w:bCs/>
                <w:iCs/>
                <w:sz w:val="22"/>
                <w:szCs w:val="22"/>
                <w:lang w:val="ru-RU" w:eastAsia="en-US" w:bidi="ar-SA"/>
              </w:rPr>
              <w:t>].</w:t>
            </w:r>
          </w:p>
          <w:p w:rsidR="00225029" w:rsidRPr="007E0234" w:rsidRDefault="005078FB" w:rsidP="005078FB">
            <w:pPr>
              <w:ind w:firstLine="102"/>
              <w:jc w:val="both"/>
              <w:rPr>
                <w:rFonts w:ascii="Times New Roman" w:eastAsia="Times New Roman" w:hAnsi="Times New Roman" w:cs="Times New Roman"/>
                <w:bCs/>
                <w:iCs/>
                <w:color w:val="auto"/>
                <w:sz w:val="22"/>
                <w:szCs w:val="22"/>
                <w:lang w:val="uk-UA" w:eastAsia="en-US" w:bidi="ar-SA"/>
              </w:rPr>
            </w:pPr>
            <w:r>
              <w:rPr>
                <w:rFonts w:ascii="Calibri" w:eastAsia="Calibri" w:hAnsi="Calibri" w:cs="Times New Roman"/>
                <w:color w:val="auto"/>
                <w:sz w:val="22"/>
                <w:szCs w:val="22"/>
                <w:lang w:val="uk-UA" w:eastAsia="en-US" w:bidi="ar-SA"/>
              </w:rPr>
              <w:t>19.</w:t>
            </w:r>
            <w:hyperlink r:id="rId263" w:tooltip="Чернега І. І." w:history="1">
              <w:r w:rsidRPr="005078FB">
                <w:rPr>
                  <w:rFonts w:ascii="Times New Roman" w:eastAsia="Calibri" w:hAnsi="Times New Roman" w:cs="Times New Roman"/>
                  <w:bCs/>
                  <w:iCs/>
                  <w:sz w:val="22"/>
                  <w:szCs w:val="22"/>
                  <w:lang w:val="uk-UA" w:eastAsia="en-US" w:bidi="ar-SA"/>
                </w:rPr>
                <w:t>Чернега І.І.</w:t>
              </w:r>
            </w:hyperlink>
            <w:r w:rsidRPr="005078FB">
              <w:rPr>
                <w:rFonts w:ascii="Times New Roman" w:eastAsia="Calibri" w:hAnsi="Times New Roman" w:cs="Times New Roman"/>
                <w:bCs/>
                <w:iCs/>
                <w:sz w:val="22"/>
                <w:szCs w:val="22"/>
                <w:lang w:val="uk-UA" w:eastAsia="en-US" w:bidi="ar-SA"/>
              </w:rPr>
              <w:t>, Бленда Н.О., Непочатенко О.А., Коротєєв М.А., Мальована М.М., Пономарьова М.С. Основи формування соціального підприємництва як сучасної форми господарювання // «Наука і техніка сьогодні» (Серія «Педагогіка», Серія «Право», Серія «Економіка», Серія «Техніка», Серія «Фізико-математичні науки»)»: журнал. 2022. № 1(1) 2022. С. 168 - 179. [Міжнародна наукометрична база: Index Copernicus].</w:t>
            </w:r>
            <w:r w:rsidR="00225029" w:rsidRPr="007E0234">
              <w:rPr>
                <w:rFonts w:ascii="Times New Roman" w:eastAsia="Times New Roman" w:hAnsi="Times New Roman" w:cs="Times New Roman"/>
                <w:bCs/>
                <w:iCs/>
                <w:color w:val="auto"/>
                <w:sz w:val="22"/>
                <w:szCs w:val="22"/>
                <w:lang w:val="uk-UA" w:eastAsia="en-US" w:bidi="ar-SA"/>
              </w:rPr>
              <w:t>пп. 3</w:t>
            </w:r>
          </w:p>
          <w:p w:rsidR="00225029" w:rsidRPr="005078FB" w:rsidRDefault="005078FB" w:rsidP="005078FB">
            <w:pPr>
              <w:ind w:firstLine="102"/>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val="uk-UA" w:eastAsia="en-US" w:bidi="ar-SA"/>
              </w:rPr>
              <w:t>20.</w:t>
            </w:r>
            <w:r w:rsidR="00225029" w:rsidRPr="007E0234">
              <w:rPr>
                <w:rFonts w:ascii="Times New Roman" w:eastAsia="Times New Roman" w:hAnsi="Times New Roman" w:cs="Times New Roman"/>
                <w:color w:val="auto"/>
                <w:sz w:val="22"/>
                <w:szCs w:val="22"/>
                <w:lang w:val="uk-UA" w:eastAsia="en-US" w:bidi="ar-SA"/>
              </w:rPr>
              <w:t xml:space="preserve">Чернега І.І. Соціально-економічний механізм підприємницької діяльності в аграрному секторі України: виклики та можливості: монографія. </w:t>
            </w:r>
            <w:r w:rsidR="00225029" w:rsidRPr="005078FB">
              <w:rPr>
                <w:rFonts w:ascii="Times New Roman" w:eastAsia="Times New Roman" w:hAnsi="Times New Roman" w:cs="Times New Roman"/>
                <w:color w:val="auto"/>
                <w:sz w:val="22"/>
                <w:szCs w:val="22"/>
                <w:lang w:eastAsia="en-US" w:bidi="ar-SA"/>
              </w:rPr>
              <w:t>Умань, 2020. 406 с. (23,48 д.а.)</w:t>
            </w:r>
          </w:p>
          <w:p w:rsidR="00225029" w:rsidRPr="005078FB" w:rsidRDefault="00225029" w:rsidP="005078FB">
            <w:pPr>
              <w:ind w:left="101" w:firstLine="102"/>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lastRenderedPageBreak/>
              <w:t>пп</w:t>
            </w:r>
            <w:r w:rsidRPr="005078FB">
              <w:rPr>
                <w:rFonts w:ascii="Times New Roman" w:eastAsia="Times New Roman" w:hAnsi="Times New Roman" w:cs="Times New Roman"/>
                <w:color w:val="auto"/>
                <w:sz w:val="22"/>
                <w:szCs w:val="22"/>
                <w:lang w:eastAsia="en-US" w:bidi="ar-SA"/>
              </w:rPr>
              <w:t>. 4</w:t>
            </w:r>
          </w:p>
          <w:p w:rsidR="005078FB" w:rsidRDefault="005078FB" w:rsidP="005078FB">
            <w:pPr>
              <w:widowControl/>
              <w:numPr>
                <w:ilvl w:val="0"/>
                <w:numId w:val="36"/>
              </w:numPr>
              <w:ind w:left="0" w:firstLine="142"/>
              <w:jc w:val="both"/>
              <w:rPr>
                <w:rFonts w:ascii="Times New Roman" w:eastAsia="Calibri" w:hAnsi="Times New Roman" w:cs="Times New Roman"/>
                <w:color w:val="auto"/>
                <w:sz w:val="22"/>
                <w:szCs w:val="22"/>
                <w:lang w:val="uk-UA" w:eastAsia="en-US" w:bidi="ar-SA"/>
              </w:rPr>
            </w:pPr>
            <w:r w:rsidRPr="005078FB">
              <w:rPr>
                <w:rFonts w:ascii="Times New Roman" w:eastAsia="Calibri" w:hAnsi="Times New Roman" w:cs="Times New Roman"/>
                <w:color w:val="auto"/>
                <w:sz w:val="22"/>
                <w:szCs w:val="22"/>
                <w:lang w:eastAsia="en-US" w:bidi="ar-SA"/>
              </w:rPr>
              <w:t>Чернега І.І. Методичні вказівки для виконання практичних завдань та самостійної роботи з дисципліни «Оцінка ризиків та економічна безпека бізнесу» для студентів факультету економіки і підприємництва. Умань. Сочінський. 2022 р. 30 с.</w:t>
            </w:r>
          </w:p>
          <w:p w:rsidR="005078FB" w:rsidRDefault="005078FB" w:rsidP="006041B5">
            <w:pPr>
              <w:widowControl/>
              <w:numPr>
                <w:ilvl w:val="0"/>
                <w:numId w:val="36"/>
              </w:numPr>
              <w:ind w:left="0" w:firstLine="142"/>
              <w:jc w:val="both"/>
              <w:rPr>
                <w:rFonts w:ascii="Times New Roman" w:eastAsia="Calibri" w:hAnsi="Times New Roman" w:cs="Times New Roman"/>
                <w:color w:val="auto"/>
                <w:sz w:val="22"/>
                <w:szCs w:val="22"/>
                <w:lang w:val="uk-UA" w:eastAsia="en-US" w:bidi="ar-SA"/>
              </w:rPr>
            </w:pPr>
            <w:r w:rsidRPr="005078FB">
              <w:rPr>
                <w:rFonts w:ascii="Times New Roman" w:eastAsia="Calibri" w:hAnsi="Times New Roman" w:cs="Times New Roman"/>
                <w:color w:val="auto"/>
                <w:sz w:val="22"/>
                <w:szCs w:val="22"/>
                <w:lang w:val="uk-UA" w:eastAsia="en-US" w:bidi="ar-SA"/>
              </w:rPr>
              <w:t>Чернега І.І. Методичні вказівки для виконання контрольних робіт з дисципліни «Оцінка ризиків та економічна безпека бізнесу» для студентів заочної форми навчання факультету економіки і підприємництва. Умань. Сочінський. 2022 р. 34 с</w:t>
            </w:r>
            <w:r w:rsidR="006041B5">
              <w:rPr>
                <w:rFonts w:ascii="Times New Roman" w:eastAsia="Calibri" w:hAnsi="Times New Roman" w:cs="Times New Roman"/>
                <w:color w:val="auto"/>
                <w:sz w:val="22"/>
                <w:szCs w:val="22"/>
                <w:lang w:val="uk-UA" w:eastAsia="en-US" w:bidi="ar-SA"/>
              </w:rPr>
              <w:t>.</w:t>
            </w:r>
          </w:p>
          <w:p w:rsidR="006041B5" w:rsidRDefault="006041B5" w:rsidP="006041B5">
            <w:pPr>
              <w:pStyle w:val="ab"/>
              <w:numPr>
                <w:ilvl w:val="0"/>
                <w:numId w:val="36"/>
              </w:numPr>
              <w:spacing w:line="240" w:lineRule="auto"/>
              <w:ind w:left="0" w:firstLine="142"/>
              <w:jc w:val="both"/>
              <w:rPr>
                <w:rFonts w:ascii="Times New Roman" w:eastAsia="Calibri" w:hAnsi="Times New Roman"/>
                <w:lang w:val="uk-UA"/>
              </w:rPr>
            </w:pPr>
            <w:r>
              <w:rPr>
                <w:rFonts w:ascii="Times New Roman" w:eastAsia="Calibri" w:hAnsi="Times New Roman"/>
                <w:lang w:val="uk-UA"/>
              </w:rPr>
              <w:t>Чернега І.І</w:t>
            </w:r>
            <w:r w:rsidRPr="006041B5">
              <w:rPr>
                <w:rFonts w:ascii="Times New Roman" w:eastAsia="Calibri" w:hAnsi="Times New Roman"/>
                <w:lang w:val="uk-UA"/>
              </w:rPr>
              <w:t>. Електронний навчальний курс для дистанційного вивчення навчальної дисципліни “Оцінка ризиків та економічна безпека бізнесу” для здобувачів другого (магістерського) рівня вищої освіти спеціальності 076 «Підприємництво, торгівля та біржова діяльність».</w:t>
            </w:r>
          </w:p>
          <w:p w:rsidR="00951FB3" w:rsidRDefault="00175D49" w:rsidP="005078FB">
            <w:pPr>
              <w:ind w:firstLine="101"/>
              <w:jc w:val="both"/>
              <w:rPr>
                <w:rFonts w:ascii="Times New Roman" w:eastAsia="Times New Roman" w:hAnsi="Times New Roman" w:cs="Times New Roman"/>
                <w:color w:val="auto"/>
                <w:lang w:val="uk-UA" w:eastAsia="en-US" w:bidi="ar-SA"/>
              </w:rPr>
            </w:pPr>
            <w:hyperlink r:id="rId264" w:history="1">
              <w:r w:rsidR="00951FB3" w:rsidRPr="00951FB3">
                <w:rPr>
                  <w:rFonts w:ascii="Times New Roman" w:eastAsia="Times New Roman" w:hAnsi="Times New Roman" w:cs="Times New Roman"/>
                  <w:color w:val="0000FF"/>
                  <w:u w:val="single"/>
                  <w:lang w:val="uk-UA" w:eastAsia="en-US" w:bidi="ar-SA"/>
                </w:rPr>
                <w:t>https://moodle.udau.edu.ua/course/view.php?id=1351</w:t>
              </w:r>
            </w:hyperlink>
          </w:p>
          <w:p w:rsidR="00225029" w:rsidRPr="00951FB3" w:rsidRDefault="00225029" w:rsidP="005078FB">
            <w:pPr>
              <w:ind w:firstLine="101"/>
              <w:jc w:val="both"/>
              <w:rPr>
                <w:rFonts w:ascii="Times New Roman" w:eastAsia="Times New Roman" w:hAnsi="Times New Roman" w:cs="Times New Roman"/>
                <w:bCs/>
                <w:color w:val="auto"/>
                <w:sz w:val="22"/>
                <w:szCs w:val="22"/>
                <w:lang w:val="uk-UA" w:eastAsia="en-US" w:bidi="ar-SA"/>
              </w:rPr>
            </w:pPr>
            <w:r w:rsidRPr="00951FB3">
              <w:rPr>
                <w:rFonts w:ascii="Times New Roman" w:eastAsia="Times New Roman" w:hAnsi="Times New Roman" w:cs="Times New Roman"/>
                <w:bCs/>
                <w:color w:val="auto"/>
                <w:sz w:val="22"/>
                <w:szCs w:val="22"/>
                <w:lang w:val="uk-UA" w:eastAsia="en-US" w:bidi="ar-SA"/>
              </w:rPr>
              <w:t>пп. 5</w:t>
            </w:r>
          </w:p>
          <w:p w:rsidR="00225029" w:rsidRPr="00955F2A" w:rsidRDefault="00225029" w:rsidP="00BB4470">
            <w:pPr>
              <w:ind w:firstLine="101"/>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Захист дисертації  на здобуття наукового ступеня доктора економічних наук за спеціальністю 08.00.03 – економіка та управління національним господарством </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(диплом ДК №010282 від 26.11.2020).</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 xml:space="preserve"> </w:t>
            </w:r>
          </w:p>
          <w:p w:rsidR="00225029" w:rsidRPr="00955F2A" w:rsidRDefault="00225029" w:rsidP="00BB4470">
            <w:pPr>
              <w:jc w:val="both"/>
              <w:rPr>
                <w:rFonts w:ascii="Times New Roman" w:eastAsia="Times New Roman" w:hAnsi="Times New Roman" w:cs="Times New Roman"/>
                <w:color w:val="auto"/>
                <w:sz w:val="22"/>
                <w:szCs w:val="22"/>
                <w:lang w:val="ru-RU" w:eastAsia="en-US" w:bidi="ar-SA"/>
              </w:rPr>
            </w:pPr>
          </w:p>
          <w:p w:rsidR="00225029" w:rsidRPr="00955F2A" w:rsidRDefault="00225029"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Підвищення кваліфікації:</w:t>
            </w:r>
          </w:p>
          <w:p w:rsidR="00225029" w:rsidRPr="00955F2A" w:rsidRDefault="00225029"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1. Національний університет біоресурсів і природокористування України, ННІ неперервної освіти і туризму. Тема: «Вища освіта в умовах пандемії </w:t>
            </w:r>
            <w:r w:rsidRPr="00955F2A">
              <w:rPr>
                <w:rFonts w:ascii="Times New Roman" w:eastAsia="Times New Roman" w:hAnsi="Times New Roman" w:cs="Times New Roman"/>
                <w:color w:val="auto"/>
                <w:sz w:val="22"/>
                <w:szCs w:val="22"/>
                <w:lang w:eastAsia="en-US" w:bidi="ar-SA"/>
              </w:rPr>
              <w:t>COVID</w:t>
            </w:r>
            <w:r w:rsidRPr="00955F2A">
              <w:rPr>
                <w:rFonts w:ascii="Times New Roman" w:eastAsia="Times New Roman" w:hAnsi="Times New Roman" w:cs="Times New Roman"/>
                <w:color w:val="auto"/>
                <w:sz w:val="22"/>
                <w:szCs w:val="22"/>
                <w:lang w:val="ru-RU" w:eastAsia="en-US" w:bidi="ar-SA"/>
              </w:rPr>
              <w:t xml:space="preserve">-147, Інноваційні процеси в стимулюванні освітніх змін, Інформаційно-комунікаційні технології в навчальному процесі ЗВО, Психологія «успіху». Ціннісні орієнтації </w:t>
            </w:r>
            <w:r w:rsidRPr="00955F2A">
              <w:rPr>
                <w:rFonts w:ascii="Times New Roman" w:eastAsia="Times New Roman" w:hAnsi="Times New Roman" w:cs="Times New Roman"/>
                <w:color w:val="auto"/>
                <w:sz w:val="22"/>
                <w:szCs w:val="22"/>
                <w:lang w:val="ru-RU" w:eastAsia="en-US" w:bidi="ar-SA"/>
              </w:rPr>
              <w:lastRenderedPageBreak/>
              <w:t xml:space="preserve">сучасної молоді. </w:t>
            </w:r>
          </w:p>
          <w:p w:rsidR="00225029" w:rsidRPr="00955F2A" w:rsidRDefault="00225029"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Інноваційні технології при викладанні дисциплін «Економіка праці і соціально-трудові відносини»,  «Основи підприємництва», «Оцінка ризиків та економічна безпека бізнесу».». Терміни навчання: 27.09.2021-08.10.2021. Свідоцтво про підвищення кваліфікації СС 00493706 / 014699-21.</w:t>
            </w:r>
            <w:r w:rsidR="00E41821"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Реєстраційний номер 14699</w:t>
            </w:r>
            <w:r w:rsidR="00E41821"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від 08.10.2021 р.</w:t>
            </w:r>
          </w:p>
          <w:p w:rsidR="00225029" w:rsidRPr="00955F2A" w:rsidRDefault="00225029"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2. Університет економіки в Бидгощі (Польща): «Галузь Європейської та польської системи вищої освіти: практика, досвід, інноваційні методи навчання». Диплом № 70/01211. Терміни навчання: 07-11.12.2020 р. </w:t>
            </w:r>
          </w:p>
          <w:p w:rsidR="00225029" w:rsidRPr="00955F2A" w:rsidRDefault="00225029" w:rsidP="00BB4470">
            <w:pPr>
              <w:jc w:val="both"/>
              <w:rPr>
                <w:rFonts w:ascii="Times New Roman" w:eastAsia="Times New Roman" w:hAnsi="Times New Roman" w:cs="Times New Roman"/>
                <w:color w:val="auto"/>
                <w:sz w:val="22"/>
                <w:szCs w:val="22"/>
                <w:lang w:val="ru-RU" w:eastAsia="en-US" w:bidi="ar-SA"/>
              </w:rPr>
            </w:pPr>
          </w:p>
          <w:p w:rsidR="00225029" w:rsidRPr="00955F2A" w:rsidRDefault="00225029"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Детальніше за посиланням: </w:t>
            </w:r>
            <w:hyperlink r:id="rId265" w:history="1">
              <w:r w:rsidRPr="00955F2A">
                <w:rPr>
                  <w:rStyle w:val="a3"/>
                  <w:rFonts w:ascii="Times New Roman" w:eastAsia="Times New Roman" w:hAnsi="Times New Roman" w:cs="Times New Roman"/>
                  <w:sz w:val="22"/>
                  <w:szCs w:val="22"/>
                  <w:lang w:val="uk-UA" w:eastAsia="en-US" w:bidi="ar-SA"/>
                </w:rPr>
                <w:t>https://economics.udau.edu.ua/ua/pro-kafedru/vikladachi-ta-spivrobitniki/chernega-inna-ivanivna.html</w:t>
              </w:r>
            </w:hyperlink>
          </w:p>
          <w:p w:rsidR="00225029" w:rsidRPr="00955F2A" w:rsidRDefault="00225029" w:rsidP="00BB4470">
            <w:pPr>
              <w:jc w:val="both"/>
              <w:rPr>
                <w:rFonts w:ascii="Times New Roman" w:eastAsia="Times New Roman" w:hAnsi="Times New Roman" w:cs="Times New Roman"/>
                <w:color w:val="auto"/>
                <w:sz w:val="22"/>
                <w:szCs w:val="22"/>
                <w:lang w:val="uk-UA" w:eastAsia="en-US" w:bidi="ar-SA"/>
              </w:rPr>
            </w:pPr>
          </w:p>
        </w:tc>
      </w:tr>
      <w:tr w:rsidR="000B7E51" w:rsidRPr="00955F2A" w:rsidTr="004974D4">
        <w:trPr>
          <w:trHeight w:val="297"/>
        </w:trPr>
        <w:tc>
          <w:tcPr>
            <w:tcW w:w="870" w:type="dxa"/>
          </w:tcPr>
          <w:p w:rsidR="000B7E51" w:rsidRPr="00955F2A" w:rsidRDefault="000B7E51" w:rsidP="00BB4470">
            <w:pPr>
              <w:rPr>
                <w:rFonts w:ascii="Times New Roman" w:eastAsia="Calibri" w:hAnsi="Times New Roman" w:cs="Times New Roman"/>
                <w:color w:val="auto"/>
                <w:sz w:val="22"/>
                <w:szCs w:val="22"/>
                <w:lang w:val="ru-RU" w:eastAsia="en-US" w:bidi="ar-SA"/>
              </w:rPr>
            </w:pPr>
          </w:p>
        </w:tc>
        <w:tc>
          <w:tcPr>
            <w:tcW w:w="1417" w:type="dxa"/>
          </w:tcPr>
          <w:p w:rsidR="000B7E51" w:rsidRPr="00955F2A" w:rsidRDefault="000B7E51" w:rsidP="00BB4470">
            <w:pPr>
              <w:rPr>
                <w:rFonts w:ascii="Times New Roman" w:eastAsiaTheme="minorHAnsi" w:hAnsi="Times New Roman" w:cs="Times New Roman"/>
                <w:sz w:val="22"/>
                <w:szCs w:val="22"/>
                <w:lang w:val="ru-RU"/>
              </w:rPr>
            </w:pPr>
          </w:p>
        </w:tc>
        <w:tc>
          <w:tcPr>
            <w:tcW w:w="1418" w:type="dxa"/>
          </w:tcPr>
          <w:p w:rsidR="000B7E51" w:rsidRPr="00955F2A" w:rsidRDefault="000B7E51" w:rsidP="00BB4470">
            <w:pPr>
              <w:rPr>
                <w:rFonts w:ascii="Times New Roman" w:eastAsiaTheme="minorHAnsi" w:hAnsi="Times New Roman" w:cs="Times New Roman"/>
                <w:sz w:val="22"/>
                <w:szCs w:val="22"/>
                <w:lang w:val="ru-RU"/>
              </w:rPr>
            </w:pPr>
          </w:p>
        </w:tc>
        <w:tc>
          <w:tcPr>
            <w:tcW w:w="1842" w:type="dxa"/>
          </w:tcPr>
          <w:p w:rsidR="000B7E51" w:rsidRPr="00955F2A" w:rsidRDefault="000B7E51" w:rsidP="00BB4470">
            <w:pPr>
              <w:jc w:val="center"/>
              <w:rPr>
                <w:rFonts w:ascii="Times New Roman" w:eastAsiaTheme="minorHAnsi" w:hAnsi="Times New Roman" w:cs="Times New Roman"/>
                <w:sz w:val="22"/>
                <w:szCs w:val="22"/>
                <w:lang w:val="ru-RU"/>
              </w:rPr>
            </w:pPr>
          </w:p>
        </w:tc>
        <w:tc>
          <w:tcPr>
            <w:tcW w:w="1787" w:type="dxa"/>
          </w:tcPr>
          <w:p w:rsidR="000B7E51" w:rsidRPr="007E0234" w:rsidRDefault="000B7E51" w:rsidP="00BB4470">
            <w:pPr>
              <w:rPr>
                <w:rFonts w:ascii="Times New Roman" w:eastAsiaTheme="minorHAnsi" w:hAnsi="Times New Roman" w:cs="Times New Roman"/>
                <w:sz w:val="22"/>
                <w:szCs w:val="22"/>
                <w:lang w:val="ru-RU"/>
              </w:rPr>
            </w:pPr>
          </w:p>
        </w:tc>
        <w:tc>
          <w:tcPr>
            <w:tcW w:w="821" w:type="dxa"/>
          </w:tcPr>
          <w:p w:rsidR="000B7E51" w:rsidRPr="007E0234" w:rsidRDefault="000B7E51" w:rsidP="00BB4470">
            <w:pPr>
              <w:jc w:val="center"/>
              <w:rPr>
                <w:rFonts w:ascii="Times New Roman" w:eastAsia="Times New Roman" w:hAnsi="Times New Roman" w:cs="Times New Roman"/>
                <w:color w:val="auto"/>
                <w:sz w:val="22"/>
                <w:szCs w:val="22"/>
                <w:highlight w:val="yellow"/>
                <w:lang w:val="ru-RU" w:eastAsia="en-US" w:bidi="ar-SA"/>
              </w:rPr>
            </w:pPr>
          </w:p>
        </w:tc>
        <w:tc>
          <w:tcPr>
            <w:tcW w:w="1915" w:type="dxa"/>
          </w:tcPr>
          <w:p w:rsidR="000B7E51" w:rsidRPr="00955F2A" w:rsidRDefault="000B7E51" w:rsidP="00BB4470">
            <w:pPr>
              <w:rPr>
                <w:rFonts w:ascii="Times New Roman" w:eastAsia="Calibri" w:hAnsi="Times New Roman" w:cs="Times New Roman"/>
                <w:color w:val="auto"/>
                <w:sz w:val="22"/>
                <w:szCs w:val="22"/>
                <w:lang w:val="uk-UA" w:eastAsia="en-US" w:bidi="ar-SA"/>
              </w:rPr>
            </w:pPr>
          </w:p>
        </w:tc>
        <w:tc>
          <w:tcPr>
            <w:tcW w:w="4677" w:type="dxa"/>
          </w:tcPr>
          <w:p w:rsidR="000B7E51" w:rsidRPr="00955F2A" w:rsidRDefault="000B7E51" w:rsidP="00D60718">
            <w:pPr>
              <w:ind w:left="101" w:firstLine="141"/>
              <w:jc w:val="both"/>
              <w:rPr>
                <w:rFonts w:ascii="Times New Roman" w:eastAsia="Times New Roman" w:hAnsi="Times New Roman" w:cs="Times New Roman"/>
                <w:color w:val="auto"/>
                <w:sz w:val="22"/>
                <w:szCs w:val="22"/>
                <w:lang w:val="uk-UA" w:eastAsia="en-US" w:bidi="ar-SA"/>
              </w:rPr>
            </w:pPr>
          </w:p>
        </w:tc>
      </w:tr>
      <w:tr w:rsidR="00F80D3B" w:rsidRPr="00955F2A" w:rsidTr="004974D4">
        <w:trPr>
          <w:trHeight w:val="297"/>
        </w:trPr>
        <w:tc>
          <w:tcPr>
            <w:tcW w:w="870" w:type="dxa"/>
          </w:tcPr>
          <w:p w:rsidR="00F80D3B" w:rsidRPr="00955F2A" w:rsidRDefault="00F80D3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229536</w:t>
            </w:r>
          </w:p>
        </w:tc>
        <w:tc>
          <w:tcPr>
            <w:tcW w:w="1417" w:type="dxa"/>
          </w:tcPr>
          <w:p w:rsidR="00F80D3B" w:rsidRPr="00955F2A" w:rsidRDefault="00F80D3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Фернос Юлія Іванівна</w:t>
            </w:r>
          </w:p>
        </w:tc>
        <w:tc>
          <w:tcPr>
            <w:tcW w:w="1418" w:type="dxa"/>
          </w:tcPr>
          <w:p w:rsidR="00F80D3B" w:rsidRPr="00955F2A" w:rsidRDefault="00F80D3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Доцент</w:t>
            </w:r>
          </w:p>
          <w:p w:rsidR="00F80D3B" w:rsidRPr="00955F2A" w:rsidRDefault="00F80D3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Основне</w:t>
            </w:r>
          </w:p>
          <w:p w:rsidR="00F80D3B" w:rsidRPr="00955F2A" w:rsidRDefault="00F80D3B"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місце роботи</w:t>
            </w:r>
          </w:p>
        </w:tc>
        <w:tc>
          <w:tcPr>
            <w:tcW w:w="1842" w:type="dxa"/>
          </w:tcPr>
          <w:p w:rsidR="00F80D3B" w:rsidRPr="00955F2A" w:rsidRDefault="00F80D3B"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Менеджменту</w:t>
            </w:r>
          </w:p>
          <w:p w:rsidR="00F80D3B" w:rsidRPr="00955F2A" w:rsidRDefault="00F80D3B"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Кафедра української та іноземних мов</w:t>
            </w:r>
          </w:p>
        </w:tc>
        <w:tc>
          <w:tcPr>
            <w:tcW w:w="1787" w:type="dxa"/>
          </w:tcPr>
          <w:p w:rsidR="00F80D3B" w:rsidRPr="00955F2A" w:rsidRDefault="00F80D3B"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Диплом</w:t>
            </w:r>
          </w:p>
          <w:p w:rsidR="00F80D3B" w:rsidRPr="00955F2A" w:rsidRDefault="00F80D3B"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кандидата наук Д</w:t>
            </w:r>
            <w:r w:rsidRPr="00955F2A">
              <w:rPr>
                <w:rFonts w:ascii="Times New Roman" w:eastAsiaTheme="minorHAnsi" w:hAnsi="Times New Roman" w:cs="Times New Roman"/>
                <w:sz w:val="22"/>
                <w:szCs w:val="22"/>
              </w:rPr>
              <w:t>K</w:t>
            </w:r>
          </w:p>
          <w:p w:rsidR="00F80D3B" w:rsidRPr="00955F2A" w:rsidRDefault="00F80D3B"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051515, виданий</w:t>
            </w:r>
          </w:p>
          <w:p w:rsidR="00F80D3B" w:rsidRPr="00955F2A" w:rsidRDefault="00F80D3B"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28.04.2009,</w:t>
            </w:r>
          </w:p>
          <w:p w:rsidR="00F80D3B" w:rsidRPr="00955F2A" w:rsidRDefault="00F80D3B" w:rsidP="00BB4470">
            <w:pPr>
              <w:jc w:val="cente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lang w:val="ru-RU"/>
              </w:rPr>
              <w:t xml:space="preserve"> </w:t>
            </w:r>
            <w:r w:rsidRPr="00955F2A">
              <w:rPr>
                <w:rFonts w:ascii="Times New Roman" w:eastAsiaTheme="minorHAnsi" w:hAnsi="Times New Roman" w:cs="Times New Roman"/>
                <w:sz w:val="22"/>
                <w:szCs w:val="22"/>
              </w:rPr>
              <w:t>Атестат</w:t>
            </w:r>
          </w:p>
          <w:p w:rsidR="00F80D3B" w:rsidRPr="00955F2A" w:rsidRDefault="00F80D3B" w:rsidP="00BB4470">
            <w:pPr>
              <w:jc w:val="cente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доцента 12ДЦ 031550,</w:t>
            </w:r>
          </w:p>
          <w:p w:rsidR="00F80D3B" w:rsidRPr="00955F2A" w:rsidRDefault="00F80D3B" w:rsidP="00BB4470">
            <w:pPr>
              <w:jc w:val="cente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виданий 17.05.2012</w:t>
            </w:r>
          </w:p>
        </w:tc>
        <w:tc>
          <w:tcPr>
            <w:tcW w:w="821" w:type="dxa"/>
          </w:tcPr>
          <w:p w:rsidR="00F80D3B" w:rsidRPr="00955F2A" w:rsidRDefault="00F80D3B"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F80D3B" w:rsidRPr="00955F2A" w:rsidRDefault="00F80D3B"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58701D">
              <w:rPr>
                <w:rFonts w:ascii="Times New Roman" w:eastAsia="Calibri" w:hAnsi="Times New Roman" w:cs="Times New Roman"/>
                <w:color w:val="auto"/>
                <w:sz w:val="22"/>
                <w:szCs w:val="22"/>
                <w:lang w:val="uk-UA" w:eastAsia="en-US" w:bidi="ar-SA"/>
              </w:rPr>
              <w:t>1</w:t>
            </w:r>
          </w:p>
          <w:p w:rsidR="00F80D3B" w:rsidRPr="00955F2A" w:rsidRDefault="0058701D" w:rsidP="00BB4470">
            <w:pPr>
              <w:rPr>
                <w:rFonts w:ascii="Times New Roman" w:eastAsia="Calibri" w:hAnsi="Times New Roman" w:cs="Times New Roman"/>
                <w:color w:val="auto"/>
                <w:sz w:val="22"/>
                <w:szCs w:val="22"/>
                <w:lang w:val="uk-UA" w:eastAsia="en-US" w:bidi="ar-SA"/>
              </w:rPr>
            </w:pPr>
            <w:r>
              <w:rPr>
                <w:rFonts w:ascii="Times New Roman" w:eastAsia="Calibri" w:hAnsi="Times New Roman" w:cs="Times New Roman"/>
                <w:color w:val="auto"/>
                <w:sz w:val="22"/>
                <w:szCs w:val="22"/>
                <w:lang w:val="uk-UA" w:eastAsia="en-US" w:bidi="ar-SA"/>
              </w:rPr>
              <w:t>Основи наукової комунікації іноземними мовами</w:t>
            </w:r>
          </w:p>
        </w:tc>
        <w:tc>
          <w:tcPr>
            <w:tcW w:w="4677" w:type="dxa"/>
          </w:tcPr>
          <w:p w:rsidR="00F80D3B" w:rsidRPr="00955F2A" w:rsidRDefault="00F80D3B"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Професіонал з досвідом дослідницької та викладацької роботи, освітня та професійна кваліфікація якого відповідає п</w:t>
            </w:r>
            <w:r w:rsidR="006102C5" w:rsidRPr="00955F2A">
              <w:rPr>
                <w:rFonts w:ascii="Times New Roman" w:eastAsia="Times New Roman" w:hAnsi="Times New Roman" w:cs="Times New Roman"/>
                <w:color w:val="auto"/>
                <w:sz w:val="22"/>
                <w:szCs w:val="22"/>
                <w:lang w:val="uk-UA" w:eastAsia="en-US" w:bidi="ar-SA"/>
              </w:rPr>
              <w:t>. 37 та 38 (пп. 1, 4, 7, 12, 19</w:t>
            </w:r>
            <w:r w:rsidRPr="00955F2A">
              <w:rPr>
                <w:rFonts w:ascii="Times New Roman" w:eastAsia="Times New Roman" w:hAnsi="Times New Roman" w:cs="Times New Roman"/>
                <w:color w:val="auto"/>
                <w:sz w:val="22"/>
                <w:szCs w:val="22"/>
                <w:lang w:val="uk-UA" w:eastAsia="en-US" w:bidi="ar-SA"/>
              </w:rPr>
              <w:t>), зазначеним у Ліцензійних умовах провадження освітньої діяльності:</w:t>
            </w:r>
          </w:p>
          <w:p w:rsidR="00F80D3B" w:rsidRPr="00955F2A" w:rsidRDefault="00F80D3B"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37 відповідність освітньому компоненту на основі:</w:t>
            </w:r>
          </w:p>
          <w:p w:rsidR="00F80D3B" w:rsidRPr="00955F2A" w:rsidRDefault="00F80D3B"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 Уманський державний педагогічний університет імені Павла Тичини</w:t>
            </w:r>
            <w:r w:rsidR="00213B69"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(спеціальність "Педагогіка і методика середньої освіти, українська мова і література та англійська мова», кваліфікація -</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вчитель української мови і літератури та англійської мови і зарубіжної літератури</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w:t>
            </w:r>
            <w:r w:rsidR="00213B69"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Диплом ЕР № 23073013</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 xml:space="preserve"> від 18.06.2003.</w:t>
            </w:r>
          </w:p>
          <w:p w:rsidR="00F80D3B" w:rsidRPr="00955F2A" w:rsidRDefault="00F80D3B"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38. Досягнення у професійній діяльності:</w:t>
            </w:r>
          </w:p>
          <w:p w:rsidR="00F80D3B" w:rsidRPr="00955F2A" w:rsidRDefault="00F80D3B" w:rsidP="00BB4470">
            <w:pPr>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bCs/>
                <w:color w:val="auto"/>
                <w:sz w:val="22"/>
                <w:szCs w:val="22"/>
                <w:lang w:val="ru-RU" w:eastAsia="en-US" w:bidi="ar-SA"/>
              </w:rPr>
              <w:t>пп. 1</w:t>
            </w:r>
          </w:p>
          <w:p w:rsidR="00F80D3B" w:rsidRPr="00955F2A" w:rsidRDefault="00F80D3B"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lastRenderedPageBreak/>
              <w:t xml:space="preserve">1. </w:t>
            </w:r>
            <w:r w:rsidRPr="00955F2A">
              <w:rPr>
                <w:rFonts w:ascii="Times New Roman" w:eastAsia="Times New Roman" w:hAnsi="Times New Roman" w:cs="Times New Roman"/>
                <w:color w:val="auto"/>
                <w:sz w:val="22"/>
                <w:szCs w:val="22"/>
                <w:lang w:eastAsia="en-US" w:bidi="ar-SA"/>
              </w:rPr>
              <w:t>Liudmyla</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Neshchadym</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Oleh</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Lazariev</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Yuliia</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Fernos</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Nataliia</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Komisarenko</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Svitlana</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Tymchuk</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Liudmyla</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Movchan</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color w:val="auto"/>
                <w:sz w:val="22"/>
                <w:szCs w:val="22"/>
                <w:lang w:eastAsia="en-US" w:bidi="ar-SA"/>
              </w:rPr>
              <w:t xml:space="preserve">Methods for monitoring and analysis of the holidaymakers’ free time in tourism.  Education Excellence and Innovation Management through Vision 2020. Proceedings of the 33rd International Business Information Management Association Conference (10-11 April 2019 Granada, Spain ). P. 7077-7081 </w:t>
            </w:r>
            <w:r w:rsidRPr="00955F2A">
              <w:rPr>
                <w:rFonts w:ascii="Times New Roman" w:eastAsia="Times New Roman" w:hAnsi="Times New Roman" w:cs="Times New Roman"/>
                <w:b/>
                <w:color w:val="auto"/>
                <w:sz w:val="22"/>
                <w:szCs w:val="22"/>
                <w:lang w:eastAsia="en-US" w:bidi="ar-SA"/>
              </w:rPr>
              <w:t>( Scopus)</w:t>
            </w:r>
          </w:p>
          <w:p w:rsidR="00F80D3B" w:rsidRPr="00955F2A" w:rsidRDefault="00F80D3B"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 xml:space="preserve"> 2. Yuliia Fernos and others (2019). Definition of a Process of Forming Professional Communicative Competence of the Future Agrarian Experts. </w:t>
            </w:r>
            <w:r w:rsidRPr="00955F2A">
              <w:rPr>
                <w:rFonts w:ascii="Times New Roman" w:eastAsia="Times New Roman" w:hAnsi="Times New Roman" w:cs="Times New Roman"/>
                <w:i/>
                <w:iCs/>
                <w:color w:val="auto"/>
                <w:sz w:val="22"/>
                <w:szCs w:val="22"/>
                <w:lang w:eastAsia="en-US" w:bidi="ar-SA"/>
              </w:rPr>
              <w:t>Vision 2025</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i/>
                <w:iCs/>
                <w:color w:val="auto"/>
                <w:sz w:val="22"/>
                <w:szCs w:val="22"/>
                <w:lang w:eastAsia="en-US" w:bidi="ar-SA"/>
              </w:rPr>
              <w:t>Education Excellence and Management Innovations through Sustainable Economic Competitive Advantage</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i/>
                <w:iCs/>
                <w:color w:val="auto"/>
                <w:sz w:val="22"/>
                <w:szCs w:val="22"/>
                <w:lang w:eastAsia="en-US" w:bidi="ar-SA"/>
              </w:rPr>
              <w:t>Proceedings of the 34-th IBIMA Conf. 13–14 Nov. 2019</w:t>
            </w:r>
            <w:r w:rsidRPr="00955F2A">
              <w:rPr>
                <w:rFonts w:ascii="Times New Roman" w:eastAsia="Times New Roman" w:hAnsi="Times New Roman" w:cs="Times New Roman"/>
                <w:color w:val="auto"/>
                <w:sz w:val="22"/>
                <w:szCs w:val="22"/>
                <w:lang w:eastAsia="en-US" w:bidi="ar-SA"/>
              </w:rPr>
              <w:t>. Editor: Khalid S. Soliman. Madrid, Spain. P. 11099–11107. ISBN: 978-0-9998551-3-3. (</w:t>
            </w:r>
            <w:r w:rsidRPr="00955F2A">
              <w:rPr>
                <w:rFonts w:ascii="Times New Roman" w:eastAsia="Times New Roman" w:hAnsi="Times New Roman" w:cs="Times New Roman"/>
                <w:b/>
                <w:color w:val="auto"/>
                <w:sz w:val="22"/>
                <w:szCs w:val="22"/>
                <w:lang w:eastAsia="en-US" w:bidi="ar-SA"/>
              </w:rPr>
              <w:t>Web of Science</w:t>
            </w:r>
            <w:r w:rsidRPr="00955F2A">
              <w:rPr>
                <w:rFonts w:ascii="Times New Roman" w:eastAsia="Times New Roman" w:hAnsi="Times New Roman" w:cs="Times New Roman"/>
                <w:color w:val="auto"/>
                <w:sz w:val="22"/>
                <w:szCs w:val="22"/>
                <w:lang w:eastAsia="en-US" w:bidi="ar-SA"/>
              </w:rPr>
              <w:t>)</w:t>
            </w:r>
          </w:p>
          <w:p w:rsidR="00F80D3B" w:rsidRPr="00955F2A" w:rsidRDefault="00F80D3B" w:rsidP="00BB4470">
            <w:pPr>
              <w:jc w:val="both"/>
              <w:rPr>
                <w:rFonts w:ascii="Times New Roman" w:eastAsia="Times New Roman" w:hAnsi="Times New Roman" w:cs="Times New Roman"/>
                <w:bCs/>
                <w:color w:val="auto"/>
                <w:sz w:val="22"/>
                <w:szCs w:val="22"/>
                <w:lang w:eastAsia="en-US" w:bidi="ar-SA"/>
              </w:rPr>
            </w:pPr>
            <w:r w:rsidRPr="00955F2A">
              <w:rPr>
                <w:rFonts w:ascii="Times New Roman" w:eastAsia="Times New Roman" w:hAnsi="Times New Roman" w:cs="Times New Roman"/>
                <w:bCs/>
                <w:color w:val="auto"/>
                <w:sz w:val="22"/>
                <w:szCs w:val="22"/>
                <w:lang w:eastAsia="en-US" w:bidi="ar-SA"/>
              </w:rPr>
              <w:t>3. Лазарєв О.В., Фернос Ю.І. Співвідношення мовної та комунікативної компетенцій у методиці викладання мов. Збірник наукових праць «Педагогічні науки». Випуск LXXXIV. Том 2. Херсон : Видавничий дім «Гельветика», 2018. С. 122 – 127.</w:t>
            </w:r>
          </w:p>
          <w:p w:rsidR="00F80D3B" w:rsidRPr="00955F2A" w:rsidRDefault="00F80D3B" w:rsidP="00BB4470">
            <w:pPr>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bCs/>
                <w:color w:val="auto"/>
                <w:sz w:val="22"/>
                <w:szCs w:val="22"/>
                <w:lang w:eastAsia="en-US" w:bidi="ar-SA"/>
              </w:rPr>
              <w:t xml:space="preserve">4. Лазарєв О.В., Фернос Ю.І. Мотивація навчальної діяльності студентів як один із ресурсів підвищення ефективності викладання мов у немовному закладі вищої освіти. </w:t>
            </w:r>
            <w:r w:rsidRPr="00955F2A">
              <w:rPr>
                <w:rFonts w:ascii="Times New Roman" w:eastAsia="Times New Roman" w:hAnsi="Times New Roman" w:cs="Times New Roman"/>
                <w:bCs/>
                <w:color w:val="auto"/>
                <w:sz w:val="22"/>
                <w:szCs w:val="22"/>
                <w:lang w:val="ru-RU" w:eastAsia="en-US" w:bidi="ar-SA"/>
              </w:rPr>
              <w:t>Інноваційна педагогіка. Випуск 9(1). 2019. С. 108-111.</w:t>
            </w:r>
          </w:p>
          <w:p w:rsidR="00F80D3B" w:rsidRPr="00955F2A" w:rsidRDefault="00F80D3B" w:rsidP="00BB4470">
            <w:pPr>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bCs/>
                <w:color w:val="auto"/>
                <w:sz w:val="22"/>
                <w:szCs w:val="22"/>
                <w:lang w:val="ru-RU" w:eastAsia="en-US" w:bidi="ar-SA"/>
              </w:rPr>
              <w:t>5. Лазарєв О. В., Фернос Ю. І. Передумови визначення методів викладання іноземних мов у немовному закладі вищої освіти. Педагогіка формування творчої особистості у вищій та загальноосвітній школах : зб. наук. пр. / [редкол.: А. В. Сущенко (голов. ред.) та ін.]. Запоріжжя: КПУ, 2019. Вип. 66. Т. 2. С. 34–37.</w:t>
            </w:r>
          </w:p>
          <w:p w:rsidR="00F80D3B" w:rsidRPr="00955F2A" w:rsidRDefault="00F80D3B" w:rsidP="00BB4470">
            <w:pPr>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bCs/>
                <w:color w:val="auto"/>
                <w:sz w:val="22"/>
                <w:szCs w:val="22"/>
                <w:lang w:val="ru-RU" w:eastAsia="en-US" w:bidi="ar-SA"/>
              </w:rPr>
              <w:t xml:space="preserve">6. Лазарєв О. В., Фернос Ю. І. Метод конкретних </w:t>
            </w:r>
            <w:r w:rsidRPr="00955F2A">
              <w:rPr>
                <w:rFonts w:ascii="Times New Roman" w:eastAsia="Times New Roman" w:hAnsi="Times New Roman" w:cs="Times New Roman"/>
                <w:bCs/>
                <w:color w:val="auto"/>
                <w:sz w:val="22"/>
                <w:szCs w:val="22"/>
                <w:lang w:val="ru-RU" w:eastAsia="en-US" w:bidi="ar-SA"/>
              </w:rPr>
              <w:lastRenderedPageBreak/>
              <w:t>ситуацій у формуванні професійної комунікативної компетенції майбутніх фахівців немовного профілю. Педагогіка формування творчої особистості у вищій та загальноосвітній школах : зб. наук. пр. / [редкол.: А. В. Сущенко (голов. ред.) та ін.]. Запоріжжя: КПУ, 2020. Вип. 73. Т. 2. С. 77-82.</w:t>
            </w:r>
          </w:p>
          <w:p w:rsidR="00F80D3B" w:rsidRPr="00955F2A" w:rsidRDefault="00F80D3B" w:rsidP="00BB4470">
            <w:pPr>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bCs/>
                <w:color w:val="auto"/>
                <w:sz w:val="22"/>
                <w:szCs w:val="22"/>
                <w:lang w:val="ru-RU" w:eastAsia="en-US" w:bidi="ar-SA"/>
              </w:rPr>
              <w:t xml:space="preserve">7. Лазарєв О., Фернос Ю. Особливості сучасного стану формування професійної компетентності майбутніх фахівців в освітній системі ЗВО. Педагогіка формування творчої особистості у вищій і загальноосвітній школах : зб. наук. пр. / [редкол.: А.В. Сущенко (голов. ред.) та ін.]. Запоріжжя : КПУ, 2021. Вип. 75. 188 с. Т. 2 С. 107-111. </w:t>
            </w:r>
            <w:r w:rsidRPr="00955F2A">
              <w:rPr>
                <w:rFonts w:ascii="Times New Roman" w:eastAsia="Times New Roman" w:hAnsi="Times New Roman" w:cs="Times New Roman"/>
                <w:bCs/>
                <w:color w:val="auto"/>
                <w:sz w:val="22"/>
                <w:szCs w:val="22"/>
                <w:lang w:eastAsia="en-US" w:bidi="ar-SA"/>
              </w:rPr>
              <w:t>DOI</w:t>
            </w:r>
            <w:r w:rsidRPr="00955F2A">
              <w:rPr>
                <w:rFonts w:ascii="Times New Roman" w:eastAsia="Times New Roman" w:hAnsi="Times New Roman" w:cs="Times New Roman"/>
                <w:bCs/>
                <w:color w:val="auto"/>
                <w:sz w:val="22"/>
                <w:szCs w:val="22"/>
                <w:lang w:val="ru-RU" w:eastAsia="en-US" w:bidi="ar-SA"/>
              </w:rPr>
              <w:t xml:space="preserve">  </w:t>
            </w:r>
            <w:r w:rsidRPr="00955F2A">
              <w:rPr>
                <w:rFonts w:ascii="Times New Roman" w:eastAsia="Times New Roman" w:hAnsi="Times New Roman" w:cs="Times New Roman"/>
                <w:bCs/>
                <w:color w:val="auto"/>
                <w:sz w:val="22"/>
                <w:szCs w:val="22"/>
                <w:lang w:eastAsia="en-US" w:bidi="ar-SA"/>
              </w:rPr>
              <w:t>https</w:t>
            </w:r>
            <w:r w:rsidRPr="00955F2A">
              <w:rPr>
                <w:rFonts w:ascii="Times New Roman" w:eastAsia="Times New Roman" w:hAnsi="Times New Roman" w:cs="Times New Roman"/>
                <w:bCs/>
                <w:color w:val="auto"/>
                <w:sz w:val="22"/>
                <w:szCs w:val="22"/>
                <w:lang w:val="ru-RU" w:eastAsia="en-US" w:bidi="ar-SA"/>
              </w:rPr>
              <w:t>://</w:t>
            </w:r>
            <w:r w:rsidRPr="00955F2A">
              <w:rPr>
                <w:rFonts w:ascii="Times New Roman" w:eastAsia="Times New Roman" w:hAnsi="Times New Roman" w:cs="Times New Roman"/>
                <w:bCs/>
                <w:color w:val="auto"/>
                <w:sz w:val="22"/>
                <w:szCs w:val="22"/>
                <w:lang w:eastAsia="en-US" w:bidi="ar-SA"/>
              </w:rPr>
              <w:t>doi</w:t>
            </w:r>
            <w:r w:rsidRPr="00955F2A">
              <w:rPr>
                <w:rFonts w:ascii="Times New Roman" w:eastAsia="Times New Roman" w:hAnsi="Times New Roman" w:cs="Times New Roman"/>
                <w:bCs/>
                <w:color w:val="auto"/>
                <w:sz w:val="22"/>
                <w:szCs w:val="22"/>
                <w:lang w:val="ru-RU" w:eastAsia="en-US" w:bidi="ar-SA"/>
              </w:rPr>
              <w:t>.</w:t>
            </w:r>
            <w:r w:rsidRPr="00955F2A">
              <w:rPr>
                <w:rFonts w:ascii="Times New Roman" w:eastAsia="Times New Roman" w:hAnsi="Times New Roman" w:cs="Times New Roman"/>
                <w:bCs/>
                <w:color w:val="auto"/>
                <w:sz w:val="22"/>
                <w:szCs w:val="22"/>
                <w:lang w:eastAsia="en-US" w:bidi="ar-SA"/>
              </w:rPr>
              <w:t>org</w:t>
            </w:r>
            <w:r w:rsidRPr="00955F2A">
              <w:rPr>
                <w:rFonts w:ascii="Times New Roman" w:eastAsia="Times New Roman" w:hAnsi="Times New Roman" w:cs="Times New Roman"/>
                <w:bCs/>
                <w:color w:val="auto"/>
                <w:sz w:val="22"/>
                <w:szCs w:val="22"/>
                <w:lang w:val="ru-RU" w:eastAsia="en-US" w:bidi="ar-SA"/>
              </w:rPr>
              <w:t>/10.32840/1992-5786.2021.75-2.20</w:t>
            </w:r>
          </w:p>
          <w:p w:rsidR="00F80D3B" w:rsidRPr="00955F2A" w:rsidRDefault="00F80D3B" w:rsidP="00BB4470">
            <w:pPr>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bCs/>
                <w:color w:val="auto"/>
                <w:sz w:val="22"/>
                <w:szCs w:val="22"/>
                <w:lang w:val="ru-RU" w:eastAsia="en-US" w:bidi="ar-SA"/>
              </w:rPr>
              <w:t xml:space="preserve">8. Лазарєв О.В., Фернос Ю. І.  Проблема формування професійної компетентності майбутнього фахівця на засадах особистісно зорієнтованого підходу. Науковий часопис національного педагогічного університету імені М. П. Драгоманова. Серія 5. Педагогічні науки: реалії та перспективи. Збірник наукових праць / М-во освіти і науки України, Нац. пед. ун-т імені М. П. Драгоманова. – Випуск 80. Том 2. – Київ : Видавничий дім «Гельветика», 2021. С. 5-10 </w:t>
            </w:r>
            <w:r w:rsidRPr="00955F2A">
              <w:rPr>
                <w:rFonts w:ascii="Times New Roman" w:eastAsia="Times New Roman" w:hAnsi="Times New Roman" w:cs="Times New Roman"/>
                <w:bCs/>
                <w:color w:val="auto"/>
                <w:sz w:val="22"/>
                <w:szCs w:val="22"/>
                <w:lang w:eastAsia="en-US" w:bidi="ar-SA"/>
              </w:rPr>
              <w:t>DOI</w:t>
            </w:r>
            <w:r w:rsidRPr="00955F2A">
              <w:rPr>
                <w:rFonts w:ascii="Times New Roman" w:eastAsia="Times New Roman" w:hAnsi="Times New Roman" w:cs="Times New Roman"/>
                <w:bCs/>
                <w:color w:val="auto"/>
                <w:sz w:val="22"/>
                <w:szCs w:val="22"/>
                <w:lang w:val="ru-RU" w:eastAsia="en-US" w:bidi="ar-SA"/>
              </w:rPr>
              <w:t xml:space="preserve"> </w:t>
            </w:r>
            <w:hyperlink r:id="rId266" w:history="1">
              <w:r w:rsidRPr="00955F2A">
                <w:rPr>
                  <w:rStyle w:val="a3"/>
                  <w:rFonts w:ascii="Times New Roman" w:eastAsia="Times New Roman" w:hAnsi="Times New Roman" w:cs="Times New Roman"/>
                  <w:bCs/>
                  <w:sz w:val="22"/>
                  <w:szCs w:val="22"/>
                  <w:lang w:eastAsia="en-US" w:bidi="ar-SA"/>
                </w:rPr>
                <w:t>https</w:t>
              </w:r>
              <w:r w:rsidRPr="00955F2A">
                <w:rPr>
                  <w:rStyle w:val="a3"/>
                  <w:rFonts w:ascii="Times New Roman" w:eastAsia="Times New Roman" w:hAnsi="Times New Roman" w:cs="Times New Roman"/>
                  <w:bCs/>
                  <w:sz w:val="22"/>
                  <w:szCs w:val="22"/>
                  <w:lang w:val="ru-RU" w:eastAsia="en-US" w:bidi="ar-SA"/>
                </w:rPr>
                <w:t>://</w:t>
              </w:r>
              <w:r w:rsidRPr="00955F2A">
                <w:rPr>
                  <w:rStyle w:val="a3"/>
                  <w:rFonts w:ascii="Times New Roman" w:eastAsia="Times New Roman" w:hAnsi="Times New Roman" w:cs="Times New Roman"/>
                  <w:bCs/>
                  <w:sz w:val="22"/>
                  <w:szCs w:val="22"/>
                  <w:lang w:eastAsia="en-US" w:bidi="ar-SA"/>
                </w:rPr>
                <w:t>doi</w:t>
              </w:r>
              <w:r w:rsidRPr="00955F2A">
                <w:rPr>
                  <w:rStyle w:val="a3"/>
                  <w:rFonts w:ascii="Times New Roman" w:eastAsia="Times New Roman" w:hAnsi="Times New Roman" w:cs="Times New Roman"/>
                  <w:bCs/>
                  <w:sz w:val="22"/>
                  <w:szCs w:val="22"/>
                  <w:lang w:val="ru-RU" w:eastAsia="en-US" w:bidi="ar-SA"/>
                </w:rPr>
                <w:t>.</w:t>
              </w:r>
              <w:r w:rsidRPr="00955F2A">
                <w:rPr>
                  <w:rStyle w:val="a3"/>
                  <w:rFonts w:ascii="Times New Roman" w:eastAsia="Times New Roman" w:hAnsi="Times New Roman" w:cs="Times New Roman"/>
                  <w:bCs/>
                  <w:sz w:val="22"/>
                  <w:szCs w:val="22"/>
                  <w:lang w:eastAsia="en-US" w:bidi="ar-SA"/>
                </w:rPr>
                <w:t>org</w:t>
              </w:r>
              <w:r w:rsidRPr="00955F2A">
                <w:rPr>
                  <w:rStyle w:val="a3"/>
                  <w:rFonts w:ascii="Times New Roman" w:eastAsia="Times New Roman" w:hAnsi="Times New Roman" w:cs="Times New Roman"/>
                  <w:bCs/>
                  <w:sz w:val="22"/>
                  <w:szCs w:val="22"/>
                  <w:lang w:val="ru-RU" w:eastAsia="en-US" w:bidi="ar-SA"/>
                </w:rPr>
                <w:t>/10.31392/</w:t>
              </w:r>
              <w:r w:rsidRPr="00955F2A">
                <w:rPr>
                  <w:rStyle w:val="a3"/>
                  <w:rFonts w:ascii="Times New Roman" w:eastAsia="Times New Roman" w:hAnsi="Times New Roman" w:cs="Times New Roman"/>
                  <w:bCs/>
                  <w:sz w:val="22"/>
                  <w:szCs w:val="22"/>
                  <w:lang w:eastAsia="en-US" w:bidi="ar-SA"/>
                </w:rPr>
                <w:t>NPU</w:t>
              </w:r>
              <w:r w:rsidRPr="00955F2A">
                <w:rPr>
                  <w:rStyle w:val="a3"/>
                  <w:rFonts w:ascii="Times New Roman" w:eastAsia="Times New Roman" w:hAnsi="Times New Roman" w:cs="Times New Roman"/>
                  <w:bCs/>
                  <w:sz w:val="22"/>
                  <w:szCs w:val="22"/>
                  <w:lang w:val="ru-RU" w:eastAsia="en-US" w:bidi="ar-SA"/>
                </w:rPr>
                <w:t>-</w:t>
              </w:r>
              <w:r w:rsidRPr="00955F2A">
                <w:rPr>
                  <w:rStyle w:val="a3"/>
                  <w:rFonts w:ascii="Times New Roman" w:eastAsia="Times New Roman" w:hAnsi="Times New Roman" w:cs="Times New Roman"/>
                  <w:bCs/>
                  <w:sz w:val="22"/>
                  <w:szCs w:val="22"/>
                  <w:lang w:eastAsia="en-US" w:bidi="ar-SA"/>
                </w:rPr>
                <w:t>nc</w:t>
              </w:r>
              <w:r w:rsidRPr="00955F2A">
                <w:rPr>
                  <w:rStyle w:val="a3"/>
                  <w:rFonts w:ascii="Times New Roman" w:eastAsia="Times New Roman" w:hAnsi="Times New Roman" w:cs="Times New Roman"/>
                  <w:bCs/>
                  <w:sz w:val="22"/>
                  <w:szCs w:val="22"/>
                  <w:lang w:val="ru-RU" w:eastAsia="en-US" w:bidi="ar-SA"/>
                </w:rPr>
                <w:t>.</w:t>
              </w:r>
              <w:r w:rsidRPr="00955F2A">
                <w:rPr>
                  <w:rStyle w:val="a3"/>
                  <w:rFonts w:ascii="Times New Roman" w:eastAsia="Times New Roman" w:hAnsi="Times New Roman" w:cs="Times New Roman"/>
                  <w:bCs/>
                  <w:sz w:val="22"/>
                  <w:szCs w:val="22"/>
                  <w:lang w:eastAsia="en-US" w:bidi="ar-SA"/>
                </w:rPr>
                <w:t>series</w:t>
              </w:r>
              <w:r w:rsidRPr="00955F2A">
                <w:rPr>
                  <w:rStyle w:val="a3"/>
                  <w:rFonts w:ascii="Times New Roman" w:eastAsia="Times New Roman" w:hAnsi="Times New Roman" w:cs="Times New Roman"/>
                  <w:bCs/>
                  <w:sz w:val="22"/>
                  <w:szCs w:val="22"/>
                  <w:lang w:val="ru-RU" w:eastAsia="en-US" w:bidi="ar-SA"/>
                </w:rPr>
                <w:t>5.2021.80.2.01</w:t>
              </w:r>
            </w:hyperlink>
            <w:r w:rsidRPr="00955F2A">
              <w:rPr>
                <w:rFonts w:ascii="Times New Roman" w:eastAsia="Times New Roman" w:hAnsi="Times New Roman" w:cs="Times New Roman"/>
                <w:bCs/>
                <w:color w:val="auto"/>
                <w:sz w:val="22"/>
                <w:szCs w:val="22"/>
                <w:lang w:val="ru-RU" w:eastAsia="en-US" w:bidi="ar-SA"/>
              </w:rPr>
              <w:t>.</w:t>
            </w:r>
          </w:p>
          <w:p w:rsidR="00F80D3B" w:rsidRPr="00A50676" w:rsidRDefault="00F80D3B" w:rsidP="00BB4470">
            <w:pPr>
              <w:jc w:val="both"/>
              <w:rPr>
                <w:rFonts w:ascii="Times New Roman" w:eastAsia="Times New Roman" w:hAnsi="Times New Roman" w:cs="Times New Roman"/>
                <w:bCs/>
                <w:color w:val="auto"/>
                <w:sz w:val="22"/>
                <w:szCs w:val="22"/>
                <w:lang w:val="ru-RU" w:eastAsia="en-US" w:bidi="ar-SA"/>
              </w:rPr>
            </w:pPr>
            <w:r w:rsidRPr="00A50676">
              <w:rPr>
                <w:rFonts w:ascii="Times New Roman" w:eastAsia="Times New Roman" w:hAnsi="Times New Roman" w:cs="Times New Roman"/>
                <w:bCs/>
                <w:color w:val="auto"/>
                <w:sz w:val="22"/>
                <w:szCs w:val="22"/>
                <w:lang w:val="ru-RU" w:eastAsia="en-US" w:bidi="ar-SA"/>
              </w:rPr>
              <w:t>пп. 4</w:t>
            </w:r>
          </w:p>
          <w:p w:rsidR="00F80D3B" w:rsidRPr="00955F2A" w:rsidRDefault="00F80D3B" w:rsidP="00856AB4">
            <w:pPr>
              <w:numPr>
                <w:ilvl w:val="0"/>
                <w:numId w:val="13"/>
              </w:numPr>
              <w:tabs>
                <w:tab w:val="clear" w:pos="720"/>
                <w:tab w:val="num" w:pos="0"/>
                <w:tab w:val="num" w:pos="34"/>
              </w:tabs>
              <w:ind w:left="101" w:firstLine="14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t>Методичні рекомендації для проведення практичних занять із дисципліни «Іноземна мова» для здобувачів освітнього рівня бакалавр за спеціальністю</w:t>
            </w:r>
            <w:r w:rsidRPr="00955F2A">
              <w:rPr>
                <w:rFonts w:ascii="Times New Roman" w:eastAsia="Times New Roman" w:hAnsi="Times New Roman" w:cs="Times New Roman"/>
                <w:color w:val="auto"/>
                <w:sz w:val="22"/>
                <w:szCs w:val="22"/>
                <w:lang w:eastAsia="en-US" w:bidi="ar-SA"/>
              </w:rPr>
              <w:t> 051 «Економіка» / Ю. І. Фернос. Умань : 2021. 20 с.</w:t>
            </w:r>
          </w:p>
          <w:p w:rsidR="00F80D3B" w:rsidRPr="00955F2A" w:rsidRDefault="00F80D3B" w:rsidP="00856AB4">
            <w:pPr>
              <w:numPr>
                <w:ilvl w:val="0"/>
                <w:numId w:val="13"/>
              </w:numPr>
              <w:tabs>
                <w:tab w:val="clear" w:pos="720"/>
                <w:tab w:val="num" w:pos="0"/>
                <w:tab w:val="num" w:pos="34"/>
              </w:tabs>
              <w:ind w:left="101" w:firstLine="14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 xml:space="preserve">Методичні вказівки до виконання контрольних робіт  із дисципліни «Іноземна мова» для студентів заочної форми навчання здобувачів першого рівня вищої освіти </w:t>
            </w:r>
            <w:r w:rsidRPr="00955F2A">
              <w:rPr>
                <w:rFonts w:ascii="Times New Roman" w:eastAsia="Times New Roman" w:hAnsi="Times New Roman" w:cs="Times New Roman"/>
                <w:color w:val="auto"/>
                <w:sz w:val="22"/>
                <w:szCs w:val="22"/>
                <w:lang w:eastAsia="en-US" w:bidi="ar-SA"/>
              </w:rPr>
              <w:lastRenderedPageBreak/>
              <w:t>(бакалавр) за спеціальністю 051 «Економіка» / Ю. І. Фернос. Умань, 2021. 31 с.</w:t>
            </w:r>
          </w:p>
          <w:p w:rsidR="00F80D3B" w:rsidRPr="00955F2A" w:rsidRDefault="00E41821" w:rsidP="00BB4470">
            <w:pPr>
              <w:tabs>
                <w:tab w:val="num" w:pos="0"/>
              </w:tabs>
              <w:ind w:left="101" w:firstLine="141"/>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3.</w:t>
            </w:r>
            <w:r w:rsidR="00F80D3B" w:rsidRPr="00955F2A">
              <w:rPr>
                <w:rFonts w:ascii="Times New Roman" w:eastAsia="Times New Roman" w:hAnsi="Times New Roman" w:cs="Times New Roman"/>
                <w:color w:val="auto"/>
                <w:sz w:val="22"/>
                <w:szCs w:val="22"/>
                <w:lang w:val="ru-RU" w:eastAsia="en-US" w:bidi="ar-SA"/>
              </w:rPr>
              <w:t>Методичні вказівки та завдання для самостійної роботи з дисципліни «Іноземна мова (англійська)» для студентів економічних спеціальностей / Ю. І. Фернос.  Умань: 2020. 57 с.</w:t>
            </w:r>
          </w:p>
          <w:p w:rsidR="00F80D3B" w:rsidRPr="00955F2A" w:rsidRDefault="00F80D3B" w:rsidP="00BB4470">
            <w:pPr>
              <w:ind w:left="101" w:firstLine="101"/>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7</w:t>
            </w:r>
          </w:p>
          <w:p w:rsidR="00F80D3B" w:rsidRPr="00955F2A" w:rsidRDefault="00F80D3B" w:rsidP="00BB4470">
            <w:pPr>
              <w:ind w:left="101" w:firstLine="101"/>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Офіційний опонент на захисті кандидатської дисертації Ющишиної Оксани Миколаївни «Прізвищеві назви і прізвища центральної Хмельниччини </w:t>
            </w:r>
            <w:r w:rsidRPr="00955F2A">
              <w:rPr>
                <w:rFonts w:ascii="Times New Roman" w:eastAsia="Times New Roman" w:hAnsi="Times New Roman" w:cs="Times New Roman"/>
                <w:color w:val="auto"/>
                <w:sz w:val="22"/>
                <w:szCs w:val="22"/>
                <w:lang w:eastAsia="en-US" w:bidi="ar-SA"/>
              </w:rPr>
              <w:t>XVII</w:t>
            </w:r>
            <w:r w:rsidRPr="00955F2A">
              <w:rPr>
                <w:rFonts w:ascii="Times New Roman" w:eastAsia="Times New Roman" w:hAnsi="Times New Roman" w:cs="Times New Roman"/>
                <w:color w:val="auto"/>
                <w:sz w:val="22"/>
                <w:szCs w:val="22"/>
                <w:lang w:val="ru-RU" w:eastAsia="en-US" w:bidi="ar-SA"/>
              </w:rPr>
              <w:t>-</w:t>
            </w:r>
            <w:r w:rsidRPr="00955F2A">
              <w:rPr>
                <w:rFonts w:ascii="Times New Roman" w:eastAsia="Times New Roman" w:hAnsi="Times New Roman" w:cs="Times New Roman"/>
                <w:color w:val="auto"/>
                <w:sz w:val="22"/>
                <w:szCs w:val="22"/>
                <w:lang w:eastAsia="en-US" w:bidi="ar-SA"/>
              </w:rPr>
              <w:t>XX</w:t>
            </w:r>
            <w:r w:rsidRPr="00955F2A">
              <w:rPr>
                <w:rFonts w:ascii="Times New Roman" w:eastAsia="Times New Roman" w:hAnsi="Times New Roman" w:cs="Times New Roman"/>
                <w:color w:val="auto"/>
                <w:sz w:val="22"/>
                <w:szCs w:val="22"/>
                <w:lang w:val="ru-RU" w:eastAsia="en-US" w:bidi="ar-SA"/>
              </w:rPr>
              <w:t>І ст.», 10.02.01  – українська мова, м. Вінниця, 2019 р.</w:t>
            </w:r>
          </w:p>
          <w:p w:rsidR="00F80D3B" w:rsidRPr="00955F2A" w:rsidRDefault="00F80D3B" w:rsidP="00BB4470">
            <w:p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пп. 12</w:t>
            </w:r>
          </w:p>
          <w:p w:rsidR="00F80D3B" w:rsidRPr="00955F2A" w:rsidRDefault="00F80D3B" w:rsidP="00856AB4">
            <w:pPr>
              <w:numPr>
                <w:ilvl w:val="0"/>
                <w:numId w:val="14"/>
              </w:num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Lazariev O.V., Fernos Yu. I. A model for forming professional communicative competence of future experts in agriculture on the basis of the competence approach. In Social sciences: development prospects in countries of Europe at the beginning of the third millenium: Collective monograph. Riga : Izdevnieciba “Baltija Publishing”, 2018. pp. 97 – 115.</w:t>
            </w:r>
          </w:p>
          <w:p w:rsidR="00F80D3B" w:rsidRPr="00955F2A" w:rsidRDefault="00F80D3B" w:rsidP="00856AB4">
            <w:pPr>
              <w:numPr>
                <w:ilvl w:val="0"/>
                <w:numId w:val="14"/>
              </w:num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t xml:space="preserve">Фернос Ю.І. Вплив процесів декомунізації на систему урбанонімів м. Умань. </w:t>
            </w:r>
            <w:r w:rsidRPr="00955F2A">
              <w:rPr>
                <w:rFonts w:ascii="Times New Roman" w:eastAsia="Times New Roman" w:hAnsi="Times New Roman" w:cs="Times New Roman"/>
                <w:color w:val="auto"/>
                <w:sz w:val="22"/>
                <w:szCs w:val="22"/>
                <w:lang w:eastAsia="en-US" w:bidi="ar-SA"/>
              </w:rPr>
              <w:t>Вісник Університету імені Альфреда Нобеля. Серія: Філологічні науки. 2018. № 2 (16). С. 299-305</w:t>
            </w:r>
          </w:p>
          <w:p w:rsidR="00F80D3B" w:rsidRPr="00955F2A" w:rsidRDefault="00F80D3B" w:rsidP="00BB4470">
            <w:p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 xml:space="preserve">3. Fernos, Y. (2019) YouTube as a Means of Developing Cultural Awareness </w:t>
            </w:r>
          </w:p>
          <w:p w:rsidR="00F80D3B" w:rsidRPr="00955F2A" w:rsidRDefault="00F80D3B" w:rsidP="00BB4470">
            <w:p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 xml:space="preserve">   of Students. The Word, September 29 (1), 7-8. Retrieved from  </w:t>
            </w:r>
            <w:hyperlink r:id="rId267" w:history="1">
              <w:r w:rsidRPr="00955F2A">
                <w:rPr>
                  <w:rStyle w:val="a3"/>
                  <w:rFonts w:ascii="Times New Roman" w:eastAsia="Times New Roman" w:hAnsi="Times New Roman" w:cs="Times New Roman"/>
                  <w:sz w:val="22"/>
                  <w:szCs w:val="22"/>
                  <w:lang w:eastAsia="en-US" w:bidi="ar-SA"/>
                </w:rPr>
                <w:t>https://hawaiitesol.wildapricot.org/page-1855643</w:t>
              </w:r>
            </w:hyperlink>
          </w:p>
          <w:p w:rsidR="00F80D3B" w:rsidRPr="00955F2A" w:rsidRDefault="00F80D3B" w:rsidP="00856AB4">
            <w:pPr>
              <w:numPr>
                <w:ilvl w:val="0"/>
                <w:numId w:val="15"/>
              </w:num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 xml:space="preserve">Лазарєв О. В, Фернос Ю.І. Формування фахової комунікативної компетентностіу нефілологічному освітньому просторі. Modern educational space: the transformation of national models in terms of integration : Conference Proceedings, October 25, 2019. Leipzig: Baltija </w:t>
            </w:r>
            <w:r w:rsidRPr="00955F2A">
              <w:rPr>
                <w:rFonts w:ascii="Times New Roman" w:eastAsia="Times New Roman" w:hAnsi="Times New Roman" w:cs="Times New Roman"/>
                <w:color w:val="auto"/>
                <w:sz w:val="22"/>
                <w:szCs w:val="22"/>
                <w:lang w:eastAsia="en-US" w:bidi="ar-SA"/>
              </w:rPr>
              <w:lastRenderedPageBreak/>
              <w:t>Publishing, 2019. C 113–116.</w:t>
            </w:r>
          </w:p>
          <w:p w:rsidR="00F80D3B" w:rsidRPr="00955F2A" w:rsidRDefault="00F80D3B" w:rsidP="00856AB4">
            <w:pPr>
              <w:numPr>
                <w:ilvl w:val="0"/>
                <w:numId w:val="16"/>
              </w:num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Oleh Lazariev, Yuliia Fernos, Nataliia Komisarenko, Liudmyla Movchan, Olena Oliinyk. Theoretical Design of the Formation of Professional Communicative Competence of Future Non-Language Experts in the Process of Learning a Foreign Language. IV International Scientific Congress “Society of Ambient Intelligence – 2021” (ISCSAI 2021)</w:t>
            </w:r>
          </w:p>
          <w:p w:rsidR="00F80D3B" w:rsidRPr="00955F2A" w:rsidRDefault="00F80D3B" w:rsidP="00856AB4">
            <w:pPr>
              <w:numPr>
                <w:ilvl w:val="0"/>
                <w:numId w:val="16"/>
              </w:num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t xml:space="preserve">Фернос Ю. І. Використання інфографіки на заняттях з англійської мови. Збірник тез доповідей </w:t>
            </w:r>
            <w:r w:rsidRPr="00955F2A">
              <w:rPr>
                <w:rFonts w:ascii="Times New Roman" w:eastAsia="Times New Roman" w:hAnsi="Times New Roman" w:cs="Times New Roman"/>
                <w:color w:val="auto"/>
                <w:sz w:val="22"/>
                <w:szCs w:val="22"/>
                <w:lang w:eastAsia="en-US" w:bidi="ar-SA"/>
              </w:rPr>
              <w:t>V</w:t>
            </w:r>
            <w:r w:rsidRPr="00955F2A">
              <w:rPr>
                <w:rFonts w:ascii="Times New Roman" w:eastAsia="Times New Roman" w:hAnsi="Times New Roman" w:cs="Times New Roman"/>
                <w:color w:val="auto"/>
                <w:sz w:val="22"/>
                <w:szCs w:val="22"/>
                <w:lang w:val="ru-RU" w:eastAsia="en-US" w:bidi="ar-SA"/>
              </w:rPr>
              <w:t xml:space="preserve"> міжнародна інтернет-конференція «Іноземна мова у професійній підготовці спеціалістів: проблеми та стратегії» . </w:t>
            </w:r>
            <w:r w:rsidRPr="00955F2A">
              <w:rPr>
                <w:rFonts w:ascii="Times New Roman" w:eastAsia="Times New Roman" w:hAnsi="Times New Roman" w:cs="Times New Roman"/>
                <w:color w:val="auto"/>
                <w:sz w:val="22"/>
                <w:szCs w:val="22"/>
                <w:lang w:eastAsia="en-US" w:bidi="ar-SA"/>
              </w:rPr>
              <w:t>Кропивницький, 2021. С. 196-198</w:t>
            </w:r>
          </w:p>
          <w:p w:rsidR="00F80D3B" w:rsidRPr="00955F2A" w:rsidRDefault="00F80D3B" w:rsidP="00856AB4">
            <w:pPr>
              <w:numPr>
                <w:ilvl w:val="0"/>
                <w:numId w:val="16"/>
              </w:num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t xml:space="preserve">Фернос Ю.І. Прецедентні та фонові назви в онімному просторі роману Ілларіона Павлюка «Я бачу, Вас цікавить пітьма». </w:t>
            </w:r>
            <w:r w:rsidRPr="00955F2A">
              <w:rPr>
                <w:rFonts w:ascii="Times New Roman" w:eastAsia="Times New Roman" w:hAnsi="Times New Roman" w:cs="Times New Roman"/>
                <w:i/>
                <w:color w:val="auto"/>
                <w:sz w:val="22"/>
                <w:szCs w:val="22"/>
                <w:lang w:eastAsia="en-US" w:bidi="ar-SA"/>
              </w:rPr>
              <w:t xml:space="preserve">Науковий вісник Ужгородського університету. Серія Філологія. </w:t>
            </w:r>
            <w:r w:rsidRPr="00955F2A">
              <w:rPr>
                <w:rFonts w:ascii="Times New Roman" w:eastAsia="Times New Roman" w:hAnsi="Times New Roman" w:cs="Times New Roman"/>
                <w:color w:val="auto"/>
                <w:sz w:val="22"/>
                <w:szCs w:val="22"/>
                <w:lang w:eastAsia="en-US" w:bidi="ar-SA"/>
              </w:rPr>
              <w:t xml:space="preserve">Том 1 № 45 (2021). С. 470-476. DOI: 10.24144/2663-6840/2021.1(45).470–476 </w:t>
            </w:r>
          </w:p>
          <w:p w:rsidR="00F80D3B" w:rsidRPr="00955F2A" w:rsidRDefault="00F80D3B" w:rsidP="00BB4470">
            <w:p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пп. 19</w:t>
            </w:r>
          </w:p>
          <w:p w:rsidR="00F80D3B" w:rsidRPr="00955F2A" w:rsidRDefault="00F80D3B" w:rsidP="00BB4470">
            <w:pPr>
              <w:ind w:left="101" w:firstLine="101"/>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eastAsia="en-US" w:bidi="ar-SA"/>
              </w:rPr>
              <w:t>Член Українського відділення Міжнародної організації вчителів англійської мови ITEFL Ukraine з 2018</w:t>
            </w:r>
          </w:p>
          <w:p w:rsidR="00F80D3B" w:rsidRPr="00955F2A" w:rsidRDefault="00F80D3B" w:rsidP="00BB4470">
            <w:pPr>
              <w:ind w:left="101" w:firstLine="101"/>
              <w:jc w:val="both"/>
              <w:rPr>
                <w:rFonts w:ascii="Times New Roman" w:eastAsia="Times New Roman" w:hAnsi="Times New Roman" w:cs="Times New Roman"/>
                <w:color w:val="auto"/>
                <w:sz w:val="22"/>
                <w:szCs w:val="22"/>
                <w:lang w:eastAsia="en-US" w:bidi="ar-SA"/>
              </w:rPr>
            </w:pPr>
          </w:p>
          <w:p w:rsidR="00F80D3B" w:rsidRPr="00955F2A" w:rsidRDefault="00F80D3B" w:rsidP="00BB4470">
            <w:pPr>
              <w:jc w:val="both"/>
              <w:rPr>
                <w:rFonts w:ascii="Times New Roman" w:eastAsia="Times New Roman" w:hAnsi="Times New Roman" w:cs="Times New Roman"/>
                <w:b/>
                <w:color w:val="auto"/>
                <w:sz w:val="22"/>
                <w:szCs w:val="22"/>
                <w:lang w:eastAsia="en-US" w:bidi="ar-SA"/>
              </w:rPr>
            </w:pPr>
            <w:r w:rsidRPr="00955F2A">
              <w:rPr>
                <w:rFonts w:ascii="Times New Roman" w:eastAsia="Times New Roman" w:hAnsi="Times New Roman" w:cs="Times New Roman"/>
                <w:b/>
                <w:color w:val="auto"/>
                <w:sz w:val="22"/>
                <w:szCs w:val="22"/>
                <w:lang w:val="ru-RU" w:eastAsia="en-US" w:bidi="ar-SA"/>
              </w:rPr>
              <w:t>Підвищення</w:t>
            </w:r>
            <w:r w:rsidRPr="00955F2A">
              <w:rPr>
                <w:rFonts w:ascii="Times New Roman" w:eastAsia="Times New Roman" w:hAnsi="Times New Roman" w:cs="Times New Roman"/>
                <w:b/>
                <w:color w:val="auto"/>
                <w:sz w:val="22"/>
                <w:szCs w:val="22"/>
                <w:lang w:eastAsia="en-US" w:bidi="ar-SA"/>
              </w:rPr>
              <w:t xml:space="preserve"> </w:t>
            </w:r>
            <w:r w:rsidRPr="00955F2A">
              <w:rPr>
                <w:rFonts w:ascii="Times New Roman" w:eastAsia="Times New Roman" w:hAnsi="Times New Roman" w:cs="Times New Roman"/>
                <w:b/>
                <w:color w:val="auto"/>
                <w:sz w:val="22"/>
                <w:szCs w:val="22"/>
                <w:lang w:val="ru-RU" w:eastAsia="en-US" w:bidi="ar-SA"/>
              </w:rPr>
              <w:t>кваліфікації</w:t>
            </w:r>
            <w:r w:rsidRPr="00955F2A">
              <w:rPr>
                <w:rFonts w:ascii="Times New Roman" w:eastAsia="Times New Roman" w:hAnsi="Times New Roman" w:cs="Times New Roman"/>
                <w:b/>
                <w:color w:val="auto"/>
                <w:sz w:val="22"/>
                <w:szCs w:val="22"/>
                <w:lang w:eastAsia="en-US" w:bidi="ar-SA"/>
              </w:rPr>
              <w:t>:</w:t>
            </w:r>
          </w:p>
          <w:p w:rsidR="00F80D3B" w:rsidRPr="00955F2A" w:rsidRDefault="00F80D3B" w:rsidP="00BB4470">
            <w:pPr>
              <w:jc w:val="both"/>
              <w:rPr>
                <w:rFonts w:ascii="Times New Roman" w:eastAsia="Times New Roman" w:hAnsi="Times New Roman" w:cs="Times New Roman"/>
                <w:color w:val="auto"/>
                <w:sz w:val="22"/>
                <w:szCs w:val="22"/>
                <w:lang w:eastAsia="en-US" w:bidi="ar-SA"/>
              </w:rPr>
            </w:pPr>
            <w:r w:rsidRPr="00955F2A">
              <w:rPr>
                <w:rFonts w:ascii="Times New Roman" w:eastAsia="Times New Roman" w:hAnsi="Times New Roman" w:cs="Times New Roman"/>
                <w:color w:val="auto"/>
                <w:sz w:val="22"/>
                <w:szCs w:val="22"/>
                <w:lang w:val="ru-RU" w:eastAsia="en-US" w:bidi="ar-SA"/>
              </w:rPr>
              <w:t>Курси</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підвищення</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кваліфікації</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педагогічних</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працівників</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у</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сфері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післядипломної</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освіти</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для</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осіб</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із</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вищою</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освітою</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зі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спеціальності</w:t>
            </w:r>
            <w:r w:rsidRPr="00955F2A">
              <w:rPr>
                <w:rFonts w:ascii="Times New Roman" w:eastAsia="Times New Roman" w:hAnsi="Times New Roman" w:cs="Times New Roman"/>
                <w:color w:val="auto"/>
                <w:sz w:val="22"/>
                <w:szCs w:val="22"/>
                <w:lang w:eastAsia="en-US" w:bidi="ar-SA"/>
              </w:rPr>
              <w:t xml:space="preserve"> 011 "</w:t>
            </w:r>
            <w:r w:rsidRPr="00955F2A">
              <w:rPr>
                <w:rFonts w:ascii="Times New Roman" w:eastAsia="Times New Roman" w:hAnsi="Times New Roman" w:cs="Times New Roman"/>
                <w:color w:val="auto"/>
                <w:sz w:val="22"/>
                <w:szCs w:val="22"/>
                <w:lang w:val="ru-RU" w:eastAsia="en-US" w:bidi="ar-SA"/>
              </w:rPr>
              <w:t>Освітні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педагогічні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науки</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при</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Уманському</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державному</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педагогічному</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університеті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імені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Павла</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Тичини</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за</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напрямком</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Інноваційні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технології</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у</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професійній</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діяльності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викладача</w:t>
            </w:r>
            <w:r w:rsidRPr="00955F2A">
              <w:rPr>
                <w:rFonts w:ascii="Times New Roman" w:eastAsia="Times New Roman" w:hAnsi="Times New Roman" w:cs="Times New Roman"/>
                <w:color w:val="auto"/>
                <w:sz w:val="22"/>
                <w:szCs w:val="22"/>
                <w:lang w:eastAsia="en-US" w:bidi="ar-SA"/>
              </w:rPr>
              <w:t>"</w:t>
            </w:r>
            <w:r w:rsidR="006102C5"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Свідоцтво</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ПК</w:t>
            </w:r>
            <w:r w:rsidRPr="00955F2A">
              <w:rPr>
                <w:rFonts w:ascii="Times New Roman" w:eastAsia="Times New Roman" w:hAnsi="Times New Roman" w:cs="Times New Roman"/>
                <w:color w:val="auto"/>
                <w:sz w:val="22"/>
                <w:szCs w:val="22"/>
                <w:lang w:eastAsia="en-US" w:bidi="ar-SA"/>
              </w:rPr>
              <w:t xml:space="preserve"> №2125639/000722-21 </w:t>
            </w:r>
            <w:r w:rsidRPr="00955F2A">
              <w:rPr>
                <w:rFonts w:ascii="Times New Roman" w:eastAsia="Times New Roman" w:hAnsi="Times New Roman" w:cs="Times New Roman"/>
                <w:color w:val="auto"/>
                <w:sz w:val="22"/>
                <w:szCs w:val="22"/>
                <w:lang w:val="ru-RU" w:eastAsia="en-US" w:bidi="ar-SA"/>
              </w:rPr>
              <w:t>від</w:t>
            </w:r>
            <w:r w:rsidRPr="00955F2A">
              <w:rPr>
                <w:rFonts w:ascii="Times New Roman" w:eastAsia="Times New Roman" w:hAnsi="Times New Roman" w:cs="Times New Roman"/>
                <w:color w:val="auto"/>
                <w:sz w:val="22"/>
                <w:szCs w:val="22"/>
                <w:lang w:eastAsia="en-US" w:bidi="ar-SA"/>
              </w:rPr>
              <w:t xml:space="preserve"> 01.11.2021 (180 </w:t>
            </w:r>
            <w:r w:rsidRPr="00955F2A">
              <w:rPr>
                <w:rFonts w:ascii="Times New Roman" w:eastAsia="Times New Roman" w:hAnsi="Times New Roman" w:cs="Times New Roman"/>
                <w:color w:val="auto"/>
                <w:sz w:val="22"/>
                <w:szCs w:val="22"/>
                <w:lang w:val="ru-RU" w:eastAsia="en-US" w:bidi="ar-SA"/>
              </w:rPr>
              <w:t>год</w:t>
            </w:r>
            <w:r w:rsidRPr="00955F2A">
              <w:rPr>
                <w:rFonts w:ascii="Times New Roman" w:eastAsia="Times New Roman" w:hAnsi="Times New Roman" w:cs="Times New Roman"/>
                <w:color w:val="auto"/>
                <w:sz w:val="22"/>
                <w:szCs w:val="22"/>
                <w:lang w:eastAsia="en-US" w:bidi="ar-SA"/>
              </w:rPr>
              <w:t xml:space="preserve">. (6 </w:t>
            </w:r>
            <w:r w:rsidRPr="00955F2A">
              <w:rPr>
                <w:rFonts w:ascii="Times New Roman" w:eastAsia="Times New Roman" w:hAnsi="Times New Roman" w:cs="Times New Roman"/>
                <w:color w:val="auto"/>
                <w:sz w:val="22"/>
                <w:szCs w:val="22"/>
                <w:lang w:val="ru-RU" w:eastAsia="en-US" w:bidi="ar-SA"/>
              </w:rPr>
              <w:t>кр</w:t>
            </w:r>
            <w:r w:rsidRPr="00955F2A">
              <w:rPr>
                <w:rFonts w:ascii="Times New Roman" w:eastAsia="Times New Roman" w:hAnsi="Times New Roman" w:cs="Times New Roman"/>
                <w:color w:val="auto"/>
                <w:sz w:val="22"/>
                <w:szCs w:val="22"/>
                <w:lang w:eastAsia="en-US" w:bidi="ar-SA"/>
              </w:rPr>
              <w:t>.))</w:t>
            </w:r>
            <w:r w:rsidR="006102C5"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Тема</w:t>
            </w:r>
            <w:r w:rsidRPr="00955F2A">
              <w:rPr>
                <w:rFonts w:ascii="Times New Roman" w:eastAsia="Times New Roman" w:hAnsi="Times New Roman" w:cs="Times New Roman"/>
                <w:color w:val="auto"/>
                <w:sz w:val="22"/>
                <w:szCs w:val="22"/>
                <w:lang w:eastAsia="en-US" w:bidi="ar-SA"/>
              </w:rPr>
              <w:t>: "</w:t>
            </w:r>
            <w:r w:rsidRPr="00955F2A">
              <w:rPr>
                <w:rFonts w:ascii="Times New Roman" w:eastAsia="Times New Roman" w:hAnsi="Times New Roman" w:cs="Times New Roman"/>
                <w:color w:val="auto"/>
                <w:sz w:val="22"/>
                <w:szCs w:val="22"/>
                <w:lang w:val="ru-RU" w:eastAsia="en-US" w:bidi="ar-SA"/>
              </w:rPr>
              <w:t>Інноваційні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технології</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формування</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комунікативної</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компетентності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ма</w:t>
            </w:r>
            <w:r w:rsidR="009956EE" w:rsidRPr="00955F2A">
              <w:rPr>
                <w:rFonts w:ascii="Times New Roman" w:eastAsia="Times New Roman" w:hAnsi="Times New Roman" w:cs="Times New Roman"/>
                <w:color w:val="auto"/>
                <w:sz w:val="22"/>
                <w:szCs w:val="22"/>
                <w:lang w:val="ru-RU" w:eastAsia="en-US" w:bidi="ar-SA"/>
              </w:rPr>
              <w:t>йбутніх</w:t>
            </w:r>
            <w:r w:rsidR="009956EE" w:rsidRPr="00955F2A">
              <w:rPr>
                <w:rFonts w:ascii="Times New Roman" w:eastAsia="Times New Roman" w:hAnsi="Times New Roman" w:cs="Times New Roman"/>
                <w:color w:val="auto"/>
                <w:sz w:val="22"/>
                <w:szCs w:val="22"/>
                <w:lang w:eastAsia="en-US" w:bidi="ar-SA"/>
              </w:rPr>
              <w:t xml:space="preserve"> </w:t>
            </w:r>
            <w:r w:rsidR="009956EE" w:rsidRPr="00955F2A">
              <w:rPr>
                <w:rFonts w:ascii="Times New Roman" w:eastAsia="Times New Roman" w:hAnsi="Times New Roman" w:cs="Times New Roman"/>
                <w:color w:val="auto"/>
                <w:sz w:val="22"/>
                <w:szCs w:val="22"/>
                <w:lang w:val="ru-RU" w:eastAsia="en-US" w:bidi="ar-SA"/>
              </w:rPr>
              <w:t>фахівців</w:t>
            </w:r>
            <w:r w:rsidR="009956EE" w:rsidRPr="00955F2A">
              <w:rPr>
                <w:rFonts w:ascii="Times New Roman" w:eastAsia="Times New Roman" w:hAnsi="Times New Roman" w:cs="Times New Roman"/>
                <w:color w:val="auto"/>
                <w:sz w:val="22"/>
                <w:szCs w:val="22"/>
                <w:lang w:eastAsia="en-US" w:bidi="ar-SA"/>
              </w:rPr>
              <w:t xml:space="preserve"> </w:t>
            </w:r>
            <w:r w:rsidR="009956EE" w:rsidRPr="00955F2A">
              <w:rPr>
                <w:rFonts w:ascii="Times New Roman" w:eastAsia="Times New Roman" w:hAnsi="Times New Roman" w:cs="Times New Roman"/>
                <w:color w:val="auto"/>
                <w:sz w:val="22"/>
                <w:szCs w:val="22"/>
                <w:lang w:val="ru-RU" w:eastAsia="en-US" w:bidi="ar-SA"/>
              </w:rPr>
              <w:t>немовного</w:t>
            </w:r>
            <w:r w:rsidR="009956EE" w:rsidRPr="00955F2A">
              <w:rPr>
                <w:rFonts w:ascii="Times New Roman" w:eastAsia="Times New Roman" w:hAnsi="Times New Roman" w:cs="Times New Roman"/>
                <w:color w:val="auto"/>
                <w:sz w:val="22"/>
                <w:szCs w:val="22"/>
                <w:lang w:eastAsia="en-US" w:bidi="ar-SA"/>
              </w:rPr>
              <w:t xml:space="preserve"> </w:t>
            </w:r>
            <w:r w:rsidR="009956EE" w:rsidRPr="00955F2A">
              <w:rPr>
                <w:rFonts w:ascii="Times New Roman" w:eastAsia="Times New Roman" w:hAnsi="Times New Roman" w:cs="Times New Roman"/>
                <w:color w:val="auto"/>
                <w:sz w:val="22"/>
                <w:szCs w:val="22"/>
                <w:lang w:val="ru-RU" w:eastAsia="en-US" w:bidi="ar-SA"/>
              </w:rPr>
              <w:lastRenderedPageBreak/>
              <w:t>профі</w:t>
            </w:r>
            <w:r w:rsidRPr="00955F2A">
              <w:rPr>
                <w:rFonts w:ascii="Times New Roman" w:eastAsia="Times New Roman" w:hAnsi="Times New Roman" w:cs="Times New Roman"/>
                <w:color w:val="auto"/>
                <w:sz w:val="22"/>
                <w:szCs w:val="22"/>
                <w:lang w:val="ru-RU" w:eastAsia="en-US" w:bidi="ar-SA"/>
              </w:rPr>
              <w:t>лю</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у</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процесі</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вивчення</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іноземної</w:t>
            </w:r>
            <w:r w:rsidRPr="00955F2A">
              <w:rPr>
                <w:rFonts w:ascii="Times New Roman" w:eastAsia="Times New Roman" w:hAnsi="Times New Roman" w:cs="Times New Roman"/>
                <w:color w:val="auto"/>
                <w:sz w:val="22"/>
                <w:szCs w:val="22"/>
                <w:lang w:eastAsia="en-US" w:bidi="ar-SA"/>
              </w:rPr>
              <w:t xml:space="preserve"> </w:t>
            </w:r>
            <w:r w:rsidRPr="00955F2A">
              <w:rPr>
                <w:rFonts w:ascii="Times New Roman" w:eastAsia="Times New Roman" w:hAnsi="Times New Roman" w:cs="Times New Roman"/>
                <w:color w:val="auto"/>
                <w:sz w:val="22"/>
                <w:szCs w:val="22"/>
                <w:lang w:val="ru-RU" w:eastAsia="en-US" w:bidi="ar-SA"/>
              </w:rPr>
              <w:t>мови</w:t>
            </w:r>
            <w:r w:rsidRPr="00955F2A">
              <w:rPr>
                <w:rFonts w:ascii="Times New Roman" w:eastAsia="Times New Roman" w:hAnsi="Times New Roman" w:cs="Times New Roman"/>
                <w:color w:val="auto"/>
                <w:sz w:val="22"/>
                <w:szCs w:val="22"/>
                <w:lang w:eastAsia="en-US" w:bidi="ar-SA"/>
              </w:rPr>
              <w:t>"</w:t>
            </w:r>
          </w:p>
          <w:p w:rsidR="00F80D3B" w:rsidRPr="00955F2A" w:rsidRDefault="00F80D3B" w:rsidP="00BB4470">
            <w:pPr>
              <w:jc w:val="both"/>
              <w:rPr>
                <w:rFonts w:ascii="Times New Roman" w:eastAsia="Times New Roman" w:hAnsi="Times New Roman" w:cs="Times New Roman"/>
                <w:color w:val="auto"/>
                <w:sz w:val="22"/>
                <w:szCs w:val="22"/>
                <w:lang w:eastAsia="en-US" w:bidi="ar-SA"/>
              </w:rPr>
            </w:pPr>
          </w:p>
          <w:p w:rsidR="00F80D3B" w:rsidRPr="00955F2A" w:rsidRDefault="00F80D3B" w:rsidP="00D60718">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Детальніше за посиланням: </w:t>
            </w:r>
            <w:hyperlink r:id="rId268" w:history="1">
              <w:r w:rsidRPr="00955F2A">
                <w:rPr>
                  <w:rStyle w:val="a3"/>
                  <w:rFonts w:ascii="Times New Roman" w:eastAsia="Times New Roman" w:hAnsi="Times New Roman" w:cs="Times New Roman"/>
                  <w:sz w:val="22"/>
                  <w:szCs w:val="22"/>
                  <w:lang w:val="uk-UA" w:eastAsia="en-US" w:bidi="ar-SA"/>
                </w:rPr>
                <w:t>https://langs.udau.edu.ua/ua/pro-kafedru/prepodavateli-i-sotrudniki/fernos-yuliya-ivanivna.html</w:t>
              </w:r>
            </w:hyperlink>
          </w:p>
        </w:tc>
      </w:tr>
      <w:tr w:rsidR="00F837D6" w:rsidRPr="00955F2A" w:rsidTr="004974D4">
        <w:trPr>
          <w:trHeight w:val="297"/>
        </w:trPr>
        <w:tc>
          <w:tcPr>
            <w:tcW w:w="870" w:type="dxa"/>
          </w:tcPr>
          <w:p w:rsidR="00F837D6" w:rsidRPr="00955F2A" w:rsidRDefault="00F837D6" w:rsidP="00BB4470">
            <w:pPr>
              <w:rPr>
                <w:rFonts w:ascii="Times New Roman" w:eastAsia="Calibri" w:hAnsi="Times New Roman" w:cs="Times New Roman"/>
                <w:color w:val="auto"/>
                <w:sz w:val="22"/>
                <w:szCs w:val="22"/>
                <w:lang w:val="uk-UA" w:eastAsia="en-US" w:bidi="ar-SA"/>
              </w:rPr>
            </w:pPr>
          </w:p>
        </w:tc>
        <w:tc>
          <w:tcPr>
            <w:tcW w:w="1417" w:type="dxa"/>
          </w:tcPr>
          <w:p w:rsidR="00F837D6" w:rsidRPr="00FA65A4" w:rsidRDefault="00F837D6" w:rsidP="00BB4470">
            <w:pPr>
              <w:rPr>
                <w:rFonts w:ascii="Times New Roman" w:eastAsiaTheme="minorHAnsi" w:hAnsi="Times New Roman" w:cs="Times New Roman"/>
                <w:sz w:val="22"/>
                <w:szCs w:val="22"/>
                <w:lang w:val="ru-RU"/>
              </w:rPr>
            </w:pPr>
          </w:p>
        </w:tc>
        <w:tc>
          <w:tcPr>
            <w:tcW w:w="1418" w:type="dxa"/>
          </w:tcPr>
          <w:p w:rsidR="00F837D6" w:rsidRPr="00955F2A" w:rsidRDefault="00F837D6" w:rsidP="00BB4470">
            <w:pPr>
              <w:rPr>
                <w:rFonts w:ascii="Times New Roman" w:eastAsiaTheme="minorHAnsi" w:hAnsi="Times New Roman" w:cs="Times New Roman"/>
                <w:sz w:val="22"/>
                <w:szCs w:val="22"/>
                <w:lang w:val="ru-RU"/>
              </w:rPr>
            </w:pPr>
          </w:p>
        </w:tc>
        <w:tc>
          <w:tcPr>
            <w:tcW w:w="1842" w:type="dxa"/>
          </w:tcPr>
          <w:p w:rsidR="00F837D6" w:rsidRPr="00955F2A" w:rsidRDefault="00F837D6" w:rsidP="00BB4470">
            <w:pPr>
              <w:jc w:val="center"/>
              <w:rPr>
                <w:rFonts w:ascii="Times New Roman" w:eastAsiaTheme="minorHAnsi" w:hAnsi="Times New Roman" w:cs="Times New Roman"/>
                <w:sz w:val="22"/>
                <w:szCs w:val="22"/>
                <w:lang w:val="ru-RU"/>
              </w:rPr>
            </w:pPr>
          </w:p>
        </w:tc>
        <w:tc>
          <w:tcPr>
            <w:tcW w:w="1787" w:type="dxa"/>
          </w:tcPr>
          <w:p w:rsidR="00F837D6" w:rsidRPr="00955F2A" w:rsidRDefault="00F837D6" w:rsidP="00BB4470">
            <w:pPr>
              <w:rPr>
                <w:rFonts w:ascii="Times New Roman" w:eastAsiaTheme="minorHAnsi" w:hAnsi="Times New Roman" w:cs="Times New Roman"/>
                <w:sz w:val="22"/>
                <w:szCs w:val="22"/>
                <w:lang w:val="ru-RU"/>
              </w:rPr>
            </w:pPr>
          </w:p>
        </w:tc>
        <w:tc>
          <w:tcPr>
            <w:tcW w:w="821" w:type="dxa"/>
          </w:tcPr>
          <w:p w:rsidR="00F837D6" w:rsidRPr="00955F2A" w:rsidRDefault="00F837D6"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F837D6" w:rsidRPr="00955F2A" w:rsidRDefault="00F837D6" w:rsidP="00BB4470">
            <w:pPr>
              <w:rPr>
                <w:rFonts w:ascii="Times New Roman" w:eastAsia="Calibri" w:hAnsi="Times New Roman" w:cs="Times New Roman"/>
                <w:color w:val="auto"/>
                <w:sz w:val="22"/>
                <w:szCs w:val="22"/>
                <w:lang w:val="uk-UA" w:eastAsia="en-US" w:bidi="ar-SA"/>
              </w:rPr>
            </w:pPr>
          </w:p>
        </w:tc>
        <w:tc>
          <w:tcPr>
            <w:tcW w:w="4677" w:type="dxa"/>
          </w:tcPr>
          <w:p w:rsidR="00F837D6" w:rsidRPr="00955F2A" w:rsidRDefault="00F837D6" w:rsidP="00D60718">
            <w:pPr>
              <w:jc w:val="both"/>
              <w:rPr>
                <w:rFonts w:ascii="Times New Roman" w:eastAsia="Times New Roman" w:hAnsi="Times New Roman" w:cs="Times New Roman"/>
                <w:color w:val="auto"/>
                <w:sz w:val="22"/>
                <w:szCs w:val="22"/>
                <w:lang w:val="ru-RU" w:eastAsia="en-US" w:bidi="ar-SA"/>
              </w:rPr>
            </w:pPr>
          </w:p>
        </w:tc>
      </w:tr>
      <w:tr w:rsidR="00F837D6" w:rsidRPr="00955F2A" w:rsidTr="004974D4">
        <w:trPr>
          <w:trHeight w:val="297"/>
        </w:trPr>
        <w:tc>
          <w:tcPr>
            <w:tcW w:w="870" w:type="dxa"/>
          </w:tcPr>
          <w:p w:rsidR="00F837D6" w:rsidRPr="00955F2A" w:rsidRDefault="00F837D6" w:rsidP="00BB4470">
            <w:pPr>
              <w:rPr>
                <w:rFonts w:ascii="Times New Roman" w:eastAsia="Calibri" w:hAnsi="Times New Roman" w:cs="Times New Roman"/>
                <w:color w:val="auto"/>
                <w:sz w:val="22"/>
                <w:szCs w:val="22"/>
                <w:lang w:val="uk-UA" w:eastAsia="en-US" w:bidi="ar-SA"/>
              </w:rPr>
            </w:pPr>
          </w:p>
        </w:tc>
        <w:tc>
          <w:tcPr>
            <w:tcW w:w="1417" w:type="dxa"/>
          </w:tcPr>
          <w:p w:rsidR="00F837D6" w:rsidRPr="00FA65A4" w:rsidRDefault="00F837D6" w:rsidP="00BB4470">
            <w:pPr>
              <w:rPr>
                <w:rFonts w:ascii="Times New Roman" w:eastAsiaTheme="minorHAnsi" w:hAnsi="Times New Roman" w:cs="Times New Roman"/>
                <w:sz w:val="22"/>
                <w:szCs w:val="22"/>
                <w:lang w:val="ru-RU"/>
              </w:rPr>
            </w:pPr>
          </w:p>
        </w:tc>
        <w:tc>
          <w:tcPr>
            <w:tcW w:w="1418" w:type="dxa"/>
          </w:tcPr>
          <w:p w:rsidR="00F837D6" w:rsidRPr="00955F2A" w:rsidRDefault="00F837D6" w:rsidP="00BB4470">
            <w:pPr>
              <w:rPr>
                <w:rFonts w:ascii="Times New Roman" w:eastAsiaTheme="minorHAnsi" w:hAnsi="Times New Roman" w:cs="Times New Roman"/>
                <w:sz w:val="22"/>
                <w:szCs w:val="22"/>
                <w:lang w:val="ru-RU"/>
              </w:rPr>
            </w:pPr>
          </w:p>
        </w:tc>
        <w:tc>
          <w:tcPr>
            <w:tcW w:w="1842" w:type="dxa"/>
          </w:tcPr>
          <w:p w:rsidR="00F837D6" w:rsidRPr="00955F2A" w:rsidRDefault="00F837D6" w:rsidP="00BB4470">
            <w:pPr>
              <w:jc w:val="center"/>
              <w:rPr>
                <w:rFonts w:ascii="Times New Roman" w:eastAsiaTheme="minorHAnsi" w:hAnsi="Times New Roman" w:cs="Times New Roman"/>
                <w:sz w:val="22"/>
                <w:szCs w:val="22"/>
                <w:lang w:val="ru-RU"/>
              </w:rPr>
            </w:pPr>
          </w:p>
        </w:tc>
        <w:tc>
          <w:tcPr>
            <w:tcW w:w="1787" w:type="dxa"/>
          </w:tcPr>
          <w:p w:rsidR="00F837D6" w:rsidRPr="00955F2A" w:rsidRDefault="00F837D6" w:rsidP="00BB4470">
            <w:pPr>
              <w:jc w:val="both"/>
              <w:rPr>
                <w:rFonts w:ascii="Times New Roman" w:eastAsiaTheme="minorHAnsi" w:hAnsi="Times New Roman" w:cs="Times New Roman"/>
                <w:sz w:val="22"/>
                <w:szCs w:val="22"/>
                <w:lang w:val="ru-RU"/>
              </w:rPr>
            </w:pPr>
          </w:p>
        </w:tc>
        <w:tc>
          <w:tcPr>
            <w:tcW w:w="821" w:type="dxa"/>
          </w:tcPr>
          <w:p w:rsidR="00F837D6" w:rsidRPr="00955F2A" w:rsidRDefault="00F837D6"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F837D6" w:rsidRPr="00955F2A" w:rsidRDefault="00F837D6" w:rsidP="00BB4470">
            <w:pPr>
              <w:rPr>
                <w:rFonts w:ascii="Times New Roman" w:eastAsia="Calibri" w:hAnsi="Times New Roman" w:cs="Times New Roman"/>
                <w:color w:val="auto"/>
                <w:sz w:val="22"/>
                <w:szCs w:val="22"/>
                <w:lang w:val="uk-UA" w:eastAsia="en-US" w:bidi="ar-SA"/>
              </w:rPr>
            </w:pPr>
          </w:p>
        </w:tc>
        <w:tc>
          <w:tcPr>
            <w:tcW w:w="4677" w:type="dxa"/>
          </w:tcPr>
          <w:p w:rsidR="00F837D6" w:rsidRPr="00955F2A" w:rsidRDefault="00F837D6" w:rsidP="00BB4470">
            <w:pPr>
              <w:jc w:val="both"/>
              <w:rPr>
                <w:rFonts w:ascii="Times New Roman" w:eastAsia="Times New Roman" w:hAnsi="Times New Roman" w:cs="Times New Roman"/>
                <w:color w:val="auto"/>
                <w:sz w:val="22"/>
                <w:szCs w:val="22"/>
                <w:lang w:val="uk-UA" w:eastAsia="en-US" w:bidi="ar-SA"/>
              </w:rPr>
            </w:pPr>
          </w:p>
        </w:tc>
      </w:tr>
      <w:tr w:rsidR="00DF0A6A" w:rsidRPr="00955F2A" w:rsidTr="004974D4">
        <w:trPr>
          <w:trHeight w:val="297"/>
        </w:trPr>
        <w:tc>
          <w:tcPr>
            <w:tcW w:w="870" w:type="dxa"/>
          </w:tcPr>
          <w:p w:rsidR="00DF0A6A" w:rsidRPr="00955F2A" w:rsidRDefault="00D02BC5" w:rsidP="00BB4470">
            <w:pPr>
              <w:rPr>
                <w:rFonts w:ascii="Times New Roman" w:eastAsia="Calibri" w:hAnsi="Times New Roman" w:cs="Times New Roman"/>
                <w:color w:val="auto"/>
                <w:sz w:val="22"/>
                <w:szCs w:val="22"/>
                <w:lang w:val="uk-UA" w:eastAsia="en-US" w:bidi="ar-SA"/>
              </w:rPr>
            </w:pPr>
            <w:bookmarkStart w:id="9" w:name="_GoBack" w:colFirst="7" w:colLast="7"/>
            <w:r w:rsidRPr="00955F2A">
              <w:rPr>
                <w:rFonts w:ascii="Times New Roman" w:eastAsia="Calibri" w:hAnsi="Times New Roman" w:cs="Times New Roman"/>
                <w:color w:val="auto"/>
                <w:sz w:val="22"/>
                <w:szCs w:val="22"/>
                <w:lang w:val="uk-UA" w:eastAsia="en-US" w:bidi="ar-SA"/>
              </w:rPr>
              <w:t>66825</w:t>
            </w:r>
          </w:p>
        </w:tc>
        <w:tc>
          <w:tcPr>
            <w:tcW w:w="1417" w:type="dxa"/>
          </w:tcPr>
          <w:p w:rsidR="00DF0A6A" w:rsidRPr="00955F2A" w:rsidRDefault="00DF0A6A" w:rsidP="00BB4470">
            <w:pPr>
              <w:rPr>
                <w:rFonts w:ascii="Times New Roman" w:eastAsiaTheme="minorHAnsi" w:hAnsi="Times New Roman" w:cs="Times New Roman"/>
                <w:sz w:val="22"/>
                <w:szCs w:val="22"/>
              </w:rPr>
            </w:pPr>
            <w:r w:rsidRPr="00955F2A">
              <w:rPr>
                <w:rFonts w:ascii="Times New Roman" w:eastAsiaTheme="minorHAnsi" w:hAnsi="Times New Roman" w:cs="Times New Roman"/>
                <w:sz w:val="22"/>
                <w:szCs w:val="22"/>
              </w:rPr>
              <w:t>Соколюк Сергій Юрійович</w:t>
            </w:r>
          </w:p>
        </w:tc>
        <w:tc>
          <w:tcPr>
            <w:tcW w:w="1418" w:type="dxa"/>
          </w:tcPr>
          <w:p w:rsidR="00DF0A6A" w:rsidRPr="00955F2A" w:rsidRDefault="00DF0A6A" w:rsidP="00BB4470">
            <w:pP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Завідувач кафедри</w:t>
            </w:r>
          </w:p>
          <w:p w:rsidR="00DF0A6A" w:rsidRPr="00955F2A" w:rsidRDefault="00DF0A6A" w:rsidP="00BB4470">
            <w:pP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Основне місце роботи</w:t>
            </w:r>
          </w:p>
        </w:tc>
        <w:tc>
          <w:tcPr>
            <w:tcW w:w="1842" w:type="dxa"/>
          </w:tcPr>
          <w:p w:rsidR="00DF0A6A" w:rsidRPr="00955F2A" w:rsidRDefault="00DF0A6A"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Економіки і підприємництва</w:t>
            </w:r>
          </w:p>
          <w:p w:rsidR="00DF0A6A" w:rsidRPr="00955F2A" w:rsidRDefault="00DF0A6A" w:rsidP="00BB4470">
            <w:pPr>
              <w:jc w:val="center"/>
              <w:rPr>
                <w:rFonts w:ascii="Times New Roman" w:eastAsiaTheme="minorHAnsi" w:hAnsi="Times New Roman" w:cs="Times New Roman"/>
                <w:sz w:val="22"/>
                <w:szCs w:val="22"/>
                <w:lang w:val="ru-RU"/>
              </w:rPr>
            </w:pPr>
            <w:r w:rsidRPr="00955F2A">
              <w:rPr>
                <w:rFonts w:ascii="Times New Roman" w:eastAsiaTheme="minorHAnsi" w:hAnsi="Times New Roman" w:cs="Times New Roman"/>
                <w:sz w:val="22"/>
                <w:szCs w:val="22"/>
                <w:lang w:val="ru-RU"/>
              </w:rPr>
              <w:t>Кафедра підприємництва, торгівлі та біржової діяльності</w:t>
            </w:r>
          </w:p>
        </w:tc>
        <w:tc>
          <w:tcPr>
            <w:tcW w:w="1787" w:type="dxa"/>
          </w:tcPr>
          <w:p w:rsidR="000B7630" w:rsidRPr="00955F2A" w:rsidRDefault="000B7630" w:rsidP="00BB4470">
            <w:pPr>
              <w:rPr>
                <w:rFonts w:ascii="Times New Roman" w:hAnsi="Times New Roman" w:cs="Times New Roman"/>
                <w:sz w:val="22"/>
                <w:szCs w:val="22"/>
                <w:lang w:val="ru-RU"/>
              </w:rPr>
            </w:pPr>
            <w:r w:rsidRPr="00955F2A">
              <w:rPr>
                <w:rFonts w:ascii="Times New Roman" w:hAnsi="Times New Roman" w:cs="Times New Roman"/>
                <w:sz w:val="22"/>
                <w:szCs w:val="22"/>
                <w:lang w:val="ru-RU"/>
              </w:rPr>
              <w:t>Диплом доктора наук ДД №010218, виданий 24.04.2020.</w:t>
            </w:r>
          </w:p>
          <w:p w:rsidR="000B7630" w:rsidRPr="00955F2A" w:rsidRDefault="000B7630" w:rsidP="00BB4470">
            <w:pPr>
              <w:rPr>
                <w:rFonts w:ascii="Times New Roman" w:hAnsi="Times New Roman" w:cs="Times New Roman"/>
                <w:sz w:val="22"/>
                <w:szCs w:val="22"/>
                <w:lang w:val="ru-RU"/>
              </w:rPr>
            </w:pPr>
            <w:r w:rsidRPr="00955F2A">
              <w:rPr>
                <w:rFonts w:ascii="Times New Roman" w:hAnsi="Times New Roman" w:cs="Times New Roman"/>
                <w:sz w:val="22"/>
                <w:szCs w:val="22"/>
                <w:lang w:val="ru-RU"/>
              </w:rPr>
              <w:t xml:space="preserve">Диплом кандидата наук </w:t>
            </w:r>
          </w:p>
          <w:p w:rsidR="000B7630" w:rsidRPr="00955F2A" w:rsidRDefault="000B7630" w:rsidP="00BB4470">
            <w:pPr>
              <w:rPr>
                <w:rFonts w:ascii="Times New Roman" w:hAnsi="Times New Roman" w:cs="Times New Roman"/>
                <w:sz w:val="22"/>
                <w:szCs w:val="22"/>
                <w:lang w:val="ru-RU"/>
              </w:rPr>
            </w:pPr>
            <w:r w:rsidRPr="00955F2A">
              <w:rPr>
                <w:rFonts w:ascii="Times New Roman" w:hAnsi="Times New Roman" w:cs="Times New Roman"/>
                <w:sz w:val="22"/>
                <w:szCs w:val="22"/>
                <w:lang w:val="ru-RU"/>
              </w:rPr>
              <w:t>ДК№056099, виданий 18.11.2009р.,</w:t>
            </w:r>
          </w:p>
          <w:p w:rsidR="00DF0A6A" w:rsidRPr="00955F2A" w:rsidRDefault="000B7630" w:rsidP="00BB4470">
            <w:pPr>
              <w:rPr>
                <w:rFonts w:ascii="Times New Roman" w:eastAsiaTheme="minorHAnsi" w:hAnsi="Times New Roman" w:cs="Times New Roman"/>
                <w:sz w:val="22"/>
                <w:szCs w:val="22"/>
                <w:lang w:val="ru-RU"/>
              </w:rPr>
            </w:pPr>
            <w:r w:rsidRPr="00955F2A">
              <w:rPr>
                <w:rFonts w:ascii="Times New Roman" w:hAnsi="Times New Roman" w:cs="Times New Roman"/>
                <w:sz w:val="22"/>
                <w:szCs w:val="22"/>
                <w:lang w:val="ru-RU"/>
              </w:rPr>
              <w:t xml:space="preserve">Атестат доцента 12ДЦ 031491, виданий </w:t>
            </w:r>
            <w:r w:rsidRPr="00955F2A">
              <w:rPr>
                <w:rFonts w:ascii="Times New Roman" w:hAnsi="Times New Roman" w:cs="Times New Roman"/>
                <w:sz w:val="22"/>
                <w:szCs w:val="22"/>
                <w:lang w:val="uk-UA"/>
              </w:rPr>
              <w:t> </w:t>
            </w:r>
            <w:r w:rsidRPr="00955F2A">
              <w:rPr>
                <w:rFonts w:ascii="Times New Roman" w:hAnsi="Times New Roman" w:cs="Times New Roman"/>
                <w:sz w:val="22"/>
                <w:szCs w:val="22"/>
                <w:lang w:val="ru-RU"/>
              </w:rPr>
              <w:t>29.03.2012</w:t>
            </w:r>
          </w:p>
        </w:tc>
        <w:tc>
          <w:tcPr>
            <w:tcW w:w="821" w:type="dxa"/>
          </w:tcPr>
          <w:p w:rsidR="00DF0A6A" w:rsidRPr="00955F2A" w:rsidRDefault="00DF0A6A"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DF0A6A" w:rsidRPr="00955F2A" w:rsidRDefault="00DF0A6A"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FA65A4">
              <w:rPr>
                <w:rFonts w:ascii="Times New Roman" w:eastAsia="Calibri" w:hAnsi="Times New Roman" w:cs="Times New Roman"/>
                <w:color w:val="auto"/>
                <w:sz w:val="22"/>
                <w:szCs w:val="22"/>
                <w:lang w:val="uk-UA" w:eastAsia="en-US" w:bidi="ar-SA"/>
              </w:rPr>
              <w:t>3</w:t>
            </w:r>
          </w:p>
          <w:p w:rsidR="00DF0A6A" w:rsidRPr="00955F2A" w:rsidRDefault="00DF0A6A" w:rsidP="00FA65A4">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Інноваційн</w:t>
            </w:r>
            <w:r w:rsidR="00FA65A4">
              <w:rPr>
                <w:rFonts w:ascii="Times New Roman" w:eastAsia="Calibri" w:hAnsi="Times New Roman" w:cs="Times New Roman"/>
                <w:color w:val="auto"/>
                <w:sz w:val="22"/>
                <w:szCs w:val="22"/>
                <w:lang w:val="uk-UA" w:eastAsia="en-US" w:bidi="ar-SA"/>
              </w:rPr>
              <w:t>і</w:t>
            </w:r>
            <w:r w:rsidRPr="00955F2A">
              <w:rPr>
                <w:rFonts w:ascii="Times New Roman" w:eastAsia="Calibri" w:hAnsi="Times New Roman" w:cs="Times New Roman"/>
                <w:color w:val="auto"/>
                <w:sz w:val="22"/>
                <w:szCs w:val="22"/>
                <w:lang w:val="uk-UA" w:eastAsia="en-US" w:bidi="ar-SA"/>
              </w:rPr>
              <w:t xml:space="preserve"> </w:t>
            </w:r>
            <w:r w:rsidR="00FA65A4">
              <w:rPr>
                <w:rFonts w:ascii="Times New Roman" w:eastAsia="Calibri" w:hAnsi="Times New Roman" w:cs="Times New Roman"/>
                <w:color w:val="auto"/>
                <w:sz w:val="22"/>
                <w:szCs w:val="22"/>
                <w:lang w:val="uk-UA" w:eastAsia="en-US" w:bidi="ar-SA"/>
              </w:rPr>
              <w:t>проекти</w:t>
            </w:r>
          </w:p>
        </w:tc>
        <w:tc>
          <w:tcPr>
            <w:tcW w:w="4677" w:type="dxa"/>
          </w:tcPr>
          <w:p w:rsidR="00DF0A6A" w:rsidRPr="00955F2A" w:rsidRDefault="00DF0A6A"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Професіонал з досвідом дослідницької та викладацької роботи, освітня та професійна кваліфікація якого відповідає п. 37 та 38 (пп. 1, 3, 4, 5, 8, 14), зазначеним у Ліцензійних умовах провадження освітньої діяльності:</w:t>
            </w:r>
          </w:p>
          <w:p w:rsidR="00DF0A6A" w:rsidRPr="00955F2A" w:rsidRDefault="00DF0A6A"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37 відповідність освітньому компоненту на основі:</w:t>
            </w:r>
          </w:p>
          <w:p w:rsidR="00DF0A6A" w:rsidRPr="00955F2A" w:rsidRDefault="00DF0A6A"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2) Доктор економічних наук,  спеціальність 08.00.04 - економіка та управління підприємствами (за видами економічної діяльності), диплом ДД №010218 від 24.09.2020.</w:t>
            </w:r>
            <w:r w:rsidRPr="00955F2A">
              <w:rPr>
                <w:rFonts w:ascii="Times New Roman" w:eastAsia="Times New Roman" w:hAnsi="Times New Roman" w:cs="Times New Roman"/>
                <w:color w:val="auto"/>
                <w:sz w:val="22"/>
                <w:szCs w:val="22"/>
                <w:lang w:val="uk-UA" w:eastAsia="en-US" w:bidi="ar-SA"/>
              </w:rPr>
              <w:t> </w:t>
            </w:r>
          </w:p>
          <w:p w:rsidR="00DF0A6A" w:rsidRPr="00955F2A" w:rsidRDefault="00DF0A6A"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Кандидат економічних наук (спеціальність 08.00.04 – економіка та управління підприємствами (за видами економічної діяльності), диплом ДК № 058096, виданий 14.04.2010).</w:t>
            </w:r>
          </w:p>
          <w:p w:rsidR="00FA65A4" w:rsidRPr="00FA65A4" w:rsidRDefault="00DF0A6A" w:rsidP="00FA65A4">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5) </w:t>
            </w:r>
            <w:r w:rsidR="00FA65A4">
              <w:rPr>
                <w:rFonts w:ascii="Times New Roman" w:eastAsia="Times New Roman" w:hAnsi="Times New Roman" w:cs="Times New Roman"/>
                <w:color w:val="auto"/>
                <w:sz w:val="22"/>
                <w:szCs w:val="22"/>
                <w:lang w:val="ru-RU" w:eastAsia="en-US" w:bidi="ar-SA"/>
              </w:rPr>
              <w:t xml:space="preserve">1. </w:t>
            </w:r>
            <w:r w:rsidR="00FA65A4" w:rsidRPr="00FA65A4">
              <w:rPr>
                <w:rFonts w:ascii="Times New Roman" w:eastAsia="Times New Roman" w:hAnsi="Times New Roman" w:cs="Times New Roman"/>
                <w:color w:val="auto"/>
                <w:sz w:val="22"/>
                <w:szCs w:val="22"/>
                <w:lang w:val="ru-RU" w:eastAsia="en-US" w:bidi="ar-SA"/>
              </w:rPr>
              <w:t>Соколюк С.Ю. Інноваційна доктрина гармонійного розвитку підприємств аграрного сектору. Колективна монографія за редакцією Непочатенко О.О. Умань. 2021. С. 140-145.</w:t>
            </w:r>
          </w:p>
          <w:p w:rsidR="00FA65A4" w:rsidRPr="00FA65A4" w:rsidRDefault="00FA65A4" w:rsidP="00FA65A4">
            <w:pPr>
              <w:jc w:val="both"/>
              <w:rPr>
                <w:rFonts w:ascii="Times New Roman" w:eastAsia="Times New Roman" w:hAnsi="Times New Roman" w:cs="Times New Roman"/>
                <w:color w:val="auto"/>
                <w:sz w:val="22"/>
                <w:szCs w:val="22"/>
                <w:lang w:val="ru-RU" w:eastAsia="en-US" w:bidi="ar-SA"/>
              </w:rPr>
            </w:pPr>
            <w:r w:rsidRPr="00175D49">
              <w:rPr>
                <w:rFonts w:ascii="Times New Roman" w:eastAsia="Times New Roman" w:hAnsi="Times New Roman" w:cs="Times New Roman"/>
                <w:color w:val="auto"/>
                <w:sz w:val="22"/>
                <w:szCs w:val="22"/>
                <w:lang w:val="ru-RU" w:eastAsia="en-US" w:bidi="ar-SA"/>
              </w:rPr>
              <w:t xml:space="preserve">2. </w:t>
            </w:r>
            <w:r w:rsidRPr="00A50676">
              <w:rPr>
                <w:rFonts w:ascii="Times New Roman" w:eastAsia="Times New Roman" w:hAnsi="Times New Roman" w:cs="Times New Roman"/>
                <w:color w:val="auto"/>
                <w:sz w:val="22"/>
                <w:szCs w:val="22"/>
                <w:lang w:eastAsia="en-US" w:bidi="ar-SA"/>
              </w:rPr>
              <w:t>Serhiy</w:t>
            </w:r>
            <w:r w:rsidRPr="00175D49">
              <w:rPr>
                <w:rFonts w:ascii="Times New Roman" w:eastAsia="Times New Roman" w:hAnsi="Times New Roman" w:cs="Times New Roman"/>
                <w:color w:val="auto"/>
                <w:sz w:val="22"/>
                <w:szCs w:val="22"/>
                <w:lang w:val="ru-RU" w:eastAsia="en-US" w:bidi="ar-SA"/>
              </w:rPr>
              <w:t xml:space="preserve"> </w:t>
            </w:r>
            <w:r w:rsidRPr="00A50676">
              <w:rPr>
                <w:rFonts w:ascii="Times New Roman" w:eastAsia="Times New Roman" w:hAnsi="Times New Roman" w:cs="Times New Roman"/>
                <w:color w:val="auto"/>
                <w:sz w:val="22"/>
                <w:szCs w:val="22"/>
                <w:lang w:eastAsia="en-US" w:bidi="ar-SA"/>
              </w:rPr>
              <w:t>Sokolyuk</w:t>
            </w:r>
            <w:r w:rsidRPr="00175D49">
              <w:rPr>
                <w:rFonts w:ascii="Times New Roman" w:eastAsia="Times New Roman" w:hAnsi="Times New Roman" w:cs="Times New Roman"/>
                <w:color w:val="auto"/>
                <w:sz w:val="22"/>
                <w:szCs w:val="22"/>
                <w:lang w:val="ru-RU" w:eastAsia="en-US" w:bidi="ar-SA"/>
              </w:rPr>
              <w:t xml:space="preserve">. </w:t>
            </w:r>
            <w:r w:rsidRPr="00FA65A4">
              <w:rPr>
                <w:rFonts w:ascii="Times New Roman" w:eastAsia="Times New Roman" w:hAnsi="Times New Roman" w:cs="Times New Roman"/>
                <w:color w:val="auto"/>
                <w:sz w:val="22"/>
                <w:szCs w:val="22"/>
                <w:lang w:eastAsia="en-US" w:bidi="ar-SA"/>
              </w:rPr>
              <w:t xml:space="preserve">Problems of attracting investment to Ukraine/ Serhiy Sokolyuk, Olena Zharun, Vitalii Rybchak// TURYSTYKA I ROZWÓJ REGIONALNY №14. </w:t>
            </w:r>
            <w:r w:rsidRPr="00FA65A4">
              <w:rPr>
                <w:rFonts w:ascii="Times New Roman" w:eastAsia="Times New Roman" w:hAnsi="Times New Roman" w:cs="Times New Roman"/>
                <w:color w:val="auto"/>
                <w:sz w:val="22"/>
                <w:szCs w:val="22"/>
                <w:lang w:val="ru-RU" w:eastAsia="en-US" w:bidi="ar-SA"/>
              </w:rPr>
              <w:t>2020. р. 137-143</w:t>
            </w:r>
          </w:p>
          <w:p w:rsidR="00FA65A4" w:rsidRPr="00FA65A4" w:rsidRDefault="00FA65A4" w:rsidP="00FA65A4">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3.Соколюк С.Ю. Інноваційний розвиток підприємств аграрного сектору економіки в умовах інституціюйних змін. Галицький економічний вісник. 2019. Вип. 2 (57). С. 107-114.</w:t>
            </w:r>
          </w:p>
          <w:p w:rsidR="00FA65A4" w:rsidRPr="00FA65A4" w:rsidRDefault="00FA65A4" w:rsidP="00FA65A4">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 xml:space="preserve">4. Соколюк С.Ю. Інтегральний показник рівня </w:t>
            </w:r>
            <w:r w:rsidRPr="00FA65A4">
              <w:rPr>
                <w:rFonts w:ascii="Times New Roman" w:eastAsia="Times New Roman" w:hAnsi="Times New Roman" w:cs="Times New Roman"/>
                <w:color w:val="auto"/>
                <w:sz w:val="22"/>
                <w:szCs w:val="22"/>
                <w:lang w:val="ru-RU" w:eastAsia="en-US" w:bidi="ar-SA"/>
              </w:rPr>
              <w:lastRenderedPageBreak/>
              <w:t>інноваційної активності підприємств аграрного сектору. Східна Європа: економіка, бізнес та управління. 2019. № 3 (20) С. 365–373. URL: http: //www. easterneurope-ebm.in.ua/20-2019-ukr.</w:t>
            </w:r>
          </w:p>
          <w:p w:rsidR="00FA65A4" w:rsidRPr="00FA65A4" w:rsidRDefault="00FA65A4" w:rsidP="00FA65A4">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 xml:space="preserve">5. Нестерчук Ю.О., Соколюк С.Ю. Ефективність інноваційної діяльності підприємств аграрно-промислового виробництва. Вісник Одеського національного університету. Економіка. 2018. Т. 23. Вип. 5(70). С. </w:t>
            </w:r>
          </w:p>
          <w:p w:rsidR="00FA65A4" w:rsidRPr="00FA65A4" w:rsidRDefault="00FA65A4" w:rsidP="00FA65A4">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80-85.</w:t>
            </w:r>
          </w:p>
          <w:p w:rsidR="00FA65A4" w:rsidRDefault="00FA65A4" w:rsidP="00FA65A4">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6. Соколюк С.Ю., Чернега І.І., Жарун О.В.,  Коротєєв М. А.,  Тупчій О.С. Формування інноваційного проекту шляхом прийняття ефективних управлінських рішень // Вісн. УНУС. Cерія «Економіка». 2021. № 98. Ч 2. C. 203-211.</w:t>
            </w:r>
          </w:p>
          <w:p w:rsidR="0004091F" w:rsidRPr="00955F2A" w:rsidRDefault="0004091F" w:rsidP="00FA65A4">
            <w:pPr>
              <w:jc w:val="both"/>
              <w:rPr>
                <w:rFonts w:ascii="Times New Roman" w:eastAsia="Times New Roman" w:hAnsi="Times New Roman" w:cs="Times New Roman"/>
                <w:b/>
                <w:iCs/>
                <w:color w:val="auto"/>
                <w:sz w:val="22"/>
                <w:szCs w:val="22"/>
                <w:lang w:val="uk-UA" w:eastAsia="en-US"/>
              </w:rPr>
            </w:pPr>
            <w:r w:rsidRPr="00955F2A">
              <w:rPr>
                <w:rFonts w:ascii="Times New Roman" w:eastAsia="Times New Roman" w:hAnsi="Times New Roman" w:cs="Times New Roman"/>
                <w:b/>
                <w:iCs/>
                <w:color w:val="auto"/>
                <w:sz w:val="22"/>
                <w:szCs w:val="22"/>
                <w:lang w:val="uk-UA" w:eastAsia="en-US"/>
              </w:rPr>
              <w:t>П. 38. Досягнення у професійній діяльності:</w:t>
            </w:r>
          </w:p>
          <w:p w:rsidR="0004091F" w:rsidRPr="00955F2A" w:rsidRDefault="0004091F"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1</w:t>
            </w:r>
          </w:p>
          <w:p w:rsidR="0004091F" w:rsidRPr="00955F2A" w:rsidRDefault="0004091F" w:rsidP="00BB4470">
            <w:pPr>
              <w:jc w:val="both"/>
              <w:rPr>
                <w:rFonts w:ascii="Times New Roman" w:eastAsia="Times New Roman" w:hAnsi="Times New Roman" w:cs="Times New Roman"/>
                <w:color w:val="auto"/>
                <w:sz w:val="22"/>
                <w:szCs w:val="22"/>
                <w:lang w:val="en-GB" w:eastAsia="en-US" w:bidi="ar-SA"/>
              </w:rPr>
            </w:pPr>
            <w:r w:rsidRPr="00955F2A">
              <w:rPr>
                <w:rFonts w:ascii="Times New Roman" w:eastAsia="Times New Roman" w:hAnsi="Times New Roman" w:cs="Times New Roman"/>
                <w:color w:val="auto"/>
                <w:sz w:val="22"/>
                <w:szCs w:val="22"/>
                <w:lang w:val="uk-UA" w:eastAsia="en-US" w:bidi="ar-SA"/>
              </w:rPr>
              <w:t>1. S</w:t>
            </w:r>
            <w:r w:rsidRPr="00955F2A">
              <w:rPr>
                <w:rFonts w:ascii="Times New Roman" w:eastAsia="Times New Roman" w:hAnsi="Times New Roman" w:cs="Times New Roman"/>
                <w:color w:val="auto"/>
                <w:sz w:val="22"/>
                <w:szCs w:val="22"/>
                <w:lang w:val="en-GB" w:eastAsia="en-US" w:bidi="ar-SA"/>
              </w:rPr>
              <w:t>okolyuk S.</w:t>
            </w:r>
            <w:r w:rsidRPr="00955F2A">
              <w:rPr>
                <w:rFonts w:ascii="Times New Roman" w:eastAsia="Times New Roman" w:hAnsi="Times New Roman" w:cs="Times New Roman"/>
                <w:color w:val="auto"/>
                <w:sz w:val="22"/>
                <w:szCs w:val="22"/>
                <w:lang w:val="uk-UA" w:eastAsia="en-US" w:bidi="ar-SA"/>
              </w:rPr>
              <w:t>,</w:t>
            </w:r>
            <w:r w:rsidRPr="00955F2A">
              <w:rPr>
                <w:rFonts w:ascii="Times New Roman" w:eastAsia="Times New Roman" w:hAnsi="Times New Roman" w:cs="Times New Roman"/>
                <w:color w:val="auto"/>
                <w:sz w:val="22"/>
                <w:szCs w:val="22"/>
                <w:lang w:val="en-GB" w:eastAsia="en-US" w:bidi="ar-SA"/>
              </w:rPr>
              <w:t> </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en-GB" w:eastAsia="en-US" w:bidi="ar-SA"/>
              </w:rPr>
              <w:t>Nesterchuk</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en-GB" w:eastAsia="en-US" w:bidi="ar-SA"/>
              </w:rPr>
              <w:t>Y</w:t>
            </w:r>
            <w:r w:rsidRPr="00955F2A">
              <w:rPr>
                <w:rFonts w:ascii="Times New Roman" w:eastAsia="Times New Roman" w:hAnsi="Times New Roman" w:cs="Times New Roman"/>
                <w:color w:val="auto"/>
                <w:sz w:val="22"/>
                <w:szCs w:val="22"/>
                <w:lang w:val="uk-UA" w:eastAsia="en-US" w:bidi="ar-SA"/>
              </w:rPr>
              <w:t>.,</w:t>
            </w:r>
            <w:r w:rsidRPr="00955F2A">
              <w:rPr>
                <w:rFonts w:ascii="Times New Roman" w:eastAsia="Times New Roman" w:hAnsi="Times New Roman" w:cs="Times New Roman"/>
                <w:color w:val="auto"/>
                <w:sz w:val="22"/>
                <w:szCs w:val="22"/>
                <w:lang w:val="en-GB" w:eastAsia="en-US" w:bidi="ar-SA"/>
              </w:rPr>
              <w:t> </w:t>
            </w:r>
            <w:r w:rsidRPr="00955F2A">
              <w:rPr>
                <w:rFonts w:ascii="Times New Roman" w:eastAsia="Times New Roman" w:hAnsi="Times New Roman" w:cs="Times New Roman"/>
                <w:color w:val="auto"/>
                <w:sz w:val="22"/>
                <w:szCs w:val="22"/>
                <w:lang w:val="uk-UA" w:eastAsia="en-US" w:bidi="ar-SA"/>
              </w:rPr>
              <w:t xml:space="preserve"> K</w:t>
            </w:r>
            <w:r w:rsidRPr="00955F2A">
              <w:rPr>
                <w:rFonts w:ascii="Times New Roman" w:eastAsia="Times New Roman" w:hAnsi="Times New Roman" w:cs="Times New Roman"/>
                <w:color w:val="auto"/>
                <w:sz w:val="22"/>
                <w:szCs w:val="22"/>
                <w:lang w:val="en-GB" w:eastAsia="en-US" w:bidi="ar-SA"/>
              </w:rPr>
              <w:t>orotieiev M.</w:t>
            </w:r>
            <w:r w:rsidRPr="00955F2A">
              <w:rPr>
                <w:rFonts w:ascii="Times New Roman" w:eastAsia="Times New Roman" w:hAnsi="Times New Roman" w:cs="Times New Roman"/>
                <w:color w:val="auto"/>
                <w:sz w:val="22"/>
                <w:szCs w:val="22"/>
                <w:lang w:val="uk-UA" w:eastAsia="en-US" w:bidi="ar-SA"/>
              </w:rPr>
              <w:t>,</w:t>
            </w:r>
            <w:r w:rsidRPr="00955F2A">
              <w:rPr>
                <w:rFonts w:ascii="Times New Roman" w:eastAsia="Times New Roman" w:hAnsi="Times New Roman" w:cs="Times New Roman"/>
                <w:color w:val="auto"/>
                <w:sz w:val="22"/>
                <w:szCs w:val="22"/>
                <w:lang w:val="en-GB" w:eastAsia="en-US" w:bidi="ar-SA"/>
              </w:rPr>
              <w:t> </w:t>
            </w:r>
            <w:r w:rsidRPr="00955F2A">
              <w:rPr>
                <w:rFonts w:ascii="Times New Roman" w:eastAsia="Times New Roman" w:hAnsi="Times New Roman" w:cs="Times New Roman"/>
                <w:color w:val="auto"/>
                <w:sz w:val="22"/>
                <w:szCs w:val="22"/>
                <w:lang w:val="uk-UA" w:eastAsia="en-US" w:bidi="ar-SA"/>
              </w:rPr>
              <w:t xml:space="preserve"> C</w:t>
            </w:r>
            <w:r w:rsidRPr="00955F2A">
              <w:rPr>
                <w:rFonts w:ascii="Times New Roman" w:eastAsia="Times New Roman" w:hAnsi="Times New Roman" w:cs="Times New Roman"/>
                <w:color w:val="auto"/>
                <w:sz w:val="22"/>
                <w:szCs w:val="22"/>
                <w:lang w:val="en-GB" w:eastAsia="en-US" w:bidi="ar-SA"/>
              </w:rPr>
              <w:t>herneha I.</w:t>
            </w:r>
            <w:r w:rsidRPr="00955F2A">
              <w:rPr>
                <w:rFonts w:ascii="Times New Roman" w:eastAsia="Times New Roman" w:hAnsi="Times New Roman" w:cs="Times New Roman"/>
                <w:color w:val="auto"/>
                <w:sz w:val="22"/>
                <w:szCs w:val="22"/>
                <w:lang w:val="uk-UA" w:eastAsia="en-US" w:bidi="ar-SA"/>
              </w:rPr>
              <w:t>,</w:t>
            </w:r>
            <w:r w:rsidRPr="00955F2A">
              <w:rPr>
                <w:rFonts w:ascii="Times New Roman" w:eastAsia="Times New Roman" w:hAnsi="Times New Roman" w:cs="Times New Roman"/>
                <w:color w:val="auto"/>
                <w:sz w:val="22"/>
                <w:szCs w:val="22"/>
                <w:lang w:val="en-GB" w:eastAsia="en-US" w:bidi="ar-SA"/>
              </w:rPr>
              <w:t> </w:t>
            </w:r>
            <w:r w:rsidRPr="00955F2A">
              <w:rPr>
                <w:rFonts w:ascii="Times New Roman" w:eastAsia="Times New Roman" w:hAnsi="Times New Roman" w:cs="Times New Roman"/>
                <w:color w:val="auto"/>
                <w:sz w:val="22"/>
                <w:szCs w:val="22"/>
                <w:lang w:val="uk-UA" w:eastAsia="en-US" w:bidi="ar-SA"/>
              </w:rPr>
              <w:t xml:space="preserve"> Z</w:t>
            </w:r>
            <w:r w:rsidRPr="00955F2A">
              <w:rPr>
                <w:rFonts w:ascii="Times New Roman" w:eastAsia="Times New Roman" w:hAnsi="Times New Roman" w:cs="Times New Roman"/>
                <w:color w:val="auto"/>
                <w:sz w:val="22"/>
                <w:szCs w:val="22"/>
                <w:lang w:val="en-GB" w:eastAsia="en-US" w:bidi="ar-SA"/>
              </w:rPr>
              <w:t>harun O.</w:t>
            </w:r>
            <w:r w:rsidRPr="00955F2A">
              <w:rPr>
                <w:rFonts w:ascii="Times New Roman" w:eastAsia="Times New Roman" w:hAnsi="Times New Roman" w:cs="Times New Roman"/>
                <w:color w:val="auto"/>
                <w:sz w:val="22"/>
                <w:szCs w:val="22"/>
                <w:lang w:val="uk-UA" w:eastAsia="en-US" w:bidi="ar-SA"/>
              </w:rPr>
              <w:t xml:space="preserve"> &amp; B</w:t>
            </w:r>
            <w:r w:rsidRPr="00955F2A">
              <w:rPr>
                <w:rFonts w:ascii="Times New Roman" w:eastAsia="Times New Roman" w:hAnsi="Times New Roman" w:cs="Times New Roman"/>
                <w:color w:val="auto"/>
                <w:sz w:val="22"/>
                <w:szCs w:val="22"/>
                <w:lang w:val="en-GB" w:eastAsia="en-US" w:bidi="ar-SA"/>
              </w:rPr>
              <w:t>lenda N.</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en-GB" w:eastAsia="en-US" w:bidi="ar-SA"/>
              </w:rPr>
              <w:t>Development and Problems of Farmers Activities in Ukraine.   Proceedings of the 33rd International Business Information Management Association Conference (IBIMA).</w:t>
            </w:r>
          </w:p>
          <w:p w:rsidR="0004091F" w:rsidRPr="00955F2A" w:rsidRDefault="0004091F" w:rsidP="00BB4470">
            <w:pPr>
              <w:jc w:val="both"/>
              <w:rPr>
                <w:rFonts w:ascii="Times New Roman" w:eastAsia="Times New Roman" w:hAnsi="Times New Roman" w:cs="Times New Roman"/>
                <w:i/>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2. </w:t>
            </w:r>
            <w:r w:rsidRPr="00955F2A">
              <w:rPr>
                <w:rFonts w:ascii="Times New Roman" w:eastAsia="Times New Roman" w:hAnsi="Times New Roman" w:cs="Times New Roman"/>
                <w:color w:val="auto"/>
                <w:sz w:val="22"/>
                <w:szCs w:val="22"/>
                <w:lang w:val="en-GB" w:eastAsia="en-US" w:bidi="ar-SA"/>
              </w:rPr>
              <w:t>Education Excellence and Innovation Management through. Vision 2020</w:t>
            </w:r>
            <w:r w:rsidRPr="00955F2A">
              <w:rPr>
                <w:rFonts w:ascii="Times New Roman" w:eastAsia="Times New Roman" w:hAnsi="Times New Roman" w:cs="Times New Roman"/>
                <w:color w:val="auto"/>
                <w:sz w:val="22"/>
                <w:szCs w:val="22"/>
                <w:lang w:val="uk-UA" w:eastAsia="en-US" w:bidi="ar-SA"/>
              </w:rPr>
              <w:t>.</w:t>
            </w:r>
            <w:r w:rsidRPr="00955F2A">
              <w:rPr>
                <w:rFonts w:ascii="Times New Roman" w:eastAsia="Times New Roman" w:hAnsi="Times New Roman" w:cs="Times New Roman"/>
                <w:color w:val="auto"/>
                <w:sz w:val="22"/>
                <w:szCs w:val="22"/>
                <w:lang w:val="en-GB" w:eastAsia="en-US" w:bidi="ar-SA"/>
              </w:rPr>
              <w:t xml:space="preserve"> 10-11 April 2019, Granada, Spain, </w:t>
            </w:r>
            <w:r w:rsidRPr="00955F2A">
              <w:rPr>
                <w:rFonts w:ascii="Times New Roman" w:eastAsia="Times New Roman" w:hAnsi="Times New Roman" w:cs="Times New Roman"/>
                <w:color w:val="auto"/>
                <w:sz w:val="22"/>
                <w:szCs w:val="22"/>
                <w:lang w:val="uk-UA" w:eastAsia="en-US" w:bidi="ar-SA"/>
              </w:rPr>
              <w:t>P</w:t>
            </w:r>
            <w:r w:rsidRPr="00955F2A">
              <w:rPr>
                <w:rFonts w:ascii="Times New Roman" w:eastAsia="Times New Roman" w:hAnsi="Times New Roman" w:cs="Times New Roman"/>
                <w:color w:val="auto"/>
                <w:sz w:val="22"/>
                <w:szCs w:val="22"/>
                <w:lang w:val="en-GB" w:eastAsia="en-US" w:bidi="ar-SA"/>
              </w:rPr>
              <w:t xml:space="preserve">.4287-4299. </w:t>
            </w:r>
            <w:r w:rsidRPr="00955F2A">
              <w:rPr>
                <w:rFonts w:ascii="Times New Roman" w:eastAsia="Times New Roman" w:hAnsi="Times New Roman" w:cs="Times New Roman"/>
                <w:i/>
                <w:color w:val="auto"/>
                <w:sz w:val="22"/>
                <w:szCs w:val="22"/>
                <w:lang w:val="en-GB" w:eastAsia="en-US" w:bidi="ar-SA"/>
              </w:rPr>
              <w:t>(</w:t>
            </w:r>
            <w:r w:rsidRPr="00955F2A">
              <w:rPr>
                <w:rFonts w:ascii="Times New Roman" w:eastAsia="Times New Roman" w:hAnsi="Times New Roman" w:cs="Times New Roman"/>
                <w:b/>
                <w:color w:val="auto"/>
                <w:sz w:val="22"/>
                <w:szCs w:val="22"/>
                <w:lang w:val="en-GB" w:eastAsia="en-US" w:bidi="ar-SA"/>
              </w:rPr>
              <w:t>Scopus &amp; Web of Science</w:t>
            </w:r>
            <w:r w:rsidRPr="00955F2A">
              <w:rPr>
                <w:rFonts w:ascii="Times New Roman" w:eastAsia="Times New Roman" w:hAnsi="Times New Roman" w:cs="Times New Roman"/>
                <w:i/>
                <w:color w:val="auto"/>
                <w:sz w:val="22"/>
                <w:szCs w:val="22"/>
                <w:lang w:val="en-GB" w:eastAsia="en-US" w:bidi="ar-SA"/>
              </w:rPr>
              <w:t>).</w:t>
            </w:r>
          </w:p>
          <w:p w:rsidR="0004091F" w:rsidRPr="00955F2A" w:rsidRDefault="0004091F" w:rsidP="00BB4470">
            <w:pPr>
              <w:jc w:val="both"/>
              <w:rPr>
                <w:rFonts w:ascii="Times New Roman" w:eastAsia="Times New Roman" w:hAnsi="Times New Roman" w:cs="Times New Roman"/>
                <w:i/>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3.Serhii Sokoliuk, Yuliia Nesterchuk, Mykola Korotieiev, Inna Cherneha, Olena Zharun аnd Nataliia Blenda.</w:t>
            </w:r>
            <w:r w:rsidRPr="00955F2A">
              <w:rPr>
                <w:rFonts w:ascii="Times New Roman" w:eastAsia="Times New Roman" w:hAnsi="Times New Roman" w:cs="Times New Roman"/>
                <w:i/>
                <w:color w:val="auto"/>
                <w:sz w:val="22"/>
                <w:szCs w:val="22"/>
                <w:lang w:val="uk-UA" w:eastAsia="en-US" w:bidi="ar-SA"/>
              </w:rPr>
              <w:t xml:space="preserve"> Formation of Productive Employment of Labor Potential by Diversifying the Rural Economy . Proceedings of the 35th International Business Information Management Association Conference (IBIMA). Education Excellence and Innovation Management through. Vision 2020. 1-2 April 2020. Seville, Spain, P.</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i/>
                <w:color w:val="auto"/>
                <w:sz w:val="22"/>
                <w:szCs w:val="22"/>
                <w:lang w:val="uk-UA" w:eastAsia="en-US" w:bidi="ar-SA"/>
              </w:rPr>
              <w:t>14252-14258. (</w:t>
            </w:r>
            <w:r w:rsidRPr="00955F2A">
              <w:rPr>
                <w:rFonts w:ascii="Times New Roman" w:eastAsia="Times New Roman" w:hAnsi="Times New Roman" w:cs="Times New Roman"/>
                <w:b/>
                <w:color w:val="auto"/>
                <w:sz w:val="22"/>
                <w:szCs w:val="22"/>
                <w:lang w:val="uk-UA" w:eastAsia="en-US" w:bidi="ar-SA"/>
              </w:rPr>
              <w:t>Scopus &amp; Web of Science</w:t>
            </w:r>
            <w:r w:rsidRPr="00955F2A">
              <w:rPr>
                <w:rFonts w:ascii="Times New Roman" w:eastAsia="Times New Roman" w:hAnsi="Times New Roman" w:cs="Times New Roman"/>
                <w:i/>
                <w:color w:val="auto"/>
                <w:sz w:val="22"/>
                <w:szCs w:val="22"/>
                <w:lang w:val="uk-UA" w:eastAsia="en-US" w:bidi="ar-SA"/>
              </w:rPr>
              <w:t>).</w:t>
            </w:r>
          </w:p>
          <w:p w:rsidR="0004091F" w:rsidRPr="00955F2A" w:rsidRDefault="0004091F" w:rsidP="00BB4470">
            <w:pPr>
              <w:jc w:val="both"/>
              <w:rPr>
                <w:rFonts w:ascii="Times New Roman" w:eastAsia="Times New Roman" w:hAnsi="Times New Roman" w:cs="Times New Roman"/>
                <w:i/>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3. Serhii Sokoliuk, Nataliia Blenda, Oksana Tupchiy, Oleksandr Nepochatenko, Volodymyr Ulanchuk аnd </w:t>
            </w:r>
            <w:r w:rsidRPr="00955F2A">
              <w:rPr>
                <w:rFonts w:ascii="Times New Roman" w:eastAsia="Times New Roman" w:hAnsi="Times New Roman" w:cs="Times New Roman"/>
                <w:color w:val="auto"/>
                <w:sz w:val="22"/>
                <w:szCs w:val="22"/>
                <w:lang w:val="uk-UA" w:eastAsia="en-US" w:bidi="ar-SA"/>
              </w:rPr>
              <w:lastRenderedPageBreak/>
              <w:t>Roman Yakovenko</w:t>
            </w:r>
            <w:r w:rsidRPr="00955F2A">
              <w:rPr>
                <w:rFonts w:ascii="Times New Roman" w:eastAsia="Times New Roman" w:hAnsi="Times New Roman" w:cs="Times New Roman"/>
                <w:i/>
                <w:color w:val="auto"/>
                <w:sz w:val="22"/>
                <w:szCs w:val="22"/>
                <w:lang w:val="uk-UA" w:eastAsia="en-US" w:bidi="ar-SA"/>
              </w:rPr>
              <w:t xml:space="preserve">. </w:t>
            </w:r>
            <w:r w:rsidRPr="00955F2A">
              <w:rPr>
                <w:rFonts w:ascii="Times New Roman" w:eastAsia="Times New Roman" w:hAnsi="Times New Roman" w:cs="Times New Roman"/>
                <w:color w:val="auto"/>
                <w:sz w:val="22"/>
                <w:szCs w:val="22"/>
                <w:lang w:val="uk-UA" w:eastAsia="en-US" w:bidi="ar-SA"/>
              </w:rPr>
              <w:t xml:space="preserve">Features of Formation of Organizational-Integrative Processes In Horticulture. </w:t>
            </w:r>
            <w:r w:rsidRPr="00955F2A">
              <w:rPr>
                <w:rFonts w:ascii="Times New Roman" w:eastAsia="Times New Roman" w:hAnsi="Times New Roman" w:cs="Times New Roman"/>
                <w:i/>
                <w:color w:val="auto"/>
                <w:sz w:val="22"/>
                <w:szCs w:val="22"/>
                <w:lang w:val="uk-UA" w:eastAsia="en-US" w:bidi="ar-SA"/>
              </w:rPr>
              <w:t>Proceedings of the 35th International Business Information Management Association Conference (IBIMA). Education Excellence and Innovation Management through. Vision 2020. 1-2 April 2020. Seville, Spain, P.</w:t>
            </w:r>
            <w:r w:rsidRPr="00955F2A">
              <w:rPr>
                <w:rFonts w:ascii="Times New Roman" w:eastAsia="Times New Roman" w:hAnsi="Times New Roman" w:cs="Times New Roman"/>
                <w:color w:val="auto"/>
                <w:sz w:val="22"/>
                <w:szCs w:val="22"/>
                <w:lang w:val="uk-UA" w:eastAsia="en-US" w:bidi="ar-SA"/>
              </w:rPr>
              <w:t xml:space="preserve"> </w:t>
            </w:r>
            <w:r w:rsidRPr="00955F2A">
              <w:rPr>
                <w:rFonts w:ascii="Times New Roman" w:eastAsia="Times New Roman" w:hAnsi="Times New Roman" w:cs="Times New Roman"/>
                <w:i/>
                <w:color w:val="auto"/>
                <w:sz w:val="22"/>
                <w:szCs w:val="22"/>
                <w:lang w:val="uk-UA" w:eastAsia="en-US" w:bidi="ar-SA"/>
              </w:rPr>
              <w:t>14259-14266. (</w:t>
            </w:r>
            <w:r w:rsidRPr="00955F2A">
              <w:rPr>
                <w:rFonts w:ascii="Times New Roman" w:eastAsia="Times New Roman" w:hAnsi="Times New Roman" w:cs="Times New Roman"/>
                <w:b/>
                <w:color w:val="auto"/>
                <w:sz w:val="22"/>
                <w:szCs w:val="22"/>
                <w:lang w:val="uk-UA" w:eastAsia="en-US" w:bidi="ar-SA"/>
              </w:rPr>
              <w:t>Scopus &amp; Web of Science</w:t>
            </w:r>
            <w:r w:rsidRPr="00955F2A">
              <w:rPr>
                <w:rFonts w:ascii="Times New Roman" w:eastAsia="Times New Roman" w:hAnsi="Times New Roman" w:cs="Times New Roman"/>
                <w:i/>
                <w:color w:val="auto"/>
                <w:sz w:val="22"/>
                <w:szCs w:val="22"/>
                <w:lang w:val="uk-UA" w:eastAsia="en-US" w:bidi="ar-SA"/>
              </w:rPr>
              <w:t>).</w:t>
            </w:r>
          </w:p>
          <w:p w:rsidR="0004091F" w:rsidRPr="00955F2A" w:rsidRDefault="0004091F" w:rsidP="00856AB4">
            <w:pPr>
              <w:numPr>
                <w:ilvl w:val="0"/>
                <w:numId w:val="17"/>
              </w:numPr>
              <w:ind w:left="101" w:firstLine="14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Sokoliuk S.Yu., Cherneha I.I., Burliai А.P., Burliai O.L., Nesterchuk Yu.О., Osipova A.A. Minimization of environmental risks in crops cultivation.  Ukrainian Journal of Ecology, 2021, 11 (3) Р. 296–304.</w:t>
            </w:r>
            <w:r w:rsidRPr="00955F2A">
              <w:rPr>
                <w:rFonts w:ascii="Times New Roman" w:eastAsia="Times New Roman" w:hAnsi="Times New Roman" w:cs="Times New Roman"/>
                <w:i/>
                <w:color w:val="auto"/>
                <w:sz w:val="22"/>
                <w:szCs w:val="22"/>
                <w:lang w:val="uk-UA" w:eastAsia="en-US" w:bidi="ar-SA"/>
              </w:rPr>
              <w:t xml:space="preserve"> </w:t>
            </w:r>
          </w:p>
          <w:p w:rsidR="0004091F" w:rsidRPr="00955F2A" w:rsidRDefault="0004091F" w:rsidP="00BB4470">
            <w:pPr>
              <w:ind w:left="101" w:firstLine="141"/>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5.Соколюк</w:t>
            </w:r>
            <w:r w:rsidRPr="00955F2A">
              <w:rPr>
                <w:rFonts w:ascii="Times New Roman" w:eastAsia="Times New Roman" w:hAnsi="Times New Roman" w:cs="Times New Roman"/>
                <w:color w:val="auto"/>
                <w:sz w:val="22"/>
                <w:szCs w:val="22"/>
                <w:lang w:val="uk-UA" w:eastAsia="en-US" w:bidi="ar-SA"/>
              </w:rPr>
              <w:t> </w:t>
            </w:r>
            <w:r w:rsidRPr="00955F2A">
              <w:rPr>
                <w:rFonts w:ascii="Times New Roman" w:eastAsia="Times New Roman" w:hAnsi="Times New Roman" w:cs="Times New Roman"/>
                <w:color w:val="auto"/>
                <w:sz w:val="22"/>
                <w:szCs w:val="22"/>
                <w:lang w:val="ru-RU" w:eastAsia="en-US" w:bidi="ar-SA"/>
              </w:rPr>
              <w:t xml:space="preserve">С.Ю. Інституційна трансформація підприємств аграрного сектору економіки: інноваційний аспект. </w:t>
            </w:r>
            <w:r w:rsidRPr="00955F2A">
              <w:rPr>
                <w:rFonts w:ascii="Times New Roman" w:eastAsia="Times New Roman" w:hAnsi="Times New Roman" w:cs="Times New Roman"/>
                <w:bCs/>
                <w:color w:val="auto"/>
                <w:sz w:val="22"/>
                <w:szCs w:val="22"/>
                <w:lang w:val="ru-RU" w:eastAsia="en-US" w:bidi="ar-SA"/>
              </w:rPr>
              <w:t xml:space="preserve">Проблеми системного підходу в економіці.  2019.  Вип. 2(70).  Ч. 2. </w:t>
            </w:r>
            <w:r w:rsidRPr="00955F2A">
              <w:rPr>
                <w:rFonts w:ascii="Times New Roman" w:eastAsia="Times New Roman" w:hAnsi="Times New Roman" w:cs="Times New Roman"/>
                <w:b/>
                <w:bCs/>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С. 15</w:t>
            </w:r>
            <w:r w:rsidRPr="00955F2A">
              <w:rPr>
                <w:rFonts w:ascii="Times New Roman" w:eastAsia="Times New Roman" w:hAnsi="Times New Roman" w:cs="Times New Roman"/>
                <w:bCs/>
                <w:color w:val="auto"/>
                <w:sz w:val="22"/>
                <w:szCs w:val="22"/>
                <w:lang w:val="ru-RU" w:eastAsia="en-US" w:bidi="ar-SA"/>
              </w:rPr>
              <w:t>–</w:t>
            </w:r>
            <w:r w:rsidRPr="00955F2A">
              <w:rPr>
                <w:rFonts w:ascii="Times New Roman" w:eastAsia="Times New Roman" w:hAnsi="Times New Roman" w:cs="Times New Roman"/>
                <w:color w:val="auto"/>
                <w:sz w:val="22"/>
                <w:szCs w:val="22"/>
                <w:lang w:val="ru-RU" w:eastAsia="en-US" w:bidi="ar-SA"/>
              </w:rPr>
              <w:t xml:space="preserve">19. </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bCs/>
                <w:color w:val="auto"/>
                <w:sz w:val="22"/>
                <w:szCs w:val="22"/>
                <w:lang w:val="ru-RU" w:eastAsia="en-US" w:bidi="ar-SA"/>
              </w:rPr>
              <w:t>6.</w:t>
            </w:r>
            <w:r w:rsidRPr="00955F2A">
              <w:rPr>
                <w:rFonts w:ascii="Times New Roman" w:eastAsia="Times New Roman" w:hAnsi="Times New Roman" w:cs="Times New Roman"/>
                <w:b/>
                <w:bCs/>
                <w:color w:val="auto"/>
                <w:sz w:val="22"/>
                <w:szCs w:val="22"/>
                <w:lang w:val="ru-RU" w:eastAsia="en-US" w:bidi="ar-SA"/>
              </w:rPr>
              <w:t xml:space="preserve"> </w:t>
            </w:r>
            <w:r w:rsidRPr="00955F2A">
              <w:rPr>
                <w:rFonts w:ascii="Times New Roman" w:eastAsia="Times New Roman" w:hAnsi="Times New Roman" w:cs="Times New Roman"/>
                <w:color w:val="auto"/>
                <w:sz w:val="22"/>
                <w:szCs w:val="22"/>
                <w:lang w:val="ru-RU" w:eastAsia="en-US" w:bidi="ar-SA"/>
              </w:rPr>
              <w:t>Соколюк</w:t>
            </w:r>
            <w:r w:rsidRPr="00955F2A">
              <w:rPr>
                <w:rFonts w:ascii="Times New Roman" w:eastAsia="Times New Roman" w:hAnsi="Times New Roman" w:cs="Times New Roman"/>
                <w:color w:val="auto"/>
                <w:sz w:val="22"/>
                <w:szCs w:val="22"/>
                <w:lang w:val="uk-UA" w:eastAsia="en-US" w:bidi="ar-SA"/>
              </w:rPr>
              <w:t> </w:t>
            </w:r>
            <w:r w:rsidRPr="00955F2A">
              <w:rPr>
                <w:rFonts w:ascii="Times New Roman" w:eastAsia="Times New Roman" w:hAnsi="Times New Roman" w:cs="Times New Roman"/>
                <w:color w:val="auto"/>
                <w:sz w:val="22"/>
                <w:szCs w:val="22"/>
                <w:lang w:val="ru-RU" w:eastAsia="en-US" w:bidi="ar-SA"/>
              </w:rPr>
              <w:t xml:space="preserve">С.Ю. </w:t>
            </w:r>
            <w:r w:rsidRPr="00955F2A">
              <w:rPr>
                <w:rFonts w:ascii="Times New Roman" w:eastAsia="Times New Roman" w:hAnsi="Times New Roman" w:cs="Times New Roman"/>
                <w:bCs/>
                <w:color w:val="auto"/>
                <w:sz w:val="22"/>
                <w:szCs w:val="22"/>
                <w:lang w:val="ru-RU" w:eastAsia="en-US" w:bidi="ar-SA"/>
              </w:rPr>
              <w:t xml:space="preserve">Гармонійно-інноваційний розвиток аграрного сектору економіки. </w:t>
            </w:r>
            <w:r w:rsidRPr="00955F2A">
              <w:rPr>
                <w:rFonts w:ascii="Times New Roman" w:eastAsia="Times New Roman" w:hAnsi="Times New Roman" w:cs="Times New Roman"/>
                <w:color w:val="auto"/>
                <w:sz w:val="22"/>
                <w:szCs w:val="22"/>
                <w:lang w:val="ru-RU" w:eastAsia="en-US" w:bidi="ar-SA"/>
              </w:rPr>
              <w:t xml:space="preserve">Вчені записки ТНУ імені В.І. Вернадського. Серія: Економіка і управління».  Том 30 (69).  </w:t>
            </w:r>
            <w:r w:rsidRPr="00955F2A">
              <w:rPr>
                <w:rFonts w:ascii="Times New Roman" w:eastAsia="Times New Roman" w:hAnsi="Times New Roman" w:cs="Times New Roman"/>
                <w:color w:val="auto"/>
                <w:sz w:val="22"/>
                <w:szCs w:val="22"/>
                <w:lang w:val="uk-UA" w:eastAsia="en-US" w:bidi="ar-SA"/>
              </w:rPr>
              <w:t>N</w:t>
            </w:r>
            <w:r w:rsidRPr="00955F2A">
              <w:rPr>
                <w:rFonts w:ascii="Times New Roman" w:eastAsia="Times New Roman" w:hAnsi="Times New Roman" w:cs="Times New Roman"/>
                <w:color w:val="auto"/>
                <w:sz w:val="22"/>
                <w:szCs w:val="22"/>
                <w:lang w:val="ru-RU" w:eastAsia="en-US" w:bidi="ar-SA"/>
              </w:rPr>
              <w:t xml:space="preserve"> 2.  2019.  С. 176 –181.</w:t>
            </w:r>
          </w:p>
          <w:p w:rsidR="0004091F" w:rsidRPr="00955F2A" w:rsidRDefault="0004091F" w:rsidP="00BB4470">
            <w:pPr>
              <w:jc w:val="both"/>
              <w:rPr>
                <w:rFonts w:ascii="Times New Roman" w:eastAsia="Times New Roman" w:hAnsi="Times New Roman" w:cs="Times New Roman"/>
                <w:bCs/>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 xml:space="preserve">7.Соколюк С.Ю., </w:t>
            </w:r>
            <w:r w:rsidRPr="00955F2A">
              <w:rPr>
                <w:rFonts w:ascii="Times New Roman" w:eastAsia="Times New Roman" w:hAnsi="Times New Roman" w:cs="Times New Roman"/>
                <w:bCs/>
                <w:iCs/>
                <w:color w:val="auto"/>
                <w:sz w:val="22"/>
                <w:szCs w:val="22"/>
                <w:lang w:val="ru-RU" w:eastAsia="en-US" w:bidi="ar-SA"/>
              </w:rPr>
              <w:t>Бечко П. К., Чернега І. І., Пташник</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bCs/>
                <w:iCs/>
                <w:color w:val="auto"/>
                <w:sz w:val="22"/>
                <w:szCs w:val="22"/>
                <w:lang w:val="ru-RU" w:eastAsia="en-US" w:bidi="ar-SA"/>
              </w:rPr>
              <w:t xml:space="preserve">С. А. </w:t>
            </w:r>
            <w:r w:rsidRPr="00955F2A">
              <w:rPr>
                <w:rFonts w:ascii="Times New Roman" w:eastAsia="Times New Roman" w:hAnsi="Times New Roman" w:cs="Times New Roman"/>
                <w:color w:val="auto"/>
                <w:sz w:val="22"/>
                <w:szCs w:val="22"/>
                <w:lang w:val="ru-RU" w:eastAsia="en-US" w:bidi="ar-SA"/>
              </w:rPr>
              <w:t xml:space="preserve">Вплив регуляторних механізмів розвитку аграрної сфери на реалізацію потенціалу цифрових технологій. </w:t>
            </w:r>
            <w:r w:rsidRPr="00955F2A">
              <w:rPr>
                <w:rFonts w:ascii="Times New Roman" w:eastAsia="Times New Roman" w:hAnsi="Times New Roman" w:cs="Times New Roman"/>
                <w:bCs/>
                <w:color w:val="auto"/>
                <w:sz w:val="22"/>
                <w:szCs w:val="22"/>
                <w:lang w:val="ru-RU" w:eastAsia="en-US" w:bidi="ar-SA"/>
              </w:rPr>
              <w:t>Журнал “Економіка та держава” - наукове фахове видання України з питань економіки. № 8. 2021, С. 23 – 27.</w:t>
            </w:r>
          </w:p>
          <w:p w:rsidR="0004091F" w:rsidRPr="00955F2A" w:rsidRDefault="0004091F"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8.Соколюк С.Ю.</w:t>
            </w:r>
            <w:r w:rsidRPr="00955F2A">
              <w:rPr>
                <w:rFonts w:ascii="Times New Roman" w:eastAsia="Times New Roman" w:hAnsi="Times New Roman" w:cs="Times New Roman"/>
                <w:b/>
                <w:color w:val="auto"/>
                <w:sz w:val="22"/>
                <w:szCs w:val="22"/>
                <w:lang w:val="ru-RU" w:eastAsia="en-US" w:bidi="ar-SA"/>
              </w:rPr>
              <w:t>,</w:t>
            </w:r>
            <w:r w:rsidRPr="00955F2A">
              <w:rPr>
                <w:rFonts w:ascii="Times New Roman" w:eastAsia="Times New Roman" w:hAnsi="Times New Roman" w:cs="Times New Roman"/>
                <w:color w:val="auto"/>
                <w:sz w:val="22"/>
                <w:szCs w:val="22"/>
                <w:lang w:val="ru-RU" w:eastAsia="en-US" w:bidi="ar-SA"/>
              </w:rPr>
              <w:t xml:space="preserve"> </w:t>
            </w:r>
            <w:r w:rsidRPr="00955F2A">
              <w:rPr>
                <w:rFonts w:ascii="Times New Roman" w:eastAsia="Times New Roman" w:hAnsi="Times New Roman" w:cs="Times New Roman"/>
                <w:iCs/>
                <w:color w:val="auto"/>
                <w:sz w:val="22"/>
                <w:szCs w:val="22"/>
                <w:lang w:val="ru-RU" w:eastAsia="en-US" w:bidi="ar-SA"/>
              </w:rPr>
              <w:t>Нестерчук</w:t>
            </w:r>
            <w:r w:rsidRPr="00955F2A">
              <w:rPr>
                <w:rFonts w:ascii="Times New Roman" w:eastAsia="Times New Roman" w:hAnsi="Times New Roman" w:cs="Times New Roman"/>
                <w:b/>
                <w:bCs/>
                <w:iCs/>
                <w:color w:val="auto"/>
                <w:sz w:val="22"/>
                <w:szCs w:val="22"/>
                <w:lang w:val="ru-RU" w:eastAsia="en-US" w:bidi="ar-SA"/>
              </w:rPr>
              <w:t xml:space="preserve"> </w:t>
            </w:r>
            <w:r w:rsidRPr="00955F2A">
              <w:rPr>
                <w:rFonts w:ascii="Times New Roman" w:eastAsia="Times New Roman" w:hAnsi="Times New Roman" w:cs="Times New Roman"/>
                <w:iCs/>
                <w:color w:val="auto"/>
                <w:sz w:val="22"/>
                <w:szCs w:val="22"/>
                <w:lang w:val="ru-RU" w:eastAsia="en-US" w:bidi="ar-SA"/>
              </w:rPr>
              <w:t>Ю. О., Мудрак</w:t>
            </w:r>
            <w:r w:rsidRPr="00955F2A">
              <w:rPr>
                <w:rFonts w:ascii="Times New Roman" w:eastAsia="Times New Roman" w:hAnsi="Times New Roman" w:cs="Times New Roman"/>
                <w:b/>
                <w:bCs/>
                <w:iCs/>
                <w:color w:val="auto"/>
                <w:sz w:val="22"/>
                <w:szCs w:val="22"/>
                <w:lang w:val="ru-RU" w:eastAsia="en-US" w:bidi="ar-SA"/>
              </w:rPr>
              <w:t xml:space="preserve"> </w:t>
            </w:r>
            <w:r w:rsidRPr="00955F2A">
              <w:rPr>
                <w:rFonts w:ascii="Times New Roman" w:eastAsia="Times New Roman" w:hAnsi="Times New Roman" w:cs="Times New Roman"/>
                <w:iCs/>
                <w:color w:val="auto"/>
                <w:sz w:val="22"/>
                <w:szCs w:val="22"/>
                <w:lang w:val="ru-RU" w:eastAsia="en-US" w:bidi="ar-SA"/>
              </w:rPr>
              <w:t>Р. П., Мельник</w:t>
            </w:r>
            <w:r w:rsidRPr="00955F2A">
              <w:rPr>
                <w:rFonts w:ascii="Times New Roman" w:eastAsia="Times New Roman" w:hAnsi="Times New Roman" w:cs="Times New Roman"/>
                <w:b/>
                <w:bCs/>
                <w:iCs/>
                <w:color w:val="auto"/>
                <w:sz w:val="22"/>
                <w:szCs w:val="22"/>
                <w:lang w:val="ru-RU" w:eastAsia="en-US" w:bidi="ar-SA"/>
              </w:rPr>
              <w:t xml:space="preserve"> </w:t>
            </w:r>
            <w:r w:rsidRPr="00955F2A">
              <w:rPr>
                <w:rFonts w:ascii="Times New Roman" w:eastAsia="Times New Roman" w:hAnsi="Times New Roman" w:cs="Times New Roman"/>
                <w:iCs/>
                <w:color w:val="auto"/>
                <w:sz w:val="22"/>
                <w:szCs w:val="22"/>
                <w:lang w:val="ru-RU" w:eastAsia="en-US" w:bidi="ar-SA"/>
              </w:rPr>
              <w:t>Л. Ю., Власюк</w:t>
            </w:r>
            <w:r w:rsidRPr="00955F2A">
              <w:rPr>
                <w:rFonts w:ascii="Times New Roman" w:eastAsia="Times New Roman" w:hAnsi="Times New Roman" w:cs="Times New Roman"/>
                <w:b/>
                <w:color w:val="auto"/>
                <w:sz w:val="22"/>
                <w:szCs w:val="22"/>
                <w:lang w:val="ru-RU" w:eastAsia="en-US" w:bidi="ar-SA"/>
              </w:rPr>
              <w:t xml:space="preserve"> </w:t>
            </w:r>
            <w:r w:rsidRPr="00955F2A">
              <w:rPr>
                <w:rFonts w:ascii="Times New Roman" w:eastAsia="Times New Roman" w:hAnsi="Times New Roman" w:cs="Times New Roman"/>
                <w:iCs/>
                <w:color w:val="auto"/>
                <w:sz w:val="22"/>
                <w:szCs w:val="22"/>
                <w:lang w:val="ru-RU" w:eastAsia="en-US" w:bidi="ar-SA"/>
              </w:rPr>
              <w:t xml:space="preserve">С. А. </w:t>
            </w:r>
            <w:r w:rsidRPr="00955F2A">
              <w:rPr>
                <w:rFonts w:ascii="Times New Roman" w:eastAsia="Times New Roman" w:hAnsi="Times New Roman" w:cs="Times New Roman"/>
                <w:color w:val="auto"/>
                <w:sz w:val="22"/>
                <w:szCs w:val="22"/>
                <w:lang w:val="ru-RU" w:eastAsia="en-US" w:bidi="ar-SA"/>
              </w:rPr>
              <w:t>Вплив регуляторних механізмів підприємницької діяльності на бюджетно-податковий процес та сталий розвиток регіонів</w:t>
            </w:r>
            <w:r w:rsidRPr="00955F2A">
              <w:rPr>
                <w:rFonts w:ascii="Times New Roman" w:eastAsia="Times New Roman" w:hAnsi="Times New Roman" w:cs="Times New Roman"/>
                <w:b/>
                <w:color w:val="auto"/>
                <w:sz w:val="22"/>
                <w:szCs w:val="22"/>
                <w:lang w:val="ru-RU" w:eastAsia="en-US" w:bidi="ar-SA"/>
              </w:rPr>
              <w:t>.</w:t>
            </w:r>
            <w:r w:rsidRPr="00955F2A">
              <w:rPr>
                <w:rFonts w:ascii="Times New Roman" w:eastAsia="Times New Roman" w:hAnsi="Times New Roman" w:cs="Times New Roman"/>
                <w:color w:val="auto"/>
                <w:sz w:val="22"/>
                <w:szCs w:val="22"/>
                <w:lang w:val="ru-RU" w:eastAsia="en-US" w:bidi="ar-SA"/>
              </w:rPr>
              <w:t xml:space="preserve"> Журнал “Агросвіт”. № 13-14 2021, </w:t>
            </w:r>
            <w:r w:rsidRPr="00955F2A">
              <w:rPr>
                <w:rFonts w:ascii="Times New Roman" w:eastAsia="Times New Roman" w:hAnsi="Times New Roman" w:cs="Times New Roman"/>
                <w:b/>
                <w:bCs/>
                <w:color w:val="auto"/>
                <w:sz w:val="22"/>
                <w:szCs w:val="22"/>
                <w:lang w:val="ru-RU" w:eastAsia="en-US" w:bidi="ar-SA"/>
              </w:rPr>
              <w:t>С</w:t>
            </w:r>
            <w:r w:rsidRPr="00955F2A">
              <w:rPr>
                <w:rFonts w:ascii="Times New Roman" w:eastAsia="Times New Roman" w:hAnsi="Times New Roman" w:cs="Times New Roman"/>
                <w:color w:val="auto"/>
                <w:sz w:val="22"/>
                <w:szCs w:val="22"/>
                <w:lang w:val="ru-RU" w:eastAsia="en-US" w:bidi="ar-SA"/>
              </w:rPr>
              <w:t>. 3 - 10</w:t>
            </w:r>
          </w:p>
          <w:p w:rsidR="0004091F" w:rsidRPr="00FA65A4"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9.Соколюк С.Ю., Чернега</w:t>
            </w:r>
            <w:r w:rsidRPr="00955F2A">
              <w:rPr>
                <w:rFonts w:ascii="Times New Roman" w:eastAsia="Times New Roman" w:hAnsi="Times New Roman" w:cs="Times New Roman"/>
                <w:color w:val="auto"/>
                <w:sz w:val="22"/>
                <w:szCs w:val="22"/>
                <w:lang w:val="uk-UA" w:eastAsia="en-US" w:bidi="ar-SA"/>
              </w:rPr>
              <w:t>  </w:t>
            </w:r>
            <w:r w:rsidRPr="00955F2A">
              <w:rPr>
                <w:rFonts w:ascii="Times New Roman" w:eastAsia="Times New Roman" w:hAnsi="Times New Roman" w:cs="Times New Roman"/>
                <w:color w:val="auto"/>
                <w:sz w:val="22"/>
                <w:szCs w:val="22"/>
                <w:lang w:val="ru-RU" w:eastAsia="en-US" w:bidi="ar-SA"/>
              </w:rPr>
              <w:t>І.</w:t>
            </w:r>
            <w:r w:rsidRPr="00955F2A">
              <w:rPr>
                <w:rFonts w:ascii="Times New Roman" w:eastAsia="Times New Roman" w:hAnsi="Times New Roman" w:cs="Times New Roman"/>
                <w:color w:val="auto"/>
                <w:sz w:val="22"/>
                <w:szCs w:val="22"/>
                <w:lang w:val="uk-UA" w:eastAsia="en-US" w:bidi="ar-SA"/>
              </w:rPr>
              <w:t> </w:t>
            </w:r>
            <w:r w:rsidRPr="00955F2A">
              <w:rPr>
                <w:rFonts w:ascii="Times New Roman" w:eastAsia="Times New Roman" w:hAnsi="Times New Roman" w:cs="Times New Roman"/>
                <w:color w:val="auto"/>
                <w:sz w:val="22"/>
                <w:szCs w:val="22"/>
                <w:lang w:val="ru-RU" w:eastAsia="en-US" w:bidi="ar-SA"/>
              </w:rPr>
              <w:t xml:space="preserve">І., Нестерчук Ю.О., Непочатенко О.А., Жарун О.В. Конкурентні переваги соціально-економічного механізму </w:t>
            </w:r>
            <w:r w:rsidRPr="00955F2A">
              <w:rPr>
                <w:rFonts w:ascii="Times New Roman" w:eastAsia="Times New Roman" w:hAnsi="Times New Roman" w:cs="Times New Roman"/>
                <w:color w:val="auto"/>
                <w:sz w:val="22"/>
                <w:szCs w:val="22"/>
                <w:lang w:val="ru-RU" w:eastAsia="en-US" w:bidi="ar-SA"/>
              </w:rPr>
              <w:lastRenderedPageBreak/>
              <w:t xml:space="preserve">підприємницької діяльності у бізнес-середовищі та економічна безпека бізнесу. Вісн. ХНАУ. </w:t>
            </w:r>
            <w:r w:rsidRPr="00955F2A">
              <w:rPr>
                <w:rFonts w:ascii="Times New Roman" w:eastAsia="Times New Roman" w:hAnsi="Times New Roman" w:cs="Times New Roman"/>
                <w:color w:val="auto"/>
                <w:sz w:val="22"/>
                <w:szCs w:val="22"/>
                <w:lang w:val="uk-UA" w:eastAsia="en-US" w:bidi="ar-SA"/>
              </w:rPr>
              <w:t>C</w:t>
            </w:r>
            <w:r w:rsidRPr="00955F2A">
              <w:rPr>
                <w:rFonts w:ascii="Times New Roman" w:eastAsia="Times New Roman" w:hAnsi="Times New Roman" w:cs="Times New Roman"/>
                <w:color w:val="auto"/>
                <w:sz w:val="22"/>
                <w:szCs w:val="22"/>
                <w:lang w:val="ru-RU" w:eastAsia="en-US" w:bidi="ar-SA"/>
              </w:rPr>
              <w:t>ерія «</w:t>
            </w:r>
            <w:r w:rsidRPr="00FA65A4">
              <w:rPr>
                <w:rFonts w:ascii="Times New Roman" w:eastAsia="Times New Roman" w:hAnsi="Times New Roman" w:cs="Times New Roman"/>
                <w:color w:val="auto"/>
                <w:sz w:val="22"/>
                <w:szCs w:val="22"/>
                <w:lang w:val="ru-RU" w:eastAsia="en-US" w:bidi="ar-SA"/>
              </w:rPr>
              <w:t xml:space="preserve">Економічні науки». 2021. № 2 (2). </w:t>
            </w:r>
            <w:r w:rsidRPr="00FA65A4">
              <w:rPr>
                <w:rFonts w:ascii="Times New Roman" w:eastAsia="Times New Roman" w:hAnsi="Times New Roman" w:cs="Times New Roman"/>
                <w:color w:val="auto"/>
                <w:sz w:val="22"/>
                <w:szCs w:val="22"/>
                <w:lang w:val="uk-UA" w:eastAsia="en-US" w:bidi="ar-SA"/>
              </w:rPr>
              <w:t>C</w:t>
            </w:r>
            <w:r w:rsidRPr="00FA65A4">
              <w:rPr>
                <w:rFonts w:ascii="Times New Roman" w:eastAsia="Times New Roman" w:hAnsi="Times New Roman" w:cs="Times New Roman"/>
                <w:color w:val="auto"/>
                <w:sz w:val="22"/>
                <w:szCs w:val="22"/>
                <w:lang w:val="ru-RU" w:eastAsia="en-US" w:bidi="ar-SA"/>
              </w:rPr>
              <w:t>.</w:t>
            </w:r>
            <w:r w:rsidRPr="00FA65A4">
              <w:rPr>
                <w:rFonts w:ascii="Times New Roman" w:eastAsia="Times New Roman" w:hAnsi="Times New Roman" w:cs="Times New Roman"/>
                <w:color w:val="auto"/>
                <w:sz w:val="22"/>
                <w:szCs w:val="22"/>
                <w:lang w:val="uk-UA" w:eastAsia="en-US" w:bidi="ar-SA"/>
              </w:rPr>
              <w:t> </w:t>
            </w:r>
            <w:r w:rsidRPr="00FA65A4">
              <w:rPr>
                <w:rFonts w:ascii="Times New Roman" w:eastAsia="Times New Roman" w:hAnsi="Times New Roman" w:cs="Times New Roman"/>
                <w:color w:val="auto"/>
                <w:sz w:val="22"/>
                <w:szCs w:val="22"/>
                <w:lang w:val="ru-RU" w:eastAsia="en-US" w:bidi="ar-SA"/>
              </w:rPr>
              <w:t xml:space="preserve">62-73. </w:t>
            </w:r>
          </w:p>
          <w:p w:rsidR="0004091F" w:rsidRPr="00FA65A4" w:rsidRDefault="0004091F" w:rsidP="00BB4470">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10.</w:t>
            </w:r>
            <w:hyperlink r:id="rId269" w:tooltip="Соколюк С. Ю." w:history="1">
              <w:r w:rsidRPr="00FA65A4">
                <w:rPr>
                  <w:rStyle w:val="a3"/>
                  <w:rFonts w:ascii="Times New Roman" w:eastAsia="Times New Roman" w:hAnsi="Times New Roman" w:cs="Times New Roman"/>
                  <w:color w:val="auto"/>
                  <w:sz w:val="22"/>
                  <w:szCs w:val="22"/>
                  <w:u w:val="none"/>
                  <w:lang w:val="ru-RU" w:eastAsia="en-US" w:bidi="ar-SA"/>
                </w:rPr>
                <w:t>Соколюк С.Ю.</w:t>
              </w:r>
            </w:hyperlink>
            <w:r w:rsidRPr="00FA65A4">
              <w:rPr>
                <w:rFonts w:ascii="Times New Roman" w:eastAsia="Times New Roman" w:hAnsi="Times New Roman" w:cs="Times New Roman"/>
                <w:color w:val="auto"/>
                <w:sz w:val="22"/>
                <w:szCs w:val="22"/>
                <w:lang w:val="ru-RU" w:eastAsia="en-US" w:bidi="ar-SA"/>
              </w:rPr>
              <w:t xml:space="preserve">, </w:t>
            </w:r>
            <w:hyperlink r:id="rId270" w:tooltip="Чернега І. І." w:history="1">
              <w:r w:rsidRPr="00FA65A4">
                <w:rPr>
                  <w:rStyle w:val="a3"/>
                  <w:rFonts w:ascii="Times New Roman" w:eastAsia="Times New Roman" w:hAnsi="Times New Roman" w:cs="Times New Roman"/>
                  <w:color w:val="auto"/>
                  <w:sz w:val="22"/>
                  <w:szCs w:val="22"/>
                  <w:u w:val="none"/>
                  <w:lang w:val="ru-RU" w:eastAsia="en-US" w:bidi="ar-SA"/>
                </w:rPr>
                <w:t>Чернега І.І.</w:t>
              </w:r>
            </w:hyperlink>
            <w:r w:rsidRPr="00FA65A4">
              <w:rPr>
                <w:rFonts w:ascii="Times New Roman" w:eastAsia="Times New Roman" w:hAnsi="Times New Roman" w:cs="Times New Roman"/>
                <w:color w:val="auto"/>
                <w:sz w:val="22"/>
                <w:szCs w:val="22"/>
                <w:lang w:val="ru-RU" w:eastAsia="en-US" w:bidi="ar-SA"/>
              </w:rPr>
              <w:t xml:space="preserve">, </w:t>
            </w:r>
            <w:hyperlink r:id="rId271" w:tooltip="Жарун Олена Володимирівна" w:history="1">
              <w:r w:rsidRPr="00FA65A4">
                <w:rPr>
                  <w:rStyle w:val="a3"/>
                  <w:rFonts w:ascii="Times New Roman" w:eastAsia="Times New Roman" w:hAnsi="Times New Roman" w:cs="Times New Roman"/>
                  <w:color w:val="auto"/>
                  <w:sz w:val="22"/>
                  <w:szCs w:val="22"/>
                  <w:u w:val="none"/>
                  <w:lang w:val="ru-RU" w:eastAsia="en-US" w:bidi="ar-SA"/>
                </w:rPr>
                <w:t>Жарун О.В.</w:t>
              </w:r>
            </w:hyperlink>
            <w:r w:rsidRPr="00FA65A4">
              <w:rPr>
                <w:rFonts w:ascii="Times New Roman" w:eastAsia="Times New Roman" w:hAnsi="Times New Roman" w:cs="Times New Roman"/>
                <w:color w:val="auto"/>
                <w:sz w:val="22"/>
                <w:szCs w:val="22"/>
                <w:lang w:val="ru-RU" w:eastAsia="en-US" w:bidi="ar-SA"/>
              </w:rPr>
              <w:t xml:space="preserve">,  </w:t>
            </w:r>
            <w:hyperlink r:id="rId272" w:tooltip="Коротєєв М. А." w:history="1">
              <w:r w:rsidRPr="00FA65A4">
                <w:rPr>
                  <w:rStyle w:val="a3"/>
                  <w:rFonts w:ascii="Times New Roman" w:eastAsia="Times New Roman" w:hAnsi="Times New Roman" w:cs="Times New Roman"/>
                  <w:color w:val="auto"/>
                  <w:sz w:val="22"/>
                  <w:szCs w:val="22"/>
                  <w:u w:val="none"/>
                  <w:lang w:val="ru-RU" w:eastAsia="en-US" w:bidi="ar-SA"/>
                </w:rPr>
                <w:t>Коротєєв М. А.</w:t>
              </w:r>
            </w:hyperlink>
            <w:r w:rsidRPr="00FA65A4">
              <w:rPr>
                <w:rFonts w:ascii="Times New Roman" w:eastAsia="Times New Roman" w:hAnsi="Times New Roman" w:cs="Times New Roman"/>
                <w:color w:val="auto"/>
                <w:sz w:val="22"/>
                <w:szCs w:val="22"/>
                <w:lang w:val="ru-RU" w:eastAsia="en-US" w:bidi="ar-SA"/>
              </w:rPr>
              <w:t xml:space="preserve">,  </w:t>
            </w:r>
            <w:hyperlink r:id="rId273" w:tooltip="Тупчий О.С." w:history="1">
              <w:r w:rsidRPr="00FA65A4">
                <w:rPr>
                  <w:rStyle w:val="a3"/>
                  <w:rFonts w:ascii="Times New Roman" w:eastAsia="Times New Roman" w:hAnsi="Times New Roman" w:cs="Times New Roman"/>
                  <w:color w:val="auto"/>
                  <w:sz w:val="22"/>
                  <w:szCs w:val="22"/>
                  <w:u w:val="none"/>
                  <w:lang w:val="ru-RU" w:eastAsia="en-US" w:bidi="ar-SA"/>
                </w:rPr>
                <w:t>Тупчій О.С.</w:t>
              </w:r>
            </w:hyperlink>
            <w:r w:rsidRPr="00FA65A4">
              <w:rPr>
                <w:rFonts w:ascii="Times New Roman" w:eastAsia="Times New Roman" w:hAnsi="Times New Roman" w:cs="Times New Roman"/>
                <w:color w:val="auto"/>
                <w:sz w:val="22"/>
                <w:szCs w:val="22"/>
                <w:lang w:val="ru-RU" w:eastAsia="en-US" w:bidi="ar-SA"/>
              </w:rPr>
              <w:t xml:space="preserve"> </w:t>
            </w:r>
            <w:hyperlink r:id="rId274" w:history="1">
              <w:r w:rsidRPr="00FA65A4">
                <w:rPr>
                  <w:rStyle w:val="a3"/>
                  <w:rFonts w:ascii="Times New Roman" w:eastAsia="Times New Roman" w:hAnsi="Times New Roman" w:cs="Times New Roman"/>
                  <w:color w:val="auto"/>
                  <w:sz w:val="22"/>
                  <w:szCs w:val="22"/>
                  <w:u w:val="none"/>
                  <w:lang w:val="ru-RU" w:eastAsia="en-US" w:bidi="ar-SA"/>
                </w:rPr>
                <w:t>Формування інноваційного проекту шляхом прийняття ефективних управлінських рішень</w:t>
              </w:r>
            </w:hyperlink>
            <w:r w:rsidRPr="00FA65A4">
              <w:rPr>
                <w:rFonts w:ascii="Times New Roman" w:eastAsia="Times New Roman" w:hAnsi="Times New Roman" w:cs="Times New Roman"/>
                <w:color w:val="auto"/>
                <w:sz w:val="22"/>
                <w:szCs w:val="22"/>
                <w:lang w:val="ru-RU" w:eastAsia="en-US" w:bidi="ar-SA"/>
              </w:rPr>
              <w:t xml:space="preserve">.  Збірник наукових праць УНУС. </w:t>
            </w:r>
            <w:r w:rsidRPr="00FA65A4">
              <w:rPr>
                <w:rFonts w:ascii="Times New Roman" w:eastAsia="Times New Roman" w:hAnsi="Times New Roman" w:cs="Times New Roman"/>
                <w:color w:val="auto"/>
                <w:sz w:val="22"/>
                <w:szCs w:val="22"/>
                <w:lang w:val="uk-UA" w:eastAsia="en-US" w:bidi="ar-SA"/>
              </w:rPr>
              <w:t>C</w:t>
            </w:r>
            <w:r w:rsidRPr="00FA65A4">
              <w:rPr>
                <w:rFonts w:ascii="Times New Roman" w:eastAsia="Times New Roman" w:hAnsi="Times New Roman" w:cs="Times New Roman"/>
                <w:color w:val="auto"/>
                <w:sz w:val="22"/>
                <w:szCs w:val="22"/>
                <w:lang w:val="ru-RU" w:eastAsia="en-US" w:bidi="ar-SA"/>
              </w:rPr>
              <w:t xml:space="preserve">ерія «Економіка». 2021. № 98. Ч 2. </w:t>
            </w:r>
            <w:r w:rsidRPr="00FA65A4">
              <w:rPr>
                <w:rFonts w:ascii="Times New Roman" w:eastAsia="Times New Roman" w:hAnsi="Times New Roman" w:cs="Times New Roman"/>
                <w:color w:val="auto"/>
                <w:sz w:val="22"/>
                <w:szCs w:val="22"/>
                <w:lang w:val="uk-UA" w:eastAsia="en-US" w:bidi="ar-SA"/>
              </w:rPr>
              <w:t>C</w:t>
            </w:r>
            <w:r w:rsidRPr="00FA65A4">
              <w:rPr>
                <w:rFonts w:ascii="Times New Roman" w:eastAsia="Times New Roman" w:hAnsi="Times New Roman" w:cs="Times New Roman"/>
                <w:color w:val="auto"/>
                <w:sz w:val="22"/>
                <w:szCs w:val="22"/>
                <w:lang w:val="ru-RU" w:eastAsia="en-US" w:bidi="ar-SA"/>
              </w:rPr>
              <w:t>.</w:t>
            </w:r>
            <w:r w:rsidRPr="00FA65A4">
              <w:rPr>
                <w:rFonts w:ascii="Times New Roman" w:eastAsia="Times New Roman" w:hAnsi="Times New Roman" w:cs="Times New Roman"/>
                <w:color w:val="auto"/>
                <w:sz w:val="22"/>
                <w:szCs w:val="22"/>
                <w:lang w:val="uk-UA" w:eastAsia="en-US" w:bidi="ar-SA"/>
              </w:rPr>
              <w:t> </w:t>
            </w:r>
            <w:r w:rsidRPr="00FA65A4">
              <w:rPr>
                <w:rFonts w:ascii="Times New Roman" w:eastAsia="Times New Roman" w:hAnsi="Times New Roman" w:cs="Times New Roman"/>
                <w:color w:val="auto"/>
                <w:sz w:val="22"/>
                <w:szCs w:val="22"/>
                <w:lang w:val="ru-RU" w:eastAsia="en-US" w:bidi="ar-SA"/>
              </w:rPr>
              <w:t>203-211.</w:t>
            </w:r>
          </w:p>
          <w:p w:rsidR="0004091F" w:rsidRPr="00FA65A4" w:rsidRDefault="0004091F" w:rsidP="00BB4470">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11.</w:t>
            </w:r>
            <w:hyperlink r:id="rId275" w:tooltip="Соколюк С. Ю." w:history="1">
              <w:r w:rsidRPr="00FA65A4">
                <w:rPr>
                  <w:rStyle w:val="a3"/>
                  <w:rFonts w:ascii="Times New Roman" w:eastAsia="Times New Roman" w:hAnsi="Times New Roman" w:cs="Times New Roman"/>
                  <w:color w:val="auto"/>
                  <w:sz w:val="22"/>
                  <w:szCs w:val="22"/>
                  <w:u w:val="none"/>
                  <w:lang w:val="ru-RU" w:eastAsia="en-US" w:bidi="ar-SA"/>
                </w:rPr>
                <w:t>Соколюк С.Ю.</w:t>
              </w:r>
            </w:hyperlink>
            <w:r w:rsidRPr="00FA65A4">
              <w:rPr>
                <w:rFonts w:ascii="Times New Roman" w:eastAsia="Times New Roman" w:hAnsi="Times New Roman" w:cs="Times New Roman"/>
                <w:color w:val="auto"/>
                <w:sz w:val="22"/>
                <w:szCs w:val="22"/>
                <w:lang w:val="ru-RU" w:eastAsia="en-US" w:bidi="ar-SA"/>
              </w:rPr>
              <w:t xml:space="preserve">, </w:t>
            </w:r>
            <w:hyperlink r:id="rId276" w:tooltip="Чернега І. І." w:history="1">
              <w:r w:rsidRPr="00FA65A4">
                <w:rPr>
                  <w:rStyle w:val="a3"/>
                  <w:rFonts w:ascii="Times New Roman" w:eastAsia="Times New Roman" w:hAnsi="Times New Roman" w:cs="Times New Roman"/>
                  <w:color w:val="auto"/>
                  <w:sz w:val="22"/>
                  <w:szCs w:val="22"/>
                  <w:u w:val="none"/>
                  <w:lang w:val="ru-RU" w:eastAsia="en-US" w:bidi="ar-SA"/>
                </w:rPr>
                <w:t>Уланчук В.С.</w:t>
              </w:r>
            </w:hyperlink>
            <w:r w:rsidRPr="00FA65A4">
              <w:rPr>
                <w:rFonts w:ascii="Times New Roman" w:eastAsia="Times New Roman" w:hAnsi="Times New Roman" w:cs="Times New Roman"/>
                <w:color w:val="auto"/>
                <w:sz w:val="22"/>
                <w:szCs w:val="22"/>
                <w:lang w:val="ru-RU" w:eastAsia="en-US" w:bidi="ar-SA"/>
              </w:rPr>
              <w:t xml:space="preserve">, </w:t>
            </w:r>
            <w:hyperlink r:id="rId277" w:tooltip="Жарун Олена Володимирівна" w:history="1">
              <w:r w:rsidRPr="00FA65A4">
                <w:rPr>
                  <w:rStyle w:val="a3"/>
                  <w:rFonts w:ascii="Times New Roman" w:eastAsia="Times New Roman" w:hAnsi="Times New Roman" w:cs="Times New Roman"/>
                  <w:color w:val="auto"/>
                  <w:sz w:val="22"/>
                  <w:szCs w:val="22"/>
                  <w:u w:val="none"/>
                  <w:lang w:val="ru-RU" w:eastAsia="en-US" w:bidi="ar-SA"/>
                </w:rPr>
                <w:t>Жарун О.В.</w:t>
              </w:r>
            </w:hyperlink>
            <w:r w:rsidRPr="00FA65A4">
              <w:rPr>
                <w:rFonts w:ascii="Times New Roman" w:eastAsia="Times New Roman" w:hAnsi="Times New Roman" w:cs="Times New Roman"/>
                <w:color w:val="auto"/>
                <w:sz w:val="22"/>
                <w:szCs w:val="22"/>
                <w:lang w:val="ru-RU" w:eastAsia="en-US" w:bidi="ar-SA"/>
              </w:rPr>
              <w:t xml:space="preserve">,  </w:t>
            </w:r>
            <w:hyperlink r:id="rId278" w:tooltip="Коротєєв М. А." w:history="1">
              <w:r w:rsidRPr="00FA65A4">
                <w:rPr>
                  <w:rStyle w:val="a3"/>
                  <w:rFonts w:ascii="Times New Roman" w:eastAsia="Times New Roman" w:hAnsi="Times New Roman" w:cs="Times New Roman"/>
                  <w:color w:val="auto"/>
                  <w:sz w:val="22"/>
                  <w:szCs w:val="22"/>
                  <w:u w:val="none"/>
                  <w:lang w:val="ru-RU" w:eastAsia="en-US" w:bidi="ar-SA"/>
                </w:rPr>
                <w:t>Коротєєв М. А.</w:t>
              </w:r>
            </w:hyperlink>
            <w:r w:rsidRPr="00FA65A4">
              <w:rPr>
                <w:rFonts w:ascii="Times New Roman" w:eastAsia="Times New Roman" w:hAnsi="Times New Roman" w:cs="Times New Roman"/>
                <w:color w:val="auto"/>
                <w:sz w:val="22"/>
                <w:szCs w:val="22"/>
                <w:lang w:val="ru-RU" w:eastAsia="en-US" w:bidi="ar-SA"/>
              </w:rPr>
              <w:t xml:space="preserve">,  </w:t>
            </w:r>
            <w:hyperlink r:id="rId279" w:tooltip="Тупчий О.С." w:history="1">
              <w:r w:rsidRPr="00FA65A4">
                <w:rPr>
                  <w:rStyle w:val="a3"/>
                  <w:rFonts w:ascii="Times New Roman" w:eastAsia="Times New Roman" w:hAnsi="Times New Roman" w:cs="Times New Roman"/>
                  <w:color w:val="auto"/>
                  <w:sz w:val="22"/>
                  <w:szCs w:val="22"/>
                  <w:u w:val="none"/>
                  <w:lang w:val="ru-RU" w:eastAsia="en-US" w:bidi="ar-SA"/>
                </w:rPr>
                <w:t>Тупчій О.С.</w:t>
              </w:r>
            </w:hyperlink>
            <w:r w:rsidRPr="00FA65A4">
              <w:rPr>
                <w:rFonts w:ascii="Times New Roman" w:eastAsia="Times New Roman" w:hAnsi="Times New Roman" w:cs="Times New Roman"/>
                <w:color w:val="auto"/>
                <w:sz w:val="22"/>
                <w:szCs w:val="22"/>
                <w:lang w:val="ru-RU" w:eastAsia="en-US" w:bidi="ar-SA"/>
              </w:rPr>
              <w:t xml:space="preserve"> </w:t>
            </w:r>
            <w:hyperlink r:id="rId280" w:history="1">
              <w:r w:rsidRPr="00FA65A4">
                <w:rPr>
                  <w:rStyle w:val="a3"/>
                  <w:rFonts w:ascii="Times New Roman" w:eastAsia="Times New Roman" w:hAnsi="Times New Roman" w:cs="Times New Roman"/>
                  <w:color w:val="auto"/>
                  <w:sz w:val="22"/>
                  <w:szCs w:val="22"/>
                  <w:u w:val="none"/>
                  <w:lang w:val="ru-RU" w:eastAsia="en-US" w:bidi="ar-SA"/>
                </w:rPr>
                <w:t>Аналіз</w:t>
              </w:r>
            </w:hyperlink>
            <w:r w:rsidRPr="00FA65A4">
              <w:rPr>
                <w:rFonts w:ascii="Times New Roman" w:eastAsia="Times New Roman" w:hAnsi="Times New Roman" w:cs="Times New Roman"/>
                <w:color w:val="auto"/>
                <w:sz w:val="22"/>
                <w:szCs w:val="22"/>
                <w:lang w:val="ru-RU" w:eastAsia="en-US" w:bidi="ar-SA"/>
              </w:rPr>
              <w:t xml:space="preserve"> економіко-статистичних показників розвитку розвитку підприємництва в Україні.  Збірник наукових праць УНУС. </w:t>
            </w:r>
            <w:r w:rsidRPr="00FA65A4">
              <w:rPr>
                <w:rFonts w:ascii="Times New Roman" w:eastAsia="Times New Roman" w:hAnsi="Times New Roman" w:cs="Times New Roman"/>
                <w:color w:val="auto"/>
                <w:sz w:val="22"/>
                <w:szCs w:val="22"/>
                <w:lang w:val="uk-UA" w:eastAsia="en-US" w:bidi="ar-SA"/>
              </w:rPr>
              <w:t>C</w:t>
            </w:r>
            <w:r w:rsidRPr="00FA65A4">
              <w:rPr>
                <w:rFonts w:ascii="Times New Roman" w:eastAsia="Times New Roman" w:hAnsi="Times New Roman" w:cs="Times New Roman"/>
                <w:color w:val="auto"/>
                <w:sz w:val="22"/>
                <w:szCs w:val="22"/>
                <w:lang w:val="ru-RU" w:eastAsia="en-US" w:bidi="ar-SA"/>
              </w:rPr>
              <w:t xml:space="preserve">ерія «Економіка». 2021. № 98. Ч 2. </w:t>
            </w:r>
            <w:r w:rsidRPr="00FA65A4">
              <w:rPr>
                <w:rFonts w:ascii="Times New Roman" w:eastAsia="Times New Roman" w:hAnsi="Times New Roman" w:cs="Times New Roman"/>
                <w:color w:val="auto"/>
                <w:sz w:val="22"/>
                <w:szCs w:val="22"/>
                <w:lang w:val="uk-UA" w:eastAsia="en-US" w:bidi="ar-SA"/>
              </w:rPr>
              <w:t>C</w:t>
            </w:r>
            <w:r w:rsidRPr="00FA65A4">
              <w:rPr>
                <w:rFonts w:ascii="Times New Roman" w:eastAsia="Times New Roman" w:hAnsi="Times New Roman" w:cs="Times New Roman"/>
                <w:color w:val="auto"/>
                <w:sz w:val="22"/>
                <w:szCs w:val="22"/>
                <w:lang w:val="ru-RU" w:eastAsia="en-US" w:bidi="ar-SA"/>
              </w:rPr>
              <w:t>.</w:t>
            </w:r>
            <w:r w:rsidRPr="00FA65A4">
              <w:rPr>
                <w:rFonts w:ascii="Times New Roman" w:eastAsia="Times New Roman" w:hAnsi="Times New Roman" w:cs="Times New Roman"/>
                <w:color w:val="auto"/>
                <w:sz w:val="22"/>
                <w:szCs w:val="22"/>
                <w:lang w:val="uk-UA" w:eastAsia="en-US" w:bidi="ar-SA"/>
              </w:rPr>
              <w:t> </w:t>
            </w:r>
            <w:r w:rsidRPr="00FA65A4">
              <w:rPr>
                <w:rFonts w:ascii="Times New Roman" w:eastAsia="Times New Roman" w:hAnsi="Times New Roman" w:cs="Times New Roman"/>
                <w:color w:val="auto"/>
                <w:sz w:val="22"/>
                <w:szCs w:val="22"/>
                <w:lang w:val="ru-RU" w:eastAsia="en-US" w:bidi="ar-SA"/>
              </w:rPr>
              <w:t>69-81.</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12.</w:t>
            </w:r>
            <w:hyperlink r:id="rId281" w:tooltip="Соколюк С. Ю." w:history="1">
              <w:r w:rsidRPr="00FA65A4">
                <w:rPr>
                  <w:rStyle w:val="a3"/>
                  <w:rFonts w:ascii="Times New Roman" w:eastAsia="Times New Roman" w:hAnsi="Times New Roman" w:cs="Times New Roman"/>
                  <w:color w:val="auto"/>
                  <w:sz w:val="22"/>
                  <w:szCs w:val="22"/>
                  <w:u w:val="none"/>
                  <w:lang w:val="ru-RU" w:eastAsia="en-US" w:bidi="ar-SA"/>
                </w:rPr>
                <w:t>Соколюк С.Ю.</w:t>
              </w:r>
            </w:hyperlink>
            <w:r w:rsidRPr="00FA65A4">
              <w:rPr>
                <w:rFonts w:ascii="Times New Roman" w:eastAsia="Times New Roman" w:hAnsi="Times New Roman" w:cs="Times New Roman"/>
                <w:color w:val="auto"/>
                <w:sz w:val="22"/>
                <w:szCs w:val="22"/>
                <w:lang w:val="ru-RU" w:eastAsia="en-US" w:bidi="ar-SA"/>
              </w:rPr>
              <w:t xml:space="preserve">, </w:t>
            </w:r>
            <w:hyperlink r:id="rId282" w:tooltip="Жарун Олена Володимирівна" w:history="1">
              <w:r w:rsidRPr="00FA65A4">
                <w:rPr>
                  <w:rStyle w:val="a3"/>
                  <w:rFonts w:ascii="Times New Roman" w:eastAsia="Times New Roman" w:hAnsi="Times New Roman" w:cs="Times New Roman"/>
                  <w:color w:val="auto"/>
                  <w:sz w:val="22"/>
                  <w:szCs w:val="22"/>
                  <w:u w:val="none"/>
                  <w:lang w:val="ru-RU" w:eastAsia="en-US" w:bidi="ar-SA"/>
                </w:rPr>
                <w:t>Жарун О.В.</w:t>
              </w:r>
            </w:hyperlink>
            <w:r w:rsidRPr="00FA65A4">
              <w:rPr>
                <w:rFonts w:ascii="Times New Roman" w:eastAsia="Times New Roman" w:hAnsi="Times New Roman" w:cs="Times New Roman"/>
                <w:color w:val="auto"/>
                <w:sz w:val="22"/>
                <w:szCs w:val="22"/>
                <w:lang w:val="ru-RU" w:eastAsia="en-US" w:bidi="ar-SA"/>
              </w:rPr>
              <w:t xml:space="preserve">,  </w:t>
            </w:r>
            <w:hyperlink r:id="rId283" w:tooltip="Коротєєв М. А." w:history="1">
              <w:r w:rsidRPr="00FA65A4">
                <w:rPr>
                  <w:rStyle w:val="a3"/>
                  <w:rFonts w:ascii="Times New Roman" w:eastAsia="Times New Roman" w:hAnsi="Times New Roman" w:cs="Times New Roman"/>
                  <w:color w:val="auto"/>
                  <w:sz w:val="22"/>
                  <w:szCs w:val="22"/>
                  <w:u w:val="none"/>
                  <w:lang w:val="ru-RU" w:eastAsia="en-US" w:bidi="ar-SA"/>
                </w:rPr>
                <w:t>Коротєєв М. А.</w:t>
              </w:r>
            </w:hyperlink>
            <w:r w:rsidRPr="00FA65A4">
              <w:rPr>
                <w:rFonts w:ascii="Times New Roman" w:eastAsia="Times New Roman" w:hAnsi="Times New Roman" w:cs="Times New Roman"/>
                <w:color w:val="auto"/>
                <w:sz w:val="22"/>
                <w:szCs w:val="22"/>
                <w:lang w:val="ru-RU" w:eastAsia="en-US" w:bidi="ar-SA"/>
              </w:rPr>
              <w:t xml:space="preserve">,  </w:t>
            </w:r>
            <w:hyperlink r:id="rId284" w:tooltip="Тупчий О.С." w:history="1">
              <w:r w:rsidRPr="00FA65A4">
                <w:rPr>
                  <w:rStyle w:val="a3"/>
                  <w:rFonts w:ascii="Times New Roman" w:eastAsia="Times New Roman" w:hAnsi="Times New Roman" w:cs="Times New Roman"/>
                  <w:color w:val="auto"/>
                  <w:sz w:val="22"/>
                  <w:szCs w:val="22"/>
                  <w:u w:val="none"/>
                  <w:lang w:val="ru-RU" w:eastAsia="en-US" w:bidi="ar-SA"/>
                </w:rPr>
                <w:t>Тупчій О.С.</w:t>
              </w:r>
            </w:hyperlink>
            <w:r w:rsidRPr="00FA65A4">
              <w:rPr>
                <w:rFonts w:ascii="Times New Roman" w:eastAsia="Times New Roman" w:hAnsi="Times New Roman" w:cs="Times New Roman"/>
                <w:color w:val="auto"/>
                <w:sz w:val="22"/>
                <w:szCs w:val="22"/>
                <w:lang w:val="ru-RU" w:eastAsia="en-US" w:bidi="ar-SA"/>
              </w:rPr>
              <w:t xml:space="preserve"> </w:t>
            </w:r>
            <w:hyperlink r:id="rId285" w:history="1">
              <w:r w:rsidRPr="00FA65A4">
                <w:rPr>
                  <w:rStyle w:val="a3"/>
                  <w:rFonts w:ascii="Times New Roman" w:eastAsia="Times New Roman" w:hAnsi="Times New Roman" w:cs="Times New Roman"/>
                  <w:color w:val="auto"/>
                  <w:sz w:val="22"/>
                  <w:szCs w:val="22"/>
                  <w:u w:val="none"/>
                  <w:lang w:val="ru-RU" w:eastAsia="en-US" w:bidi="ar-SA"/>
                </w:rPr>
                <w:t>Сутність</w:t>
              </w:r>
            </w:hyperlink>
            <w:r w:rsidRPr="00FA65A4">
              <w:rPr>
                <w:rFonts w:ascii="Times New Roman" w:eastAsia="Times New Roman" w:hAnsi="Times New Roman" w:cs="Times New Roman"/>
                <w:color w:val="auto"/>
                <w:sz w:val="22"/>
                <w:szCs w:val="22"/>
                <w:lang w:val="ru-RU" w:eastAsia="en-US" w:bidi="ar-SA"/>
              </w:rPr>
              <w:t xml:space="preserve"> та теоретичні засади управління ризиками в митній справі. Збірник наукових праць УНУС. </w:t>
            </w:r>
            <w:r w:rsidRPr="00955F2A">
              <w:rPr>
                <w:rFonts w:ascii="Times New Roman" w:eastAsia="Times New Roman" w:hAnsi="Times New Roman" w:cs="Times New Roman"/>
                <w:color w:val="auto"/>
                <w:sz w:val="22"/>
                <w:szCs w:val="22"/>
                <w:lang w:val="uk-UA" w:eastAsia="en-US" w:bidi="ar-SA"/>
              </w:rPr>
              <w:t>C</w:t>
            </w:r>
            <w:r w:rsidRPr="00955F2A">
              <w:rPr>
                <w:rFonts w:ascii="Times New Roman" w:eastAsia="Times New Roman" w:hAnsi="Times New Roman" w:cs="Times New Roman"/>
                <w:color w:val="auto"/>
                <w:sz w:val="22"/>
                <w:szCs w:val="22"/>
                <w:lang w:val="ru-RU" w:eastAsia="en-US" w:bidi="ar-SA"/>
              </w:rPr>
              <w:t xml:space="preserve">ерія «Економіка». 2021. № 98. Ч 2. </w:t>
            </w:r>
            <w:r w:rsidRPr="00955F2A">
              <w:rPr>
                <w:rFonts w:ascii="Times New Roman" w:eastAsia="Times New Roman" w:hAnsi="Times New Roman" w:cs="Times New Roman"/>
                <w:color w:val="auto"/>
                <w:sz w:val="22"/>
                <w:szCs w:val="22"/>
                <w:lang w:val="uk-UA" w:eastAsia="en-US" w:bidi="ar-SA"/>
              </w:rPr>
              <w:t>C</w:t>
            </w:r>
            <w:r w:rsidRPr="00955F2A">
              <w:rPr>
                <w:rFonts w:ascii="Times New Roman" w:eastAsia="Times New Roman" w:hAnsi="Times New Roman" w:cs="Times New Roman"/>
                <w:color w:val="auto"/>
                <w:sz w:val="22"/>
                <w:szCs w:val="22"/>
                <w:lang w:val="ru-RU" w:eastAsia="en-US" w:bidi="ar-SA"/>
              </w:rPr>
              <w:t>.</w:t>
            </w:r>
            <w:r w:rsidRPr="00955F2A">
              <w:rPr>
                <w:rFonts w:ascii="Times New Roman" w:eastAsia="Times New Roman" w:hAnsi="Times New Roman" w:cs="Times New Roman"/>
                <w:color w:val="auto"/>
                <w:sz w:val="22"/>
                <w:szCs w:val="22"/>
                <w:lang w:val="uk-UA" w:eastAsia="en-US" w:bidi="ar-SA"/>
              </w:rPr>
              <w:t> </w:t>
            </w:r>
            <w:r w:rsidRPr="00955F2A">
              <w:rPr>
                <w:rFonts w:ascii="Times New Roman" w:eastAsia="Times New Roman" w:hAnsi="Times New Roman" w:cs="Times New Roman"/>
                <w:color w:val="auto"/>
                <w:sz w:val="22"/>
                <w:szCs w:val="22"/>
                <w:lang w:val="ru-RU" w:eastAsia="en-US" w:bidi="ar-SA"/>
              </w:rPr>
              <w:t>244-254.</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3</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1.Соколюк С.Ю. Теорія економічного аналізу: навч.посіб. / Ю.О. Нестерчук, С.Ю. Соколюк, О</w:t>
            </w:r>
            <w:r w:rsidR="00FA65A4">
              <w:rPr>
                <w:rFonts w:ascii="Times New Roman" w:eastAsia="Times New Roman" w:hAnsi="Times New Roman" w:cs="Times New Roman"/>
                <w:color w:val="auto"/>
                <w:sz w:val="22"/>
                <w:szCs w:val="22"/>
                <w:lang w:val="ru-RU" w:eastAsia="en-US" w:bidi="ar-SA"/>
              </w:rPr>
              <w:t xml:space="preserve">.В. Жарун, О.А. Непочатенко:. </w:t>
            </w:r>
            <w:r w:rsidRPr="00955F2A">
              <w:rPr>
                <w:rFonts w:ascii="Times New Roman" w:eastAsia="Times New Roman" w:hAnsi="Times New Roman" w:cs="Times New Roman"/>
                <w:color w:val="auto"/>
                <w:sz w:val="22"/>
                <w:szCs w:val="22"/>
                <w:lang w:val="ru-RU" w:eastAsia="en-US" w:bidi="ar-SA"/>
              </w:rPr>
              <w:t xml:space="preserve">Київ: </w:t>
            </w:r>
            <w:r w:rsidR="00FA65A4">
              <w:rPr>
                <w:rFonts w:ascii="Times New Roman" w:eastAsia="Times New Roman" w:hAnsi="Times New Roman" w:cs="Times New Roman"/>
                <w:color w:val="auto"/>
                <w:sz w:val="22"/>
                <w:szCs w:val="22"/>
                <w:lang w:val="ru-RU" w:eastAsia="en-US" w:bidi="ar-SA"/>
              </w:rPr>
              <w:t>центр учбової літератури, 2019.</w:t>
            </w:r>
            <w:r w:rsidRPr="00955F2A">
              <w:rPr>
                <w:rFonts w:ascii="Times New Roman" w:eastAsia="Times New Roman" w:hAnsi="Times New Roman" w:cs="Times New Roman"/>
                <w:color w:val="auto"/>
                <w:sz w:val="22"/>
                <w:szCs w:val="22"/>
                <w:lang w:val="ru-RU" w:eastAsia="en-US" w:bidi="ar-SA"/>
              </w:rPr>
              <w:t xml:space="preserve"> 272с. Гриф надано Міністерством освіти і науки , молоді та спорту України (лист № 1/11-562 від 18.01.2012 р.) та гриф Уманський НУС (протокол №6 від 04червня 2018р.)</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2. Соколюк С.Ю. Розвиток підприємств аграрного сектору на засадах гармонізації інноваційних процесів: теорія і практика : монографія. Умань: «Візаві», 2019. 376 с.</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4</w:t>
            </w:r>
          </w:p>
          <w:p w:rsidR="00FA65A4" w:rsidRPr="00FA65A4" w:rsidRDefault="0004091F" w:rsidP="00FA65A4">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w:t>
            </w:r>
            <w:r w:rsidR="00FA65A4" w:rsidRPr="00FA65A4">
              <w:rPr>
                <w:lang w:val="ru-RU"/>
              </w:rPr>
              <w:t xml:space="preserve"> </w:t>
            </w:r>
            <w:r w:rsidR="00FA65A4">
              <w:rPr>
                <w:rFonts w:ascii="Times New Roman" w:eastAsia="Times New Roman" w:hAnsi="Times New Roman" w:cs="Times New Roman"/>
                <w:color w:val="auto"/>
                <w:sz w:val="22"/>
                <w:szCs w:val="22"/>
                <w:lang w:val="ru-RU" w:eastAsia="en-US" w:bidi="ar-SA"/>
              </w:rPr>
              <w:t>Соколюк С.Ю.</w:t>
            </w:r>
            <w:r w:rsidR="00FA65A4" w:rsidRPr="00FA65A4">
              <w:rPr>
                <w:rFonts w:ascii="Times New Roman" w:eastAsia="Times New Roman" w:hAnsi="Times New Roman" w:cs="Times New Roman"/>
                <w:color w:val="auto"/>
                <w:sz w:val="22"/>
                <w:szCs w:val="22"/>
                <w:lang w:val="ru-RU" w:eastAsia="en-US" w:bidi="ar-SA"/>
              </w:rPr>
              <w:t xml:space="preserve"> Методичні вказівки для виконання практичних завдань та самостійної роботи з дисципліни «</w:t>
            </w:r>
            <w:r w:rsidR="00FA65A4">
              <w:rPr>
                <w:rFonts w:ascii="Times New Roman" w:eastAsia="Times New Roman" w:hAnsi="Times New Roman" w:cs="Times New Roman"/>
                <w:color w:val="auto"/>
                <w:sz w:val="22"/>
                <w:szCs w:val="22"/>
                <w:lang w:val="ru-RU" w:eastAsia="en-US" w:bidi="ar-SA"/>
              </w:rPr>
              <w:t>Інноваційні проекти</w:t>
            </w:r>
            <w:r w:rsidR="00FA65A4" w:rsidRPr="00FA65A4">
              <w:rPr>
                <w:rFonts w:ascii="Times New Roman" w:eastAsia="Times New Roman" w:hAnsi="Times New Roman" w:cs="Times New Roman"/>
                <w:color w:val="auto"/>
                <w:sz w:val="22"/>
                <w:szCs w:val="22"/>
                <w:lang w:val="ru-RU" w:eastAsia="en-US" w:bidi="ar-SA"/>
              </w:rPr>
              <w:t xml:space="preserve">» для студентів факультету економіки і </w:t>
            </w:r>
            <w:r w:rsidR="00FA65A4" w:rsidRPr="00FA65A4">
              <w:rPr>
                <w:rFonts w:ascii="Times New Roman" w:eastAsia="Times New Roman" w:hAnsi="Times New Roman" w:cs="Times New Roman"/>
                <w:color w:val="auto"/>
                <w:sz w:val="22"/>
                <w:szCs w:val="22"/>
                <w:lang w:val="ru-RU" w:eastAsia="en-US" w:bidi="ar-SA"/>
              </w:rPr>
              <w:lastRenderedPageBreak/>
              <w:t xml:space="preserve">підприємництва. Умань. Сочінський. 2022 р. </w:t>
            </w:r>
            <w:r w:rsidR="00FA65A4">
              <w:rPr>
                <w:rFonts w:ascii="Times New Roman" w:eastAsia="Times New Roman" w:hAnsi="Times New Roman" w:cs="Times New Roman"/>
                <w:color w:val="auto"/>
                <w:sz w:val="22"/>
                <w:szCs w:val="22"/>
                <w:lang w:val="ru-RU" w:eastAsia="en-US" w:bidi="ar-SA"/>
              </w:rPr>
              <w:t>20</w:t>
            </w:r>
            <w:r w:rsidR="00FA65A4" w:rsidRPr="00FA65A4">
              <w:rPr>
                <w:rFonts w:ascii="Times New Roman" w:eastAsia="Times New Roman" w:hAnsi="Times New Roman" w:cs="Times New Roman"/>
                <w:color w:val="auto"/>
                <w:sz w:val="22"/>
                <w:szCs w:val="22"/>
                <w:lang w:val="ru-RU" w:eastAsia="en-US" w:bidi="ar-SA"/>
              </w:rPr>
              <w:t xml:space="preserve"> с.</w:t>
            </w:r>
          </w:p>
          <w:p w:rsidR="00FA65A4" w:rsidRPr="00FA65A4" w:rsidRDefault="00FA65A4" w:rsidP="00FA65A4">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2.</w:t>
            </w:r>
            <w:r w:rsidRPr="00FA65A4">
              <w:rPr>
                <w:rFonts w:ascii="Times New Roman" w:eastAsia="Times New Roman" w:hAnsi="Times New Roman" w:cs="Times New Roman"/>
                <w:color w:val="auto"/>
                <w:sz w:val="22"/>
                <w:szCs w:val="22"/>
                <w:lang w:val="ru-RU" w:eastAsia="en-US" w:bidi="ar-SA"/>
              </w:rPr>
              <w:tab/>
            </w:r>
            <w:r>
              <w:rPr>
                <w:rFonts w:ascii="Times New Roman" w:eastAsia="Times New Roman" w:hAnsi="Times New Roman" w:cs="Times New Roman"/>
                <w:color w:val="auto"/>
                <w:sz w:val="22"/>
                <w:szCs w:val="22"/>
                <w:lang w:val="ru-RU" w:eastAsia="en-US" w:bidi="ar-SA"/>
              </w:rPr>
              <w:t>Соколюк С.Ю.</w:t>
            </w:r>
            <w:r w:rsidRPr="00FA65A4">
              <w:rPr>
                <w:rFonts w:ascii="Times New Roman" w:eastAsia="Times New Roman" w:hAnsi="Times New Roman" w:cs="Times New Roman"/>
                <w:color w:val="auto"/>
                <w:sz w:val="22"/>
                <w:szCs w:val="22"/>
                <w:lang w:val="ru-RU" w:eastAsia="en-US" w:bidi="ar-SA"/>
              </w:rPr>
              <w:t xml:space="preserve"> Методичні вказівки для виконання контрольних робіт з дисципліни «</w:t>
            </w:r>
            <w:r>
              <w:rPr>
                <w:rFonts w:ascii="Times New Roman" w:eastAsia="Times New Roman" w:hAnsi="Times New Roman" w:cs="Times New Roman"/>
                <w:color w:val="auto"/>
                <w:sz w:val="22"/>
                <w:szCs w:val="22"/>
                <w:lang w:val="ru-RU" w:eastAsia="en-US" w:bidi="ar-SA"/>
              </w:rPr>
              <w:t>Інноваційні проекти</w:t>
            </w:r>
            <w:r w:rsidRPr="00FA65A4">
              <w:rPr>
                <w:rFonts w:ascii="Times New Roman" w:eastAsia="Times New Roman" w:hAnsi="Times New Roman" w:cs="Times New Roman"/>
                <w:color w:val="auto"/>
                <w:sz w:val="22"/>
                <w:szCs w:val="22"/>
                <w:lang w:val="ru-RU" w:eastAsia="en-US" w:bidi="ar-SA"/>
              </w:rPr>
              <w:t xml:space="preserve">» для студентів заочної форми навчання факультету економіки і підприємництва. Умань. Сочінський. 2022 р. </w:t>
            </w:r>
            <w:r>
              <w:rPr>
                <w:rFonts w:ascii="Times New Roman" w:eastAsia="Times New Roman" w:hAnsi="Times New Roman" w:cs="Times New Roman"/>
                <w:color w:val="auto"/>
                <w:sz w:val="22"/>
                <w:szCs w:val="22"/>
                <w:lang w:val="ru-RU" w:eastAsia="en-US" w:bidi="ar-SA"/>
              </w:rPr>
              <w:t>26</w:t>
            </w:r>
            <w:r w:rsidRPr="00FA65A4">
              <w:rPr>
                <w:rFonts w:ascii="Times New Roman" w:eastAsia="Times New Roman" w:hAnsi="Times New Roman" w:cs="Times New Roman"/>
                <w:color w:val="auto"/>
                <w:sz w:val="22"/>
                <w:szCs w:val="22"/>
                <w:lang w:val="ru-RU" w:eastAsia="en-US" w:bidi="ar-SA"/>
              </w:rPr>
              <w:t xml:space="preserve"> с.</w:t>
            </w:r>
          </w:p>
          <w:p w:rsidR="00FA65A4" w:rsidRPr="00FA65A4" w:rsidRDefault="00FA65A4" w:rsidP="00FA65A4">
            <w:pPr>
              <w:jc w:val="both"/>
              <w:rPr>
                <w:rFonts w:ascii="Times New Roman" w:eastAsia="Times New Roman" w:hAnsi="Times New Roman" w:cs="Times New Roman"/>
                <w:color w:val="auto"/>
                <w:sz w:val="22"/>
                <w:szCs w:val="22"/>
                <w:lang w:val="ru-RU" w:eastAsia="en-US" w:bidi="ar-SA"/>
              </w:rPr>
            </w:pPr>
            <w:r w:rsidRPr="00FA65A4">
              <w:rPr>
                <w:rFonts w:ascii="Times New Roman" w:eastAsia="Times New Roman" w:hAnsi="Times New Roman" w:cs="Times New Roman"/>
                <w:color w:val="auto"/>
                <w:sz w:val="22"/>
                <w:szCs w:val="22"/>
                <w:lang w:val="ru-RU" w:eastAsia="en-US" w:bidi="ar-SA"/>
              </w:rPr>
              <w:t>3.</w:t>
            </w:r>
            <w:r w:rsidRPr="00FA65A4">
              <w:rPr>
                <w:rFonts w:ascii="Times New Roman" w:eastAsia="Times New Roman" w:hAnsi="Times New Roman" w:cs="Times New Roman"/>
                <w:color w:val="auto"/>
                <w:sz w:val="22"/>
                <w:szCs w:val="22"/>
                <w:lang w:val="ru-RU" w:eastAsia="en-US" w:bidi="ar-SA"/>
              </w:rPr>
              <w:tab/>
            </w:r>
            <w:r>
              <w:rPr>
                <w:rFonts w:ascii="Times New Roman" w:eastAsia="Times New Roman" w:hAnsi="Times New Roman" w:cs="Times New Roman"/>
                <w:color w:val="auto"/>
                <w:sz w:val="22"/>
                <w:szCs w:val="22"/>
                <w:lang w:val="ru-RU" w:eastAsia="en-US" w:bidi="ar-SA"/>
              </w:rPr>
              <w:t>Соколюк С.Ю.</w:t>
            </w:r>
            <w:r w:rsidRPr="00FA65A4">
              <w:rPr>
                <w:rFonts w:ascii="Times New Roman" w:eastAsia="Times New Roman" w:hAnsi="Times New Roman" w:cs="Times New Roman"/>
                <w:color w:val="auto"/>
                <w:sz w:val="22"/>
                <w:szCs w:val="22"/>
                <w:lang w:val="ru-RU" w:eastAsia="en-US" w:bidi="ar-SA"/>
              </w:rPr>
              <w:t xml:space="preserve"> Електронний навчальний курс для дистанційного вивчення навчальної дисципліни “</w:t>
            </w:r>
            <w:r>
              <w:rPr>
                <w:rFonts w:ascii="Times New Roman" w:eastAsia="Times New Roman" w:hAnsi="Times New Roman" w:cs="Times New Roman"/>
                <w:color w:val="auto"/>
                <w:sz w:val="22"/>
                <w:szCs w:val="22"/>
                <w:lang w:val="ru-RU" w:eastAsia="en-US" w:bidi="ar-SA"/>
              </w:rPr>
              <w:t>Інноваційні проекти</w:t>
            </w:r>
            <w:r w:rsidRPr="00FA65A4">
              <w:rPr>
                <w:rFonts w:ascii="Times New Roman" w:eastAsia="Times New Roman" w:hAnsi="Times New Roman" w:cs="Times New Roman"/>
                <w:color w:val="auto"/>
                <w:sz w:val="22"/>
                <w:szCs w:val="22"/>
                <w:lang w:val="ru-RU" w:eastAsia="en-US" w:bidi="ar-SA"/>
              </w:rPr>
              <w:t>” для здобувачів другого (магістерського) рівня вищої освіти спеціальності 076 «Підприємництво, торгівля та біржова діяльність».</w:t>
            </w:r>
          </w:p>
          <w:p w:rsidR="00175D49" w:rsidRDefault="00175D49" w:rsidP="00BB4470">
            <w:pPr>
              <w:jc w:val="both"/>
              <w:rPr>
                <w:rFonts w:ascii="Times New Roman" w:eastAsia="Calibri" w:hAnsi="Times New Roman" w:cs="Times New Roman"/>
                <w:color w:val="0000FF"/>
                <w:szCs w:val="28"/>
                <w:u w:val="single"/>
                <w:lang w:val="ru-RU" w:eastAsia="en-US" w:bidi="ar-SA"/>
              </w:rPr>
            </w:pPr>
            <w:hyperlink r:id="rId286" w:history="1">
              <w:r w:rsidRPr="00D16B59">
                <w:rPr>
                  <w:rStyle w:val="a3"/>
                  <w:rFonts w:ascii="Times New Roman" w:eastAsia="Calibri" w:hAnsi="Times New Roman" w:cs="Times New Roman"/>
                  <w:szCs w:val="28"/>
                  <w:lang w:eastAsia="en-US" w:bidi="ar-SA"/>
                </w:rPr>
                <w:t>https</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moodle</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udau</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edu</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ua</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course</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view</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php</w:t>
              </w:r>
              <w:r w:rsidRPr="00D16B59">
                <w:rPr>
                  <w:rStyle w:val="a3"/>
                  <w:rFonts w:ascii="Times New Roman" w:eastAsia="Calibri" w:hAnsi="Times New Roman" w:cs="Times New Roman"/>
                  <w:szCs w:val="28"/>
                  <w:lang w:val="ru-RU" w:eastAsia="en-US" w:bidi="ar-SA"/>
                </w:rPr>
                <w:t>?</w:t>
              </w:r>
              <w:r w:rsidRPr="00D16B59">
                <w:rPr>
                  <w:rStyle w:val="a3"/>
                  <w:rFonts w:ascii="Times New Roman" w:eastAsia="Calibri" w:hAnsi="Times New Roman" w:cs="Times New Roman"/>
                  <w:szCs w:val="28"/>
                  <w:lang w:eastAsia="en-US" w:bidi="ar-SA"/>
                </w:rPr>
                <w:t>id</w:t>
              </w:r>
              <w:r w:rsidRPr="00D16B59">
                <w:rPr>
                  <w:rStyle w:val="a3"/>
                  <w:rFonts w:ascii="Times New Roman" w:eastAsia="Calibri" w:hAnsi="Times New Roman" w:cs="Times New Roman"/>
                  <w:szCs w:val="28"/>
                  <w:lang w:val="ru-RU" w:eastAsia="en-US" w:bidi="ar-SA"/>
                </w:rPr>
                <w:t>=1912</w:t>
              </w:r>
            </w:hyperlink>
          </w:p>
          <w:p w:rsidR="0004091F" w:rsidRPr="00175D49" w:rsidRDefault="0004091F" w:rsidP="00BB4470">
            <w:pPr>
              <w:jc w:val="both"/>
              <w:rPr>
                <w:rFonts w:ascii="Times New Roman" w:eastAsia="Times New Roman" w:hAnsi="Times New Roman" w:cs="Times New Roman"/>
                <w:color w:val="auto"/>
                <w:sz w:val="22"/>
                <w:szCs w:val="22"/>
                <w:lang w:val="uk-UA" w:eastAsia="en-US" w:bidi="ar-SA"/>
              </w:rPr>
            </w:pPr>
            <w:r w:rsidRPr="00175D49">
              <w:rPr>
                <w:rFonts w:ascii="Times New Roman" w:eastAsia="Times New Roman" w:hAnsi="Times New Roman" w:cs="Times New Roman"/>
                <w:color w:val="auto"/>
                <w:sz w:val="22"/>
                <w:szCs w:val="22"/>
                <w:lang w:val="uk-UA" w:eastAsia="en-US" w:bidi="ar-SA"/>
              </w:rPr>
              <w:t>пп. 5</w:t>
            </w:r>
          </w:p>
          <w:p w:rsidR="0004091F" w:rsidRPr="00175D49" w:rsidRDefault="0004091F" w:rsidP="00BB4470">
            <w:pPr>
              <w:jc w:val="both"/>
              <w:rPr>
                <w:rFonts w:ascii="Times New Roman" w:eastAsia="Times New Roman" w:hAnsi="Times New Roman" w:cs="Times New Roman"/>
                <w:color w:val="auto"/>
                <w:sz w:val="22"/>
                <w:szCs w:val="22"/>
                <w:lang w:val="uk-UA" w:eastAsia="en-US" w:bidi="ar-SA"/>
              </w:rPr>
            </w:pPr>
            <w:r w:rsidRPr="00175D49">
              <w:rPr>
                <w:rFonts w:ascii="Times New Roman" w:eastAsia="Times New Roman" w:hAnsi="Times New Roman" w:cs="Times New Roman"/>
                <w:color w:val="auto"/>
                <w:sz w:val="22"/>
                <w:szCs w:val="22"/>
                <w:lang w:val="uk-UA" w:eastAsia="en-US" w:bidi="ar-SA"/>
              </w:rPr>
              <w:t>Захист дисертації на здобуття науоквого ступеня доктора наук зі спеціальності 08.00.04 -економіка та управління підприємствами (за видами економічної діяльності), диплом ДД №010218 від 24.04.2020.</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пп. 8</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1. Відповідальний виконавець НДР за господарчою тематикою за договором № 4/19 від 08.04.2019р.</w:t>
            </w:r>
          </w:p>
          <w:p w:rsidR="0004091F" w:rsidRPr="00955F2A" w:rsidRDefault="0004091F" w:rsidP="00BB4470">
            <w:pPr>
              <w:jc w:val="both"/>
              <w:rPr>
                <w:rFonts w:ascii="Times New Roman" w:eastAsia="Times New Roman" w:hAnsi="Times New Roman" w:cs="Times New Roman"/>
                <w:color w:val="auto"/>
                <w:sz w:val="22"/>
                <w:szCs w:val="22"/>
                <w:lang w:val="ru-RU" w:eastAsia="en-US" w:bidi="ar-SA"/>
              </w:rPr>
            </w:pPr>
            <w:r w:rsidRPr="00955F2A">
              <w:rPr>
                <w:rFonts w:ascii="Times New Roman" w:eastAsia="Times New Roman" w:hAnsi="Times New Roman" w:cs="Times New Roman"/>
                <w:color w:val="auto"/>
                <w:sz w:val="22"/>
                <w:szCs w:val="22"/>
                <w:lang w:val="ru-RU" w:eastAsia="en-US" w:bidi="ar-SA"/>
              </w:rPr>
              <w:t>2. Керівник НДР проекту за господарчою тематикою : «Економічне обґрунтування закладання яблуневого саду у  Фермерське господарство «Краснопілка-КПВ». (договір 20/21 від 18.10.2021 р.)</w:t>
            </w:r>
          </w:p>
          <w:p w:rsidR="0004091F" w:rsidRPr="00955F2A" w:rsidRDefault="0004091F"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 14</w:t>
            </w:r>
          </w:p>
          <w:p w:rsidR="0004091F" w:rsidRPr="00955F2A" w:rsidRDefault="0004091F"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Керівництво студентами, які є призерами І туру Всеукраїнської студентської олімпіади:</w:t>
            </w:r>
          </w:p>
          <w:p w:rsidR="0004091F" w:rsidRPr="00955F2A" w:rsidRDefault="0004091F" w:rsidP="00856AB4">
            <w:pPr>
              <w:numPr>
                <w:ilvl w:val="0"/>
                <w:numId w:val="8"/>
              </w:num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олімпіада з навчальної дисципліни «Економіка підприємства», І місце, Кононенко Л.Л. 2018 р.</w:t>
            </w:r>
          </w:p>
          <w:p w:rsidR="0004091F" w:rsidRPr="00955F2A" w:rsidRDefault="0004091F" w:rsidP="00856AB4">
            <w:pPr>
              <w:numPr>
                <w:ilvl w:val="0"/>
                <w:numId w:val="8"/>
              </w:num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олімпіада з навчальної дисципліни «Економіка підприємства», І місце, </w:t>
            </w:r>
            <w:r w:rsidRPr="00955F2A">
              <w:rPr>
                <w:rFonts w:ascii="Times New Roman" w:eastAsia="Times New Roman" w:hAnsi="Times New Roman" w:cs="Times New Roman"/>
                <w:color w:val="auto"/>
                <w:sz w:val="22"/>
                <w:szCs w:val="22"/>
                <w:lang w:val="uk-UA" w:eastAsia="en-US" w:bidi="ar-SA"/>
              </w:rPr>
              <w:lastRenderedPageBreak/>
              <w:t>Якубовська Д.В. 2020р.</w:t>
            </w:r>
          </w:p>
          <w:p w:rsidR="0004091F" w:rsidRPr="00955F2A" w:rsidRDefault="0004091F" w:rsidP="00BB4470">
            <w:pPr>
              <w:jc w:val="both"/>
              <w:rPr>
                <w:rFonts w:ascii="Times New Roman" w:eastAsia="Times New Roman" w:hAnsi="Times New Roman" w:cs="Times New Roman"/>
                <w:b/>
                <w:bCs/>
                <w:color w:val="auto"/>
                <w:sz w:val="22"/>
                <w:szCs w:val="22"/>
                <w:lang w:val="uk-UA" w:eastAsia="en-US"/>
              </w:rPr>
            </w:pPr>
            <w:r w:rsidRPr="00955F2A">
              <w:rPr>
                <w:rFonts w:ascii="Times New Roman" w:eastAsia="Times New Roman" w:hAnsi="Times New Roman" w:cs="Times New Roman"/>
                <w:b/>
                <w:bCs/>
                <w:color w:val="auto"/>
                <w:sz w:val="22"/>
                <w:szCs w:val="22"/>
                <w:lang w:val="uk-UA" w:eastAsia="en-US"/>
              </w:rPr>
              <w:t>Підвищення кваліфікації:</w:t>
            </w:r>
          </w:p>
          <w:p w:rsidR="0004091F" w:rsidRPr="00955F2A" w:rsidRDefault="0004091F" w:rsidP="00BB4470">
            <w:pPr>
              <w:jc w:val="both"/>
              <w:rPr>
                <w:rFonts w:ascii="Times New Roman" w:eastAsia="Times New Roman" w:hAnsi="Times New Roman" w:cs="Times New Roman"/>
                <w:bCs/>
                <w:color w:val="auto"/>
                <w:sz w:val="22"/>
                <w:szCs w:val="22"/>
                <w:lang w:val="uk-UA" w:eastAsia="en-US"/>
              </w:rPr>
            </w:pPr>
            <w:r w:rsidRPr="00955F2A">
              <w:rPr>
                <w:rFonts w:ascii="Times New Roman" w:eastAsia="Times New Roman" w:hAnsi="Times New Roman" w:cs="Times New Roman"/>
                <w:bCs/>
                <w:color w:val="auto"/>
                <w:sz w:val="22"/>
                <w:szCs w:val="22"/>
                <w:lang w:val="uk-UA" w:eastAsia="en-US"/>
              </w:rPr>
              <w:t>Інститут післядипломної освіти НУБіП України   «Науково-педагогічні працівники з інноваційної спрямованості педагогічної діяльності», свідоцтво про підвищення кваліфікації СС№00493706/014696-21 від 08.10.2021р.</w:t>
            </w:r>
          </w:p>
          <w:p w:rsidR="006102C5" w:rsidRPr="00955F2A" w:rsidRDefault="006102C5" w:rsidP="00BB4470">
            <w:pPr>
              <w:jc w:val="both"/>
              <w:rPr>
                <w:rFonts w:ascii="Times New Roman" w:eastAsia="Times New Roman" w:hAnsi="Times New Roman" w:cs="Times New Roman"/>
                <w:bCs/>
                <w:color w:val="auto"/>
                <w:sz w:val="22"/>
                <w:szCs w:val="22"/>
                <w:lang w:val="uk-UA" w:eastAsia="en-US"/>
              </w:rPr>
            </w:pPr>
          </w:p>
          <w:p w:rsidR="006102C5" w:rsidRPr="00955F2A" w:rsidRDefault="006102C5" w:rsidP="006102C5">
            <w:pPr>
              <w:jc w:val="both"/>
              <w:rPr>
                <w:rFonts w:ascii="Times New Roman" w:eastAsia="Times New Roman" w:hAnsi="Times New Roman" w:cs="Times New Roman"/>
                <w:bCs/>
                <w:color w:val="auto"/>
                <w:sz w:val="22"/>
                <w:szCs w:val="22"/>
                <w:lang w:val="uk-UA" w:eastAsia="en-US"/>
              </w:rPr>
            </w:pPr>
            <w:r w:rsidRPr="00955F2A">
              <w:rPr>
                <w:rFonts w:ascii="Times New Roman" w:eastAsia="Times New Roman" w:hAnsi="Times New Roman" w:cs="Times New Roman"/>
                <w:bCs/>
                <w:color w:val="auto"/>
                <w:sz w:val="22"/>
                <w:szCs w:val="22"/>
                <w:lang w:val="uk-UA" w:eastAsia="en-US"/>
              </w:rPr>
              <w:t>Участь у міжнародному науковому проекті - Science and Technology Center in Ukraine «Український науково-технологічний центр». Іmportance of strategic trade control and CBRN challenges. Важливість стратегічного торговельного контролю та РХБЯ виклики. 20 квітня 2021р.</w:t>
            </w:r>
          </w:p>
          <w:p w:rsidR="006102C5" w:rsidRPr="00955F2A" w:rsidRDefault="006102C5" w:rsidP="00BB4470">
            <w:pPr>
              <w:jc w:val="both"/>
              <w:rPr>
                <w:rFonts w:ascii="Times New Roman" w:eastAsia="Times New Roman" w:hAnsi="Times New Roman" w:cs="Times New Roman"/>
                <w:bCs/>
                <w:color w:val="auto"/>
                <w:sz w:val="22"/>
                <w:szCs w:val="22"/>
                <w:lang w:val="uk-UA" w:eastAsia="en-US"/>
              </w:rPr>
            </w:pPr>
          </w:p>
          <w:p w:rsidR="00DF0A6A" w:rsidRPr="00955F2A" w:rsidRDefault="0004091F"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ru-RU" w:eastAsia="en-US" w:bidi="ar-SA"/>
              </w:rPr>
              <w:t xml:space="preserve">Детальніше за посиланням: </w:t>
            </w:r>
            <w:hyperlink r:id="rId287" w:history="1">
              <w:r w:rsidRPr="00955F2A">
                <w:rPr>
                  <w:rStyle w:val="a3"/>
                  <w:rFonts w:ascii="Times New Roman" w:eastAsia="Times New Roman" w:hAnsi="Times New Roman" w:cs="Times New Roman"/>
                  <w:sz w:val="22"/>
                  <w:szCs w:val="22"/>
                  <w:lang w:val="uk-UA" w:eastAsia="en-US" w:bidi="ar-SA"/>
                </w:rPr>
                <w:t>https</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economics</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udau</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edu</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ua</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ua</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pro</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kafedru</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vikladachi</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ta</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spivrobitniki</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sokolyuk</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sergij</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yurijovich</w:t>
              </w:r>
              <w:r w:rsidRPr="00955F2A">
                <w:rPr>
                  <w:rStyle w:val="a3"/>
                  <w:rFonts w:ascii="Times New Roman" w:eastAsia="Times New Roman" w:hAnsi="Times New Roman" w:cs="Times New Roman"/>
                  <w:sz w:val="22"/>
                  <w:szCs w:val="22"/>
                  <w:lang w:val="ru-RU" w:eastAsia="en-US" w:bidi="ar-SA"/>
                </w:rPr>
                <w:t>.</w:t>
              </w:r>
              <w:r w:rsidRPr="00955F2A">
                <w:rPr>
                  <w:rStyle w:val="a3"/>
                  <w:rFonts w:ascii="Times New Roman" w:eastAsia="Times New Roman" w:hAnsi="Times New Roman" w:cs="Times New Roman"/>
                  <w:sz w:val="22"/>
                  <w:szCs w:val="22"/>
                  <w:lang w:val="uk-UA" w:eastAsia="en-US" w:bidi="ar-SA"/>
                </w:rPr>
                <w:t>html</w:t>
              </w:r>
            </w:hyperlink>
          </w:p>
        </w:tc>
      </w:tr>
      <w:bookmarkEnd w:id="9"/>
      <w:tr w:rsidR="008B41EF" w:rsidRPr="00955F2A" w:rsidTr="004974D4">
        <w:trPr>
          <w:trHeight w:val="297"/>
        </w:trPr>
        <w:tc>
          <w:tcPr>
            <w:tcW w:w="870" w:type="dxa"/>
          </w:tcPr>
          <w:p w:rsidR="008B41EF" w:rsidRPr="00955F2A" w:rsidRDefault="00D02BC5"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129361</w:t>
            </w:r>
          </w:p>
        </w:tc>
        <w:tc>
          <w:tcPr>
            <w:tcW w:w="1417" w:type="dxa"/>
          </w:tcPr>
          <w:p w:rsidR="008B41EF" w:rsidRPr="00955F2A" w:rsidRDefault="007B0BF6"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Непочатенко Олександр Анатолійович</w:t>
            </w:r>
          </w:p>
        </w:tc>
        <w:tc>
          <w:tcPr>
            <w:tcW w:w="1418" w:type="dxa"/>
          </w:tcPr>
          <w:p w:rsidR="007B0BF6" w:rsidRPr="00955F2A" w:rsidRDefault="007B0BF6"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Доцент Основне місце роботи</w:t>
            </w:r>
          </w:p>
          <w:p w:rsidR="008B41EF" w:rsidRPr="00955F2A" w:rsidRDefault="008B41EF" w:rsidP="00BB4470">
            <w:pPr>
              <w:jc w:val="center"/>
              <w:rPr>
                <w:rFonts w:ascii="Times New Roman" w:eastAsia="Calibri" w:hAnsi="Times New Roman" w:cs="Times New Roman"/>
                <w:sz w:val="22"/>
                <w:szCs w:val="22"/>
                <w:lang w:eastAsia="en-US" w:bidi="ar-SA"/>
              </w:rPr>
            </w:pPr>
          </w:p>
        </w:tc>
        <w:tc>
          <w:tcPr>
            <w:tcW w:w="1842" w:type="dxa"/>
          </w:tcPr>
          <w:p w:rsidR="008B41EF" w:rsidRPr="00955F2A" w:rsidRDefault="007B0BF6"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Економіки і підприємництва, Кафедра підприємництва, торгівлі та біржової діяльності</w:t>
            </w:r>
          </w:p>
        </w:tc>
        <w:tc>
          <w:tcPr>
            <w:tcW w:w="1787" w:type="dxa"/>
          </w:tcPr>
          <w:p w:rsidR="007B0BF6" w:rsidRPr="00955F2A" w:rsidRDefault="007B0BF6"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Диплом кандидата наук ДК №009795 від 30.11.2012р.</w:t>
            </w:r>
          </w:p>
          <w:p w:rsidR="008B41EF" w:rsidRPr="00955F2A" w:rsidRDefault="007B0BF6" w:rsidP="00BB4470">
            <w:pPr>
              <w:jc w:val="cente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 xml:space="preserve">Атестат доцента </w:t>
            </w:r>
            <w:r w:rsidRPr="00955F2A">
              <w:rPr>
                <w:rFonts w:ascii="Times New Roman" w:eastAsia="Calibri" w:hAnsi="Times New Roman" w:cs="Times New Roman"/>
                <w:color w:val="auto"/>
                <w:sz w:val="22"/>
                <w:szCs w:val="22"/>
                <w:lang w:val="uk-UA" w:eastAsia="en-US"/>
              </w:rPr>
              <w:t>АД № 000503 від 12.12.2017р.</w:t>
            </w:r>
          </w:p>
        </w:tc>
        <w:tc>
          <w:tcPr>
            <w:tcW w:w="821" w:type="dxa"/>
          </w:tcPr>
          <w:p w:rsidR="008B41EF" w:rsidRPr="00955F2A" w:rsidRDefault="008B41EF"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8B41EF" w:rsidRPr="00955F2A" w:rsidRDefault="007B0BF6" w:rsidP="00F667ED">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F667ED">
              <w:rPr>
                <w:rFonts w:ascii="Times New Roman" w:eastAsia="Calibri" w:hAnsi="Times New Roman" w:cs="Times New Roman"/>
                <w:color w:val="auto"/>
                <w:sz w:val="22"/>
                <w:szCs w:val="22"/>
                <w:lang w:val="uk-UA" w:eastAsia="en-US" w:bidi="ar-SA"/>
              </w:rPr>
              <w:t>7</w:t>
            </w:r>
            <w:r w:rsidRPr="00955F2A">
              <w:rPr>
                <w:rFonts w:ascii="Times New Roman" w:eastAsia="Calibri" w:hAnsi="Times New Roman" w:cs="Times New Roman"/>
                <w:color w:val="auto"/>
                <w:sz w:val="22"/>
                <w:szCs w:val="22"/>
                <w:lang w:val="uk-UA" w:eastAsia="en-US" w:bidi="ar-SA"/>
              </w:rPr>
              <w:t xml:space="preserve"> </w:t>
            </w:r>
            <w:r w:rsidR="00F667ED" w:rsidRPr="00F667ED">
              <w:rPr>
                <w:rFonts w:ascii="Times New Roman" w:eastAsia="Calibri" w:hAnsi="Times New Roman" w:cs="Times New Roman"/>
                <w:color w:val="auto"/>
                <w:sz w:val="22"/>
                <w:szCs w:val="22"/>
                <w:lang w:val="uk-UA" w:eastAsia="en-US" w:bidi="ar-SA"/>
              </w:rPr>
              <w:t>Управління оптовою і роздрібною торгівлею</w:t>
            </w:r>
          </w:p>
        </w:tc>
        <w:tc>
          <w:tcPr>
            <w:tcW w:w="4677" w:type="dxa"/>
          </w:tcPr>
          <w:p w:rsidR="007B0BF6" w:rsidRPr="00955F2A" w:rsidRDefault="007B0BF6" w:rsidP="00BB4470">
            <w:pPr>
              <w:jc w:val="both"/>
              <w:rPr>
                <w:rFonts w:ascii="Times New Roman" w:eastAsia="Times New Roman" w:hAnsi="Times New Roman" w:cs="Times New Roman"/>
                <w:color w:val="auto"/>
                <w:sz w:val="22"/>
                <w:szCs w:val="22"/>
                <w:lang w:val="uk-UA" w:eastAsia="en-US"/>
              </w:rPr>
            </w:pPr>
            <w:r w:rsidRPr="00955F2A">
              <w:rPr>
                <w:rFonts w:ascii="Times New Roman" w:eastAsia="Times New Roman" w:hAnsi="Times New Roman" w:cs="Times New Roman"/>
                <w:color w:val="auto"/>
                <w:sz w:val="22"/>
                <w:szCs w:val="22"/>
                <w:lang w:val="uk-UA" w:eastAsia="en-US"/>
              </w:rPr>
              <w:t>Професіонал з досвідом дослідницької та викладацької роботи, освітня та професійна кваліфікація якого відп</w:t>
            </w:r>
            <w:r w:rsidR="00CA5CEB" w:rsidRPr="00955F2A">
              <w:rPr>
                <w:rFonts w:ascii="Times New Roman" w:eastAsia="Times New Roman" w:hAnsi="Times New Roman" w:cs="Times New Roman"/>
                <w:color w:val="auto"/>
                <w:sz w:val="22"/>
                <w:szCs w:val="22"/>
                <w:lang w:val="uk-UA" w:eastAsia="en-US"/>
              </w:rPr>
              <w:t>овідає п. 37 та 38 (пп. 1,3, 4, 8</w:t>
            </w:r>
            <w:r w:rsidRPr="00955F2A">
              <w:rPr>
                <w:rFonts w:ascii="Times New Roman" w:eastAsia="Times New Roman" w:hAnsi="Times New Roman" w:cs="Times New Roman"/>
                <w:color w:val="auto"/>
                <w:sz w:val="22"/>
                <w:szCs w:val="22"/>
                <w:lang w:val="uk-UA" w:eastAsia="en-US"/>
              </w:rPr>
              <w:t>), зазначеним у Ліцензійних умовах провадження освітньої діяльності:</w:t>
            </w:r>
          </w:p>
          <w:p w:rsidR="007B0BF6" w:rsidRPr="00955F2A" w:rsidRDefault="007B0BF6" w:rsidP="00BB4470">
            <w:pPr>
              <w:jc w:val="both"/>
              <w:rPr>
                <w:rFonts w:ascii="Times New Roman" w:eastAsia="Times New Roman" w:hAnsi="Times New Roman" w:cs="Times New Roman"/>
                <w:b/>
                <w:color w:val="auto"/>
                <w:sz w:val="22"/>
                <w:szCs w:val="22"/>
                <w:lang w:val="ru-RU" w:eastAsia="en-US" w:bidi="ar-SA"/>
              </w:rPr>
            </w:pPr>
            <w:r w:rsidRPr="00955F2A">
              <w:rPr>
                <w:rFonts w:ascii="Times New Roman" w:eastAsia="Times New Roman" w:hAnsi="Times New Roman" w:cs="Times New Roman"/>
                <w:b/>
                <w:color w:val="auto"/>
                <w:sz w:val="22"/>
                <w:szCs w:val="22"/>
                <w:lang w:val="ru-RU" w:eastAsia="en-US" w:bidi="ar-SA"/>
              </w:rPr>
              <w:t>П. 37 відповідність освітньому компоненту на основі:</w:t>
            </w:r>
          </w:p>
          <w:p w:rsidR="008B41EF" w:rsidRPr="00955F2A" w:rsidRDefault="007B0BF6" w:rsidP="00BB4470">
            <w:pPr>
              <w:jc w:val="both"/>
              <w:rPr>
                <w:rFonts w:ascii="Times New Roman" w:eastAsia="Times New Roman" w:hAnsi="Times New Roman" w:cs="Times New Roman"/>
                <w:color w:val="auto"/>
                <w:sz w:val="22"/>
                <w:szCs w:val="22"/>
                <w:lang w:val="uk-UA" w:eastAsia="en-US"/>
              </w:rPr>
            </w:pPr>
            <w:r w:rsidRPr="00955F2A">
              <w:rPr>
                <w:rFonts w:ascii="Times New Roman" w:eastAsia="Times New Roman" w:hAnsi="Times New Roman" w:cs="Times New Roman"/>
                <w:color w:val="auto"/>
                <w:sz w:val="22"/>
                <w:szCs w:val="22"/>
                <w:lang w:val="ru-RU" w:eastAsia="en-US" w:bidi="ar-SA"/>
              </w:rPr>
              <w:t xml:space="preserve">2) Кандидат економічних наук, спеціальність </w:t>
            </w:r>
            <w:r w:rsidRPr="00955F2A">
              <w:rPr>
                <w:rFonts w:ascii="Times New Roman" w:eastAsia="Times New Roman" w:hAnsi="Times New Roman" w:cs="Times New Roman"/>
                <w:color w:val="auto"/>
                <w:sz w:val="22"/>
                <w:szCs w:val="22"/>
                <w:lang w:val="uk-UA" w:eastAsia="en-US"/>
              </w:rPr>
              <w:t xml:space="preserve">08.00.04 «Економіка та управління підприємствами». Диплом </w:t>
            </w:r>
            <w:r w:rsidR="00A7729F" w:rsidRPr="00955F2A">
              <w:rPr>
                <w:rFonts w:ascii="Times New Roman" w:eastAsia="Times New Roman" w:hAnsi="Times New Roman" w:cs="Times New Roman"/>
                <w:color w:val="auto"/>
                <w:sz w:val="22"/>
                <w:szCs w:val="22"/>
                <w:lang w:val="uk-UA" w:eastAsia="en-US"/>
              </w:rPr>
              <w:t xml:space="preserve">диплом ДК №009795 від 30 листопада 2012р. </w:t>
            </w:r>
          </w:p>
          <w:p w:rsidR="00A7729F" w:rsidRPr="00955F2A" w:rsidRDefault="00A7729F" w:rsidP="00BB4470">
            <w:pPr>
              <w:jc w:val="both"/>
              <w:rPr>
                <w:rFonts w:ascii="Times New Roman" w:eastAsia="Times New Roman" w:hAnsi="Times New Roman" w:cs="Times New Roman"/>
                <w:color w:val="auto"/>
                <w:sz w:val="22"/>
                <w:szCs w:val="22"/>
                <w:lang w:val="uk-UA" w:eastAsia="en-US"/>
              </w:rPr>
            </w:pPr>
            <w:r w:rsidRPr="00955F2A">
              <w:rPr>
                <w:rFonts w:ascii="Times New Roman" w:eastAsia="Times New Roman" w:hAnsi="Times New Roman" w:cs="Times New Roman"/>
                <w:color w:val="auto"/>
                <w:sz w:val="22"/>
                <w:szCs w:val="22"/>
                <w:lang w:val="uk-UA" w:eastAsia="en-US"/>
              </w:rPr>
              <w:t>5)</w:t>
            </w:r>
            <w:r w:rsidRPr="00955F2A">
              <w:rPr>
                <w:rFonts w:ascii="Times New Roman" w:eastAsia="Calibri" w:hAnsi="Times New Roman" w:cs="Times New Roman"/>
                <w:color w:val="auto"/>
                <w:sz w:val="22"/>
                <w:szCs w:val="22"/>
                <w:lang w:val="uk-UA" w:eastAsia="ru-RU" w:bidi="ar-SA"/>
              </w:rPr>
              <w:t xml:space="preserve"> 1.</w:t>
            </w:r>
            <w:r w:rsidRPr="00955F2A">
              <w:rPr>
                <w:rFonts w:ascii="Times New Roman" w:eastAsia="Times New Roman" w:hAnsi="Times New Roman" w:cs="Times New Roman"/>
                <w:color w:val="auto"/>
                <w:sz w:val="22"/>
                <w:szCs w:val="22"/>
                <w:lang w:val="uk-UA" w:eastAsia="en-US"/>
              </w:rPr>
              <w:t xml:space="preserve">Жарун </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.В., К</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р</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тєєв М.А, Неп</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чатенк</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 xml:space="preserve"> </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 xml:space="preserve">.А., Тупчій </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 xml:space="preserve">.С. </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рганізація ф'ючерсн</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ї бірж</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в</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ї т</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ргівлі сільськ</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г</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сп</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дарськ</w:t>
            </w:r>
            <w:r w:rsidRPr="00955F2A">
              <w:rPr>
                <w:rFonts w:ascii="Times New Roman" w:eastAsia="Times New Roman" w:hAnsi="Times New Roman" w:cs="Times New Roman"/>
                <w:color w:val="auto"/>
                <w:sz w:val="22"/>
                <w:szCs w:val="22"/>
                <w:lang w:eastAsia="en-US"/>
              </w:rPr>
              <w:t>o</w:t>
            </w:r>
            <w:r w:rsidRPr="00955F2A">
              <w:rPr>
                <w:rFonts w:ascii="Times New Roman" w:eastAsia="Times New Roman" w:hAnsi="Times New Roman" w:cs="Times New Roman"/>
                <w:color w:val="auto"/>
                <w:sz w:val="22"/>
                <w:szCs w:val="22"/>
                <w:lang w:val="uk-UA" w:eastAsia="en-US"/>
              </w:rPr>
              <w:t xml:space="preserve">ю продукцією в Україні. </w:t>
            </w:r>
            <w:r w:rsidRPr="00955F2A">
              <w:rPr>
                <w:rFonts w:ascii="Times New Roman" w:eastAsia="Times New Roman" w:hAnsi="Times New Roman" w:cs="Times New Roman"/>
                <w:i/>
                <w:color w:val="auto"/>
                <w:sz w:val="22"/>
                <w:szCs w:val="22"/>
                <w:lang w:val="ru-RU" w:eastAsia="en-US"/>
              </w:rPr>
              <w:t>Розвиток методів управління та господарювання на транспорті:</w:t>
            </w:r>
            <w:r w:rsidRPr="00955F2A">
              <w:rPr>
                <w:rFonts w:ascii="Times New Roman" w:eastAsia="Times New Roman" w:hAnsi="Times New Roman" w:cs="Times New Roman"/>
                <w:color w:val="auto"/>
                <w:sz w:val="22"/>
                <w:szCs w:val="22"/>
                <w:lang w:val="ru-RU" w:eastAsia="en-US"/>
              </w:rPr>
              <w:t xml:space="preserve"> Зб. наук. праць, 2021. № 3 (76). С. 92-103. </w:t>
            </w:r>
            <w:r w:rsidRPr="00955F2A">
              <w:rPr>
                <w:rFonts w:ascii="Times New Roman" w:eastAsia="Times New Roman" w:hAnsi="Times New Roman" w:cs="Times New Roman"/>
                <w:color w:val="auto"/>
                <w:sz w:val="22"/>
                <w:szCs w:val="22"/>
                <w:lang w:eastAsia="en-US"/>
              </w:rPr>
              <w:t>DOI</w:t>
            </w:r>
            <w:r w:rsidRPr="00955F2A">
              <w:rPr>
                <w:rFonts w:ascii="Times New Roman" w:eastAsia="Times New Roman" w:hAnsi="Times New Roman" w:cs="Times New Roman"/>
                <w:color w:val="auto"/>
                <w:sz w:val="22"/>
                <w:szCs w:val="22"/>
                <w:lang w:val="ru-RU" w:eastAsia="en-US"/>
              </w:rPr>
              <w:t xml:space="preserve"> </w:t>
            </w:r>
            <w:r w:rsidRPr="00955F2A">
              <w:rPr>
                <w:rFonts w:ascii="Times New Roman" w:eastAsia="Times New Roman" w:hAnsi="Times New Roman" w:cs="Times New Roman"/>
                <w:color w:val="auto"/>
                <w:sz w:val="22"/>
                <w:szCs w:val="22"/>
                <w:lang w:val="ru-RU" w:eastAsia="en-US"/>
              </w:rPr>
              <w:lastRenderedPageBreak/>
              <w:t>10.31375/2226-1915-2021-3-92-103.</w:t>
            </w:r>
          </w:p>
          <w:p w:rsidR="00A7729F" w:rsidRPr="00955F2A" w:rsidRDefault="00A7729F"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color w:val="auto"/>
                <w:sz w:val="22"/>
                <w:szCs w:val="22"/>
                <w:lang w:val="uk-UA" w:eastAsia="en-US"/>
              </w:rPr>
              <w:t>2.</w:t>
            </w:r>
            <w:r w:rsidRPr="00955F2A">
              <w:rPr>
                <w:rFonts w:ascii="Times New Roman" w:eastAsia="Calibri" w:hAnsi="Times New Roman" w:cs="Times New Roman"/>
                <w:color w:val="auto"/>
                <w:sz w:val="22"/>
                <w:szCs w:val="22"/>
                <w:lang w:val="ru-RU" w:eastAsia="ru-RU" w:bidi="ar-SA"/>
              </w:rPr>
              <w:t xml:space="preserve"> </w:t>
            </w:r>
            <w:r w:rsidRPr="00955F2A">
              <w:rPr>
                <w:rFonts w:ascii="Times New Roman" w:eastAsia="Times New Roman" w:hAnsi="Times New Roman" w:cs="Times New Roman"/>
                <w:color w:val="auto"/>
                <w:sz w:val="22"/>
                <w:szCs w:val="22"/>
                <w:lang w:val="ru-RU" w:eastAsia="en-US"/>
              </w:rPr>
              <w:t xml:space="preserve">Уланчук В. С., Соколюк С. Ю., Жарун О. В., Коротєєв М. А., Непочатенко О. А. Економетричні підходи до прогнозування фінансового забезпечення соціально-економічного розвитку регіону. </w:t>
            </w:r>
            <w:r w:rsidRPr="00955F2A">
              <w:rPr>
                <w:rFonts w:ascii="Times New Roman" w:eastAsia="Times New Roman" w:hAnsi="Times New Roman" w:cs="Times New Roman"/>
                <w:i/>
                <w:color w:val="auto"/>
                <w:sz w:val="22"/>
                <w:szCs w:val="22"/>
                <w:lang w:val="ru-RU" w:eastAsia="en-US"/>
              </w:rPr>
              <w:t>Збірник наукових праць Уманського національного університету садівництва</w:t>
            </w:r>
            <w:r w:rsidRPr="00955F2A">
              <w:rPr>
                <w:rFonts w:ascii="Times New Roman" w:eastAsia="Times New Roman" w:hAnsi="Times New Roman" w:cs="Times New Roman"/>
                <w:color w:val="auto"/>
                <w:sz w:val="22"/>
                <w:szCs w:val="22"/>
                <w:lang w:val="ru-RU" w:eastAsia="en-US"/>
              </w:rPr>
              <w:t xml:space="preserve"> / Редкол.: О. О. Непочатенко (відп. ред.) та ін. Умань : Редакційно-видавничий відділ Уманського НУС, 2021. Вип. 99. Ч. 2 : Економічні науки. С. 163-171.</w:t>
            </w:r>
          </w:p>
          <w:p w:rsidR="00A7729F" w:rsidRPr="00955F2A" w:rsidRDefault="00A7729F" w:rsidP="00BB4470">
            <w:pPr>
              <w:jc w:val="both"/>
              <w:rPr>
                <w:rFonts w:ascii="Times New Roman" w:eastAsia="Times New Roman" w:hAnsi="Times New Roman" w:cs="Times New Roman"/>
                <w:bCs/>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3.</w:t>
            </w:r>
            <w:r w:rsidRPr="00955F2A">
              <w:rPr>
                <w:rFonts w:ascii="Times New Roman" w:eastAsia="Calibri" w:hAnsi="Times New Roman" w:cs="Times New Roman"/>
                <w:bCs/>
                <w:iCs/>
                <w:sz w:val="22"/>
                <w:szCs w:val="22"/>
                <w:lang w:val="ru-RU" w:eastAsia="en-US" w:bidi="ar-SA"/>
              </w:rPr>
              <w:t xml:space="preserve"> </w:t>
            </w:r>
            <w:r w:rsidRPr="00955F2A">
              <w:rPr>
                <w:rFonts w:ascii="Times New Roman" w:eastAsia="Times New Roman" w:hAnsi="Times New Roman" w:cs="Times New Roman"/>
                <w:bCs/>
                <w:iCs/>
                <w:color w:val="auto"/>
                <w:sz w:val="22"/>
                <w:szCs w:val="22"/>
                <w:lang w:val="ru-RU" w:eastAsia="en-US"/>
              </w:rPr>
              <w:t>Чернега</w:t>
            </w:r>
            <w:r w:rsidRPr="00955F2A">
              <w:rPr>
                <w:rFonts w:ascii="Times New Roman" w:eastAsia="Times New Roman" w:hAnsi="Times New Roman" w:cs="Times New Roman"/>
                <w:bCs/>
                <w:iCs/>
                <w:color w:val="auto"/>
                <w:sz w:val="22"/>
                <w:szCs w:val="22"/>
                <w:lang w:eastAsia="en-US"/>
              </w:rPr>
              <w:t>  </w:t>
            </w:r>
            <w:r w:rsidRPr="00955F2A">
              <w:rPr>
                <w:rFonts w:ascii="Times New Roman" w:eastAsia="Times New Roman" w:hAnsi="Times New Roman" w:cs="Times New Roman"/>
                <w:bCs/>
                <w:iCs/>
                <w:color w:val="auto"/>
                <w:sz w:val="22"/>
                <w:szCs w:val="22"/>
                <w:lang w:val="ru-RU" w:eastAsia="en-US"/>
              </w:rPr>
              <w:t>І.</w:t>
            </w:r>
            <w:r w:rsidRPr="00955F2A">
              <w:rPr>
                <w:rFonts w:ascii="Times New Roman" w:eastAsia="Times New Roman" w:hAnsi="Times New Roman" w:cs="Times New Roman"/>
                <w:bCs/>
                <w:iCs/>
                <w:color w:val="auto"/>
                <w:sz w:val="22"/>
                <w:szCs w:val="22"/>
                <w:lang w:eastAsia="en-US"/>
              </w:rPr>
              <w:t> </w:t>
            </w:r>
            <w:r w:rsidRPr="00955F2A">
              <w:rPr>
                <w:rFonts w:ascii="Times New Roman" w:eastAsia="Times New Roman" w:hAnsi="Times New Roman" w:cs="Times New Roman"/>
                <w:bCs/>
                <w:iCs/>
                <w:color w:val="auto"/>
                <w:sz w:val="22"/>
                <w:szCs w:val="22"/>
                <w:lang w:val="ru-RU" w:eastAsia="en-US"/>
              </w:rPr>
              <w:t>І., Нестерчук Ю.О., Соколюк С.Ю., Непочатенко О.А., Жарун О.В.</w:t>
            </w:r>
            <w:r w:rsidRPr="00955F2A">
              <w:rPr>
                <w:rFonts w:ascii="Times New Roman" w:eastAsia="Times New Roman" w:hAnsi="Times New Roman" w:cs="Times New Roman"/>
                <w:b/>
                <w:bCs/>
                <w:iCs/>
                <w:color w:val="auto"/>
                <w:sz w:val="22"/>
                <w:szCs w:val="22"/>
                <w:lang w:val="ru-RU" w:eastAsia="en-US"/>
              </w:rPr>
              <w:t xml:space="preserve"> </w:t>
            </w:r>
            <w:r w:rsidRPr="00955F2A">
              <w:rPr>
                <w:rFonts w:ascii="Times New Roman" w:eastAsia="Times New Roman" w:hAnsi="Times New Roman" w:cs="Times New Roman"/>
                <w:bCs/>
                <w:iCs/>
                <w:color w:val="auto"/>
                <w:sz w:val="22"/>
                <w:szCs w:val="22"/>
                <w:lang w:val="ru-RU" w:eastAsia="en-US"/>
              </w:rPr>
              <w:t xml:space="preserve">Конкурентні переваги соціально-економічного механізму підприємницької діяльності у бізнес-середовищі та економічна безпека бізнесу // Вісн. ХНАУ. </w:t>
            </w:r>
            <w:r w:rsidRPr="00955F2A">
              <w:rPr>
                <w:rFonts w:ascii="Times New Roman" w:eastAsia="Times New Roman" w:hAnsi="Times New Roman" w:cs="Times New Roman"/>
                <w:bCs/>
                <w:iCs/>
                <w:color w:val="auto"/>
                <w:sz w:val="22"/>
                <w:szCs w:val="22"/>
                <w:lang w:eastAsia="en-US"/>
              </w:rPr>
              <w:t>C</w:t>
            </w:r>
            <w:r w:rsidRPr="00955F2A">
              <w:rPr>
                <w:rFonts w:ascii="Times New Roman" w:eastAsia="Times New Roman" w:hAnsi="Times New Roman" w:cs="Times New Roman"/>
                <w:bCs/>
                <w:iCs/>
                <w:color w:val="auto"/>
                <w:sz w:val="22"/>
                <w:szCs w:val="22"/>
                <w:lang w:val="ru-RU" w:eastAsia="en-US"/>
              </w:rPr>
              <w:t xml:space="preserve">ерія «Економічні науки». 2021. № 2 (2). </w:t>
            </w:r>
            <w:r w:rsidRPr="00955F2A">
              <w:rPr>
                <w:rFonts w:ascii="Times New Roman" w:eastAsia="Times New Roman" w:hAnsi="Times New Roman" w:cs="Times New Roman"/>
                <w:bCs/>
                <w:iCs/>
                <w:color w:val="auto"/>
                <w:sz w:val="22"/>
                <w:szCs w:val="22"/>
                <w:lang w:eastAsia="en-US"/>
              </w:rPr>
              <w:t>C</w:t>
            </w:r>
            <w:r w:rsidRPr="00955F2A">
              <w:rPr>
                <w:rFonts w:ascii="Times New Roman" w:eastAsia="Times New Roman" w:hAnsi="Times New Roman" w:cs="Times New Roman"/>
                <w:bCs/>
                <w:iCs/>
                <w:color w:val="auto"/>
                <w:sz w:val="22"/>
                <w:szCs w:val="22"/>
                <w:lang w:val="ru-RU" w:eastAsia="en-US"/>
              </w:rPr>
              <w:t>.</w:t>
            </w:r>
            <w:r w:rsidRPr="00955F2A">
              <w:rPr>
                <w:rFonts w:ascii="Times New Roman" w:eastAsia="Times New Roman" w:hAnsi="Times New Roman" w:cs="Times New Roman"/>
                <w:bCs/>
                <w:iCs/>
                <w:color w:val="auto"/>
                <w:sz w:val="22"/>
                <w:szCs w:val="22"/>
                <w:lang w:eastAsia="en-US"/>
              </w:rPr>
              <w:t> </w:t>
            </w:r>
            <w:r w:rsidRPr="00955F2A">
              <w:rPr>
                <w:rFonts w:ascii="Times New Roman" w:eastAsia="Times New Roman" w:hAnsi="Times New Roman" w:cs="Times New Roman"/>
                <w:bCs/>
                <w:iCs/>
                <w:color w:val="auto"/>
                <w:sz w:val="22"/>
                <w:szCs w:val="22"/>
                <w:lang w:val="ru-RU" w:eastAsia="en-US"/>
              </w:rPr>
              <w:t xml:space="preserve">65-77. [Міжнародна наукометрична база: </w:t>
            </w:r>
            <w:r w:rsidRPr="00955F2A">
              <w:rPr>
                <w:rFonts w:ascii="Times New Roman" w:eastAsia="Times New Roman" w:hAnsi="Times New Roman" w:cs="Times New Roman"/>
                <w:bCs/>
                <w:iCs/>
                <w:color w:val="auto"/>
                <w:sz w:val="22"/>
                <w:szCs w:val="22"/>
                <w:lang w:eastAsia="en-US"/>
              </w:rPr>
              <w:t>Index</w:t>
            </w:r>
            <w:r w:rsidRPr="00955F2A">
              <w:rPr>
                <w:rFonts w:ascii="Times New Roman" w:eastAsia="Times New Roman" w:hAnsi="Times New Roman" w:cs="Times New Roman"/>
                <w:bCs/>
                <w:iCs/>
                <w:color w:val="auto"/>
                <w:sz w:val="22"/>
                <w:szCs w:val="22"/>
                <w:lang w:val="ru-RU" w:eastAsia="en-US"/>
              </w:rPr>
              <w:t xml:space="preserve"> </w:t>
            </w:r>
            <w:r w:rsidRPr="00955F2A">
              <w:rPr>
                <w:rFonts w:ascii="Times New Roman" w:eastAsia="Times New Roman" w:hAnsi="Times New Roman" w:cs="Times New Roman"/>
                <w:bCs/>
                <w:iCs/>
                <w:color w:val="auto"/>
                <w:sz w:val="22"/>
                <w:szCs w:val="22"/>
                <w:lang w:eastAsia="en-US"/>
              </w:rPr>
              <w:t>Copernicus</w:t>
            </w:r>
            <w:r w:rsidRPr="00955F2A">
              <w:rPr>
                <w:rFonts w:ascii="Times New Roman" w:eastAsia="Times New Roman" w:hAnsi="Times New Roman" w:cs="Times New Roman"/>
                <w:bCs/>
                <w:iCs/>
                <w:color w:val="auto"/>
                <w:sz w:val="22"/>
                <w:szCs w:val="22"/>
                <w:lang w:val="ru-RU" w:eastAsia="en-US"/>
              </w:rPr>
              <w:t>].</w:t>
            </w:r>
          </w:p>
          <w:p w:rsidR="00F71AF8" w:rsidRPr="00955F2A" w:rsidRDefault="00F71AF8" w:rsidP="00BB4470">
            <w:pPr>
              <w:jc w:val="both"/>
              <w:rPr>
                <w:rFonts w:ascii="Times New Roman" w:eastAsia="Times New Roman" w:hAnsi="Times New Roman" w:cs="Times New Roman"/>
                <w:bCs/>
                <w:iCs/>
                <w:color w:val="auto"/>
                <w:sz w:val="22"/>
                <w:szCs w:val="22"/>
                <w:lang w:val="uk-UA" w:eastAsia="en-US"/>
              </w:rPr>
            </w:pPr>
            <w:r w:rsidRPr="00955F2A">
              <w:rPr>
                <w:rFonts w:ascii="Times New Roman" w:eastAsia="Times New Roman" w:hAnsi="Times New Roman" w:cs="Times New Roman"/>
                <w:bCs/>
                <w:iCs/>
                <w:color w:val="auto"/>
                <w:sz w:val="22"/>
                <w:szCs w:val="22"/>
                <w:lang w:val="uk-UA" w:eastAsia="en-US"/>
              </w:rPr>
              <w:t>4.</w:t>
            </w:r>
            <w:r w:rsidRPr="00955F2A">
              <w:rPr>
                <w:rFonts w:ascii="Times New Roman" w:eastAsia="Calibri" w:hAnsi="Times New Roman" w:cs="Times New Roman"/>
                <w:bCs/>
                <w:iCs/>
                <w:sz w:val="22"/>
                <w:szCs w:val="22"/>
                <w:lang w:val="uk-UA" w:eastAsia="en-US" w:bidi="ar-SA"/>
              </w:rPr>
              <w:t xml:space="preserve"> </w:t>
            </w:r>
            <w:r w:rsidRPr="00955F2A">
              <w:rPr>
                <w:rFonts w:ascii="Times New Roman" w:eastAsia="Times New Roman" w:hAnsi="Times New Roman" w:cs="Times New Roman"/>
                <w:bCs/>
                <w:iCs/>
                <w:color w:val="auto"/>
                <w:sz w:val="22"/>
                <w:szCs w:val="22"/>
                <w:lang w:val="uk-UA" w:eastAsia="en-US"/>
              </w:rPr>
              <w:t>Чернега</w:t>
            </w:r>
            <w:r w:rsidRPr="00955F2A">
              <w:rPr>
                <w:rFonts w:ascii="Times New Roman" w:eastAsia="Times New Roman" w:hAnsi="Times New Roman" w:cs="Times New Roman"/>
                <w:bCs/>
                <w:iCs/>
                <w:color w:val="auto"/>
                <w:sz w:val="22"/>
                <w:szCs w:val="22"/>
                <w:lang w:eastAsia="en-US"/>
              </w:rPr>
              <w:t>  </w:t>
            </w:r>
            <w:r w:rsidRPr="00955F2A">
              <w:rPr>
                <w:rFonts w:ascii="Times New Roman" w:eastAsia="Times New Roman" w:hAnsi="Times New Roman" w:cs="Times New Roman"/>
                <w:bCs/>
                <w:iCs/>
                <w:color w:val="auto"/>
                <w:sz w:val="22"/>
                <w:szCs w:val="22"/>
                <w:lang w:val="uk-UA" w:eastAsia="en-US"/>
              </w:rPr>
              <w:t>І.</w:t>
            </w:r>
            <w:r w:rsidRPr="00955F2A">
              <w:rPr>
                <w:rFonts w:ascii="Times New Roman" w:eastAsia="Times New Roman" w:hAnsi="Times New Roman" w:cs="Times New Roman"/>
                <w:bCs/>
                <w:iCs/>
                <w:color w:val="auto"/>
                <w:sz w:val="22"/>
                <w:szCs w:val="22"/>
                <w:lang w:eastAsia="en-US"/>
              </w:rPr>
              <w:t> </w:t>
            </w:r>
            <w:r w:rsidRPr="00955F2A">
              <w:rPr>
                <w:rFonts w:ascii="Times New Roman" w:eastAsia="Times New Roman" w:hAnsi="Times New Roman" w:cs="Times New Roman"/>
                <w:bCs/>
                <w:iCs/>
                <w:color w:val="auto"/>
                <w:sz w:val="22"/>
                <w:szCs w:val="22"/>
                <w:lang w:val="uk-UA" w:eastAsia="en-US"/>
              </w:rPr>
              <w:t xml:space="preserve">І., Уланчук В.С.,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 Вісн. ХНАУ. </w:t>
            </w:r>
            <w:r w:rsidRPr="00955F2A">
              <w:rPr>
                <w:rFonts w:ascii="Times New Roman" w:eastAsia="Times New Roman" w:hAnsi="Times New Roman" w:cs="Times New Roman"/>
                <w:bCs/>
                <w:iCs/>
                <w:color w:val="auto"/>
                <w:sz w:val="22"/>
                <w:szCs w:val="22"/>
                <w:lang w:eastAsia="en-US"/>
              </w:rPr>
              <w:t>C</w:t>
            </w:r>
            <w:r w:rsidRPr="00955F2A">
              <w:rPr>
                <w:rFonts w:ascii="Times New Roman" w:eastAsia="Times New Roman" w:hAnsi="Times New Roman" w:cs="Times New Roman"/>
                <w:bCs/>
                <w:iCs/>
                <w:color w:val="auto"/>
                <w:sz w:val="22"/>
                <w:szCs w:val="22"/>
                <w:lang w:val="uk-UA" w:eastAsia="en-US"/>
              </w:rPr>
              <w:t xml:space="preserve">ерія «Економічні науки». 2021. № 2 (1). </w:t>
            </w:r>
            <w:r w:rsidRPr="00955F2A">
              <w:rPr>
                <w:rFonts w:ascii="Times New Roman" w:eastAsia="Times New Roman" w:hAnsi="Times New Roman" w:cs="Times New Roman"/>
                <w:bCs/>
                <w:iCs/>
                <w:color w:val="auto"/>
                <w:sz w:val="22"/>
                <w:szCs w:val="22"/>
                <w:lang w:eastAsia="en-US"/>
              </w:rPr>
              <w:t>C</w:t>
            </w:r>
            <w:r w:rsidRPr="00955F2A">
              <w:rPr>
                <w:rFonts w:ascii="Times New Roman" w:eastAsia="Times New Roman" w:hAnsi="Times New Roman" w:cs="Times New Roman"/>
                <w:bCs/>
                <w:iCs/>
                <w:color w:val="auto"/>
                <w:sz w:val="22"/>
                <w:szCs w:val="22"/>
                <w:lang w:val="uk-UA" w:eastAsia="en-US"/>
              </w:rPr>
              <w:t>.</w:t>
            </w:r>
            <w:r w:rsidRPr="00955F2A">
              <w:rPr>
                <w:rFonts w:ascii="Times New Roman" w:eastAsia="Times New Roman" w:hAnsi="Times New Roman" w:cs="Times New Roman"/>
                <w:bCs/>
                <w:iCs/>
                <w:color w:val="auto"/>
                <w:sz w:val="22"/>
                <w:szCs w:val="22"/>
                <w:lang w:eastAsia="en-US"/>
              </w:rPr>
              <w:t> </w:t>
            </w:r>
            <w:r w:rsidRPr="00955F2A">
              <w:rPr>
                <w:rFonts w:ascii="Times New Roman" w:eastAsia="Times New Roman" w:hAnsi="Times New Roman" w:cs="Times New Roman"/>
                <w:bCs/>
                <w:iCs/>
                <w:color w:val="auto"/>
                <w:sz w:val="22"/>
                <w:szCs w:val="22"/>
                <w:lang w:val="uk-UA" w:eastAsia="en-US"/>
              </w:rPr>
              <w:t xml:space="preserve">262-271. [Міжнародна наукометрична база: </w:t>
            </w:r>
            <w:r w:rsidRPr="00955F2A">
              <w:rPr>
                <w:rFonts w:ascii="Times New Roman" w:eastAsia="Times New Roman" w:hAnsi="Times New Roman" w:cs="Times New Roman"/>
                <w:bCs/>
                <w:iCs/>
                <w:color w:val="auto"/>
                <w:sz w:val="22"/>
                <w:szCs w:val="22"/>
                <w:lang w:eastAsia="en-US"/>
              </w:rPr>
              <w:t>Index</w:t>
            </w:r>
            <w:r w:rsidRPr="00955F2A">
              <w:rPr>
                <w:rFonts w:ascii="Times New Roman" w:eastAsia="Times New Roman" w:hAnsi="Times New Roman" w:cs="Times New Roman"/>
                <w:bCs/>
                <w:iCs/>
                <w:color w:val="auto"/>
                <w:sz w:val="22"/>
                <w:szCs w:val="22"/>
                <w:lang w:val="uk-UA" w:eastAsia="en-US"/>
              </w:rPr>
              <w:t xml:space="preserve"> </w:t>
            </w:r>
            <w:r w:rsidRPr="00955F2A">
              <w:rPr>
                <w:rFonts w:ascii="Times New Roman" w:eastAsia="Times New Roman" w:hAnsi="Times New Roman" w:cs="Times New Roman"/>
                <w:bCs/>
                <w:iCs/>
                <w:color w:val="auto"/>
                <w:sz w:val="22"/>
                <w:szCs w:val="22"/>
                <w:lang w:eastAsia="en-US"/>
              </w:rPr>
              <w:t>Copernicus</w:t>
            </w:r>
            <w:r w:rsidRPr="00955F2A">
              <w:rPr>
                <w:rFonts w:ascii="Times New Roman" w:eastAsia="Times New Roman" w:hAnsi="Times New Roman" w:cs="Times New Roman"/>
                <w:bCs/>
                <w:iCs/>
                <w:color w:val="auto"/>
                <w:sz w:val="22"/>
                <w:szCs w:val="22"/>
                <w:lang w:val="uk-UA" w:eastAsia="en-US"/>
              </w:rPr>
              <w:t>].</w:t>
            </w:r>
          </w:p>
          <w:p w:rsidR="00F71AF8" w:rsidRPr="00955F2A" w:rsidRDefault="00F71AF8" w:rsidP="00BB4470">
            <w:pPr>
              <w:jc w:val="both"/>
              <w:rPr>
                <w:rFonts w:ascii="Times New Roman" w:eastAsia="Times New Roman" w:hAnsi="Times New Roman" w:cs="Times New Roman"/>
                <w:bCs/>
                <w:iCs/>
                <w:color w:val="auto"/>
                <w:sz w:val="22"/>
                <w:szCs w:val="22"/>
                <w:lang w:val="uk-UA" w:eastAsia="en-US"/>
              </w:rPr>
            </w:pPr>
            <w:r w:rsidRPr="00955F2A">
              <w:rPr>
                <w:rFonts w:ascii="Times New Roman" w:eastAsia="Times New Roman" w:hAnsi="Times New Roman" w:cs="Times New Roman"/>
                <w:bCs/>
                <w:iCs/>
                <w:color w:val="auto"/>
                <w:sz w:val="22"/>
                <w:szCs w:val="22"/>
                <w:lang w:val="uk-UA" w:eastAsia="en-US"/>
              </w:rPr>
              <w:t>5.Непочатенко О.А. СТРАТЕГІЧНЕ ПЛАНУВАННЯ ЯК ОДИН ІЗ РЕГУЛЯТОРНИХ МЕХАНІЗМІВ РОЗВИТКУ ПІДПРИЄМНИЦЬКОЇ ДІЯЛЬНОСТІ АГРАРНОЇ СФЕРИ ЕКОНОМІКИ / П.К Бечко, О.А. Непочатенко, В.П. Бечко, С.А. Пташник, М. Кобилянський // Зб. наук. праць Уманського національного університету садівництва. Серія «Економічні науки». – 2020. – Вип. 97. – Ч. 2. – С. 227-234.</w:t>
            </w:r>
          </w:p>
          <w:p w:rsidR="00F71AF8" w:rsidRPr="00955F2A" w:rsidRDefault="00F71AF8" w:rsidP="00BB4470">
            <w:pPr>
              <w:jc w:val="both"/>
              <w:rPr>
                <w:rFonts w:ascii="Times New Roman" w:eastAsia="Times New Roman" w:hAnsi="Times New Roman" w:cs="Times New Roman"/>
                <w:bCs/>
                <w:iCs/>
                <w:color w:val="auto"/>
                <w:sz w:val="22"/>
                <w:szCs w:val="22"/>
                <w:lang w:val="uk-UA" w:eastAsia="en-US"/>
              </w:rPr>
            </w:pPr>
            <w:r w:rsidRPr="00955F2A">
              <w:rPr>
                <w:rFonts w:ascii="Times New Roman" w:eastAsia="Times New Roman" w:hAnsi="Times New Roman" w:cs="Times New Roman"/>
                <w:bCs/>
                <w:iCs/>
                <w:color w:val="auto"/>
                <w:sz w:val="22"/>
                <w:szCs w:val="22"/>
                <w:lang w:val="uk-UA" w:eastAsia="en-US"/>
              </w:rPr>
              <w:t xml:space="preserve">6.Непочатенко О.А. ВПЛИВ КООПЕРАЦІЇ НА </w:t>
            </w:r>
            <w:r w:rsidRPr="00955F2A">
              <w:rPr>
                <w:rFonts w:ascii="Times New Roman" w:eastAsia="Times New Roman" w:hAnsi="Times New Roman" w:cs="Times New Roman"/>
                <w:bCs/>
                <w:iCs/>
                <w:color w:val="auto"/>
                <w:sz w:val="22"/>
                <w:szCs w:val="22"/>
                <w:lang w:val="uk-UA" w:eastAsia="en-US"/>
              </w:rPr>
              <w:lastRenderedPageBreak/>
              <w:t>РОЗВИТОК РИНКУ КРЕДИТНИХ РЕСУРСІВ ДЛЯ СУБЄКТІВ ГОСПОДАРЮВАННЯ АГРАРНОЇ ГАЛУЗІ / Ю.О. Нестерчук, Р.П. Мудрак, В.П. Бечко, О.А. Непочатенко // Зб. наук. праць Уманського національного університету садівництва. Серія «Економічні науки». – 2020. – Вип. 97. – Ч. 2. – С. 263-276.</w:t>
            </w:r>
          </w:p>
          <w:p w:rsidR="00F71AF8" w:rsidRPr="00955F2A" w:rsidRDefault="00F71AF8" w:rsidP="00BB4470">
            <w:pPr>
              <w:ind w:left="117"/>
              <w:jc w:val="both"/>
              <w:rPr>
                <w:rFonts w:ascii="Times New Roman" w:eastAsia="Times New Roman" w:hAnsi="Times New Roman" w:cs="Times New Roman"/>
                <w:bCs/>
                <w:iCs/>
                <w:color w:val="auto"/>
                <w:sz w:val="22"/>
                <w:szCs w:val="22"/>
                <w:lang w:val="uk-UA" w:eastAsia="en-US"/>
              </w:rPr>
            </w:pPr>
            <w:r w:rsidRPr="00955F2A">
              <w:rPr>
                <w:rFonts w:ascii="Times New Roman" w:eastAsia="Times New Roman" w:hAnsi="Times New Roman" w:cs="Times New Roman"/>
                <w:bCs/>
                <w:iCs/>
                <w:color w:val="auto"/>
                <w:sz w:val="22"/>
                <w:szCs w:val="22"/>
                <w:lang w:val="uk-UA" w:eastAsia="en-US"/>
              </w:rPr>
              <w:t>7.Непочатенко О.А. РОЛЬ КРЕДИТНОГО РИНКУ У ВІДТВОРЮВАЛЬНОМУ ПРОЦЕСІ СУБЄКТІВ ГОСПОДАРЮВАННЯ АГРАРНОЇ ГАЛУЗІ / Ю.О. Нестерчук, К.М. Мельник, О.А. Непочатенко //електронне наукове фахове видання «Ефективна економіка». – 2021. – №1.</w:t>
            </w:r>
          </w:p>
          <w:p w:rsidR="00F71AF8" w:rsidRPr="00955F2A" w:rsidRDefault="00F71AF8" w:rsidP="00BB4470">
            <w:pPr>
              <w:jc w:val="both"/>
              <w:rPr>
                <w:rFonts w:ascii="Times New Roman" w:eastAsia="Times New Roman" w:hAnsi="Times New Roman" w:cs="Times New Roman"/>
                <w:b/>
                <w:bCs/>
                <w:iCs/>
                <w:color w:val="auto"/>
                <w:sz w:val="22"/>
                <w:szCs w:val="22"/>
                <w:lang w:val="ru-RU" w:eastAsia="en-US"/>
              </w:rPr>
            </w:pPr>
            <w:r w:rsidRPr="00955F2A">
              <w:rPr>
                <w:rFonts w:ascii="Times New Roman" w:eastAsia="Times New Roman" w:hAnsi="Times New Roman" w:cs="Times New Roman"/>
                <w:b/>
                <w:bCs/>
                <w:iCs/>
                <w:color w:val="auto"/>
                <w:sz w:val="22"/>
                <w:szCs w:val="22"/>
                <w:lang w:val="ru-RU" w:eastAsia="en-US"/>
              </w:rPr>
              <w:t>П. 38. Досягнення у професійній діяльності:</w:t>
            </w:r>
          </w:p>
          <w:p w:rsidR="00F71AF8" w:rsidRPr="00955F2A" w:rsidRDefault="00F71AF8" w:rsidP="00BB4470">
            <w:pPr>
              <w:jc w:val="both"/>
              <w:rPr>
                <w:rFonts w:ascii="Times New Roman" w:eastAsia="Times New Roman" w:hAnsi="Times New Roman" w:cs="Times New Roman"/>
                <w:iCs/>
                <w:color w:val="auto"/>
                <w:sz w:val="22"/>
                <w:szCs w:val="22"/>
                <w:lang w:val="ru-RU" w:eastAsia="en-US"/>
              </w:rPr>
            </w:pPr>
            <w:r w:rsidRPr="00955F2A">
              <w:rPr>
                <w:rFonts w:ascii="Times New Roman" w:eastAsia="Times New Roman" w:hAnsi="Times New Roman" w:cs="Times New Roman"/>
                <w:iCs/>
                <w:color w:val="auto"/>
                <w:sz w:val="22"/>
                <w:szCs w:val="22"/>
                <w:lang w:val="ru-RU" w:eastAsia="en-US"/>
              </w:rPr>
              <w:t>пп1.</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1.Oleksandr NEPOCHATENKO, Serhii SOKOLIUK, Nataliia BLENDA, Oksana TUPCHIY, Volodymyr ULANCHUK and Roman YAKOVENKO. Features of Formation of Organizational-Integrative Processes In Horticulture. Proceedings of the 35th International Business Information Management Association Conference (IBIMA). Education Excellence and Innovation Management through. Vision 2020. 1-2 April 2020. Seville, Spain, P. 14259-14266. (Scopus &amp; Web of Science).</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2.О. Nepochatenko Profitability as one of the most important indicators of business efficiency of tourism enterprises / Nepochatenko O, L.  Kovalenko, D. Naherniuk, V. Nepochatenko. Proceedings of the 33rd International Business Information Management Association Conference, IBIMA 2019: Education Excellence and Innovation Management through Vision 2020. Granada, Spain. – P. 4061 – 4068 (Scopus).</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3.Непочатенко О.А., Бурляй А. П. ВПЛИВ ДІЯЛЬНОСТІ СІЛЬСЬКОГОСПОДАРСЬКИХ ПІДПРИЄМСТВ НА НАВКОЛИШНЄ </w:t>
            </w:r>
            <w:r w:rsidRPr="00955F2A">
              <w:rPr>
                <w:rFonts w:ascii="Times New Roman" w:eastAsia="Times New Roman" w:hAnsi="Times New Roman" w:cs="Times New Roman"/>
                <w:color w:val="auto"/>
                <w:sz w:val="22"/>
                <w:szCs w:val="22"/>
                <w:lang w:val="uk-UA" w:eastAsia="en-US" w:bidi="ar-SA"/>
              </w:rPr>
              <w:lastRenderedPageBreak/>
              <w:t>ПРИРОДНЕ СЕРЕДОВИЩЕ. Науковий збірник Ужгородського національного університету. Серія «Міжнародні економічні відносини та світове господарство». – Випуск 20. – Ч.1.-Ужгород. – 2018. – С.64-69. ISSN 2413-9971.</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4.Непочатенко О.А РОЛЬ КРЕДИТНОГО РИНКУ В ЗАБЕЗПЕЧЕННІ БАНКІВСЬКИМИ КРЕДИТАМИ СІЛЬСЬКОГОСПОДАРСЬКИХ ПІДПРИЄМСТВ / О.О. Непочатенко, Р.П. Мудрак, П.К. Бечко, О.А. Непочатенко // Наукове фахове видання – журнал «Агросвіт». – 2020. – Вип. 23. – С. 10-16.</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5.Непочатенко О.А. СТРАТЕГІЧНЕ ПЛАНУВАННЯ ЯК ОДИН ІЗ РЕГУЛЯТОРНИХ МЕХАНІЗМІВ РОЗВИТКУ ПІДПРИЄМНИЦЬКОЇ ДІЯЛЬНОСТІ АГРАРНОЇ СФЕРИ ЕКОНОМІКИ / П.К Бечко, О.А. Непочатенко, В.П. Бечко, С.А. Пташник, М. Кобилянський // Зб. наук. праць Уманського національного університету садівництва. Серія «Економічні науки». – 2020. – Вип. 97. – Ч. 2. – С. 227-234.</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6.Непочатенко О.А. ВПЛИВ КООПЕРАЦІЇ НА РОЗВИТОК РИНКУ КРЕДИТНИХ РЕСУРСІВ ДЛЯ СУБЄКТІВ ГОСПОДАРЮВАННЯ АГРАРНОЇ ГАЛУЗІ / Ю.О. Нестерчук, Р.П. Мудрак, В.П. Бечко, О.А. Непочатенко // Зб. наук. праць Уманського національного університету садівництва. Серія «Економічні науки». – 2020. – Вип. 97. – Ч. 2. – С. 263-276.</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7.Непочатенко О.А. РОЛЬ КРЕДИТНОГО РИНКУ У ВІДТВОРЮВАЛЬНОМУ ПРОЦЕСІ СУБЄКТІВ ГОСПОДАРЮВАННЯ АГРАРНОЇ ГАЛУЗІ / Ю.О. Нестерчук, К.М. Мельник, О.А. Непочатенко //електронне наукове фахове видання «Ефективна економіка». – 2021. – №1.</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8.Непочатенко О.А., Нестерчук Ю.О., Соколюк С.Ю., Чернега  І. І., Жарун О.В. Конкурентні </w:t>
            </w:r>
            <w:r w:rsidRPr="00955F2A">
              <w:rPr>
                <w:rFonts w:ascii="Times New Roman" w:eastAsia="Times New Roman" w:hAnsi="Times New Roman" w:cs="Times New Roman"/>
                <w:color w:val="auto"/>
                <w:sz w:val="22"/>
                <w:szCs w:val="22"/>
                <w:lang w:val="uk-UA" w:eastAsia="en-US" w:bidi="ar-SA"/>
              </w:rPr>
              <w:lastRenderedPageBreak/>
              <w:t>переваги соціально-економічного механізму підприємницької діяльності у бізнес-середовищі та економічна безпека бізнесу // Вісн. ХНАУ. Cерія «Економічні науки». 2021. № 2 (2). C. 65-77. [Міжнародна наукометрична база: Index Copernicus].</w:t>
            </w:r>
          </w:p>
          <w:p w:rsidR="00A7729F"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9.Непочатенко О.А., Чернега  І. І., Уланчук В.С., Жарун О.В., Тупчій О.С. Застосування економіко-математичного моделювання для прийняття рішення  при аналізі  ризику використання фінансових ресурсів підприємства // Вісн. ХНАУ. Cерія «Економічні науки». 2021. № 2 (1). C. 262-271. [Міжнародна наукометрична база: Index Copernicus].</w:t>
            </w:r>
          </w:p>
          <w:p w:rsidR="00487695" w:rsidRPr="00487695" w:rsidRDefault="00487695" w:rsidP="00487695">
            <w:pPr>
              <w:widowControl/>
              <w:pBdr>
                <w:top w:val="nil"/>
                <w:left w:val="nil"/>
                <w:bottom w:val="nil"/>
                <w:right w:val="nil"/>
                <w:between w:val="nil"/>
                <w:bar w:val="nil"/>
              </w:pBdr>
              <w:suppressAutoHyphens/>
              <w:spacing w:after="200" w:line="276" w:lineRule="auto"/>
              <w:jc w:val="both"/>
              <w:rPr>
                <w:rFonts w:ascii="Times New Roman" w:eastAsia="Times New Roman" w:hAnsi="Times New Roman" w:cs="Times New Roman"/>
                <w:sz w:val="20"/>
                <w:szCs w:val="20"/>
                <w:u w:color="000000"/>
                <w:bdr w:val="nil"/>
                <w:lang w:val="uk-UA" w:eastAsia="ru-RU" w:bidi="ar-SA"/>
                <w14:textOutline w14:w="12700" w14:cap="flat" w14:cmpd="sng" w14:algn="ctr">
                  <w14:noFill/>
                  <w14:prstDash w14:val="solid"/>
                  <w14:miter w14:lim="400000"/>
                </w14:textOutline>
              </w:rPr>
            </w:pPr>
            <w:r w:rsidRPr="00487695">
              <w:rPr>
                <w:rFonts w:ascii="Times New Roman" w:eastAsia="Times New Roman" w:hAnsi="Times New Roman" w:cs="Times New Roman"/>
                <w:sz w:val="20"/>
                <w:szCs w:val="20"/>
                <w:u w:color="000000"/>
                <w:bdr w:val="nil"/>
                <w:lang w:val="uk-UA" w:eastAsia="ru-RU" w:bidi="ar-SA"/>
                <w14:textOutline w14:w="12700" w14:cap="flat" w14:cmpd="sng" w14:algn="ctr">
                  <w14:noFill/>
                  <w14:prstDash w14:val="solid"/>
                  <w14:miter w14:lim="400000"/>
                </w14:textOutline>
              </w:rPr>
              <w:t>10.</w:t>
            </w:r>
            <w:hyperlink r:id="rId288" w:history="1">
              <w:r w:rsidRPr="00487695">
                <w:rPr>
                  <w:rFonts w:ascii="Times New Roman" w:eastAsia="Arial Unicode MS" w:hAnsi="Times New Roman" w:cs="Arial Unicode MS"/>
                  <w:sz w:val="20"/>
                  <w:szCs w:val="20"/>
                  <w:u w:color="000000"/>
                  <w:bdr w:val="nil"/>
                  <w:lang w:val="uk-UA" w:eastAsia="ru-RU" w:bidi="ar-SA"/>
                  <w14:textOutline w14:w="12700" w14:cap="flat" w14:cmpd="sng" w14:algn="ctr">
                    <w14:noFill/>
                    <w14:prstDash w14:val="solid"/>
                    <w14:miter w14:lim="400000"/>
                  </w14:textOutline>
                </w:rPr>
                <w:t>Чернега І.І.</w:t>
              </w:r>
            </w:hyperlink>
            <w:r w:rsidRPr="00487695">
              <w:rPr>
                <w:rFonts w:ascii="Times New Roman" w:eastAsia="Arial Unicode MS" w:hAnsi="Times New Roman" w:cs="Arial Unicode MS"/>
                <w:sz w:val="20"/>
                <w:szCs w:val="20"/>
                <w:u w:color="000000"/>
                <w:bdr w:val="nil"/>
                <w:lang w:val="uk-UA" w:eastAsia="ru-RU" w:bidi="ar-SA"/>
                <w14:textOutline w14:w="12700" w14:cap="flat" w14:cmpd="sng" w14:algn="ctr">
                  <w14:noFill/>
                  <w14:prstDash w14:val="solid"/>
                  <w14:miter w14:lim="400000"/>
                </w14:textOutline>
              </w:rPr>
              <w:t>, Бленда Н.О., Непочатенко О.А., Коротєєв М.А., Мальована М.М., Пономарьова М.С. Основи формування соціального підприємництва як сучасної форми господарювання // «Наука і техніка сьогодні» (Серія «Педагогіка», Серія «Право», Серія «Економіка», Серія «Техніка», Серія «Фізико-математичні науки»)»: журнал. 2022. № 1(1) 2022. С. 168 - 179.</w:t>
            </w:r>
            <w:r w:rsidRPr="00487695">
              <w:rPr>
                <w:rFonts w:ascii="Times New Roman" w:eastAsia="Arial Unicode MS" w:hAnsi="Times New Roman" w:cs="Arial Unicode MS"/>
                <w:color w:val="333333"/>
                <w:sz w:val="20"/>
                <w:szCs w:val="20"/>
                <w:u w:color="333333"/>
                <w:bdr w:val="nil"/>
                <w:lang w:val="uk-UA" w:eastAsia="ru-RU" w:bidi="ar-SA"/>
                <w14:textOutline w14:w="12700" w14:cap="flat" w14:cmpd="sng" w14:algn="ctr">
                  <w14:noFill/>
                  <w14:prstDash w14:val="solid"/>
                  <w14:miter w14:lim="400000"/>
                </w14:textOutline>
              </w:rPr>
              <w:t xml:space="preserve">[Міжнародна наукометрична база: </w:t>
            </w:r>
            <w:r w:rsidRPr="00487695">
              <w:rPr>
                <w:rFonts w:ascii="Times New Roman" w:eastAsia="Arial Unicode MS" w:hAnsi="Times New Roman" w:cs="Arial Unicode MS"/>
                <w:color w:val="333333"/>
                <w:sz w:val="20"/>
                <w:szCs w:val="20"/>
                <w:u w:color="333333"/>
                <w:bdr w:val="nil"/>
                <w:lang w:eastAsia="ru-RU" w:bidi="ar-SA"/>
                <w14:textOutline w14:w="12700" w14:cap="flat" w14:cmpd="sng" w14:algn="ctr">
                  <w14:noFill/>
                  <w14:prstDash w14:val="solid"/>
                  <w14:miter w14:lim="400000"/>
                </w14:textOutline>
              </w:rPr>
              <w:t>Index</w:t>
            </w:r>
            <w:r w:rsidRPr="00487695">
              <w:rPr>
                <w:rFonts w:ascii="Times New Roman" w:eastAsia="Arial Unicode MS" w:hAnsi="Times New Roman" w:cs="Arial Unicode MS"/>
                <w:color w:val="333333"/>
                <w:sz w:val="20"/>
                <w:szCs w:val="20"/>
                <w:u w:color="333333"/>
                <w:bdr w:val="nil"/>
                <w:lang w:val="uk-UA" w:eastAsia="ru-RU" w:bidi="ar-SA"/>
                <w14:textOutline w14:w="12700" w14:cap="flat" w14:cmpd="sng" w14:algn="ctr">
                  <w14:noFill/>
                  <w14:prstDash w14:val="solid"/>
                  <w14:miter w14:lim="400000"/>
                </w14:textOutline>
              </w:rPr>
              <w:t xml:space="preserve"> </w:t>
            </w:r>
            <w:r w:rsidRPr="00487695">
              <w:rPr>
                <w:rFonts w:ascii="Times New Roman" w:eastAsia="Arial Unicode MS" w:hAnsi="Times New Roman" w:cs="Arial Unicode MS"/>
                <w:color w:val="333333"/>
                <w:sz w:val="20"/>
                <w:szCs w:val="20"/>
                <w:u w:color="333333"/>
                <w:bdr w:val="nil"/>
                <w:lang w:eastAsia="ru-RU" w:bidi="ar-SA"/>
                <w14:textOutline w14:w="12700" w14:cap="flat" w14:cmpd="sng" w14:algn="ctr">
                  <w14:noFill/>
                  <w14:prstDash w14:val="solid"/>
                  <w14:miter w14:lim="400000"/>
                </w14:textOutline>
              </w:rPr>
              <w:t>Copernicus</w:t>
            </w:r>
            <w:r w:rsidRPr="00487695">
              <w:rPr>
                <w:rFonts w:ascii="Times New Roman" w:eastAsia="Arial Unicode MS" w:hAnsi="Times New Roman" w:cs="Arial Unicode MS"/>
                <w:color w:val="333333"/>
                <w:sz w:val="20"/>
                <w:szCs w:val="20"/>
                <w:u w:color="333333"/>
                <w:bdr w:val="nil"/>
                <w:lang w:val="uk-UA" w:eastAsia="ru-RU" w:bidi="ar-SA"/>
                <w14:textOutline w14:w="12700" w14:cap="flat" w14:cmpd="sng" w14:algn="ctr">
                  <w14:noFill/>
                  <w14:prstDash w14:val="solid"/>
                  <w14:miter w14:lim="400000"/>
                </w14:textOutline>
              </w:rPr>
              <w:t>].</w:t>
            </w:r>
          </w:p>
          <w:p w:rsidR="00F71AF8" w:rsidRPr="00955F2A" w:rsidRDefault="00F71AF8"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пп3.</w:t>
            </w:r>
          </w:p>
          <w:p w:rsidR="00F71AF8" w:rsidRPr="00955F2A" w:rsidRDefault="00F71AF8" w:rsidP="00856AB4">
            <w:pPr>
              <w:numPr>
                <w:ilvl w:val="0"/>
                <w:numId w:val="26"/>
              </w:numPr>
              <w:tabs>
                <w:tab w:val="clear" w:pos="432"/>
                <w:tab w:val="clear" w:pos="720"/>
              </w:tabs>
              <w:ind w:left="0" w:firstLine="10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Соколюк С.Ю. Теорія економічного аналізу: навч.посіб. / Ю.О. Нестерчук, С.Ю. Соколюк, О.В. Жарун, О.А. Непочатенко:. – Київ: центр учбової літератури, 2019 – 272с. Гриф надано Міністерством освіти і науки, молоді та спорту України (лист № 1/11-562 від 18.01.2012 р.) та гриф Уманський НУС (протокол №6 від 04червня 2018р.)</w:t>
            </w:r>
          </w:p>
          <w:p w:rsidR="00F71AF8" w:rsidRPr="00955F2A" w:rsidRDefault="00BC0948" w:rsidP="00BB4470">
            <w:pPr>
              <w:ind w:firstLine="101"/>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2.</w:t>
            </w:r>
            <w:r w:rsidR="00F71AF8" w:rsidRPr="00955F2A">
              <w:rPr>
                <w:rFonts w:ascii="Times New Roman" w:eastAsia="Times New Roman" w:hAnsi="Times New Roman" w:cs="Times New Roman"/>
                <w:color w:val="auto"/>
                <w:sz w:val="22"/>
                <w:szCs w:val="22"/>
                <w:lang w:val="uk-UA" w:eastAsia="en-US" w:bidi="ar-SA"/>
              </w:rPr>
              <w:t xml:space="preserve">Burliai A. P. , Burliai O. L., Butsyk R. M., Nepochatenko O. A., NesterchukYa. A. FEATURES OF ORGANIC PRODUCTION TECHNOLOGY .(ОСОБЛИВОСТІ ТЕХНОЛОГІЇ ОРГАНІЧНОГО </w:t>
            </w:r>
            <w:r w:rsidR="00F71AF8" w:rsidRPr="00955F2A">
              <w:rPr>
                <w:rFonts w:ascii="Times New Roman" w:eastAsia="Times New Roman" w:hAnsi="Times New Roman" w:cs="Times New Roman"/>
                <w:color w:val="auto"/>
                <w:sz w:val="22"/>
                <w:szCs w:val="22"/>
                <w:lang w:val="uk-UA" w:eastAsia="en-US" w:bidi="ar-SA"/>
              </w:rPr>
              <w:lastRenderedPageBreak/>
              <w:t xml:space="preserve">ВИРОБНИЦТВА). Innovative development of the economy: global trends and national features. – Collective monograph. – Lithuania: Publishing House </w:t>
            </w:r>
            <w:r w:rsidR="00F71AF8" w:rsidRPr="00955F2A">
              <w:rPr>
                <w:rFonts w:ascii="Times New Roman" w:eastAsia="Times New Roman" w:hAnsi="Times New Roman" w:cs="Times New Roman"/>
                <w:color w:val="auto"/>
                <w:sz w:val="22"/>
                <w:szCs w:val="22"/>
                <w:rtl/>
                <w:lang w:val="uk-UA" w:eastAsia="en-US" w:bidi="ar-SA"/>
              </w:rPr>
              <w:t>“</w:t>
            </w:r>
            <w:r w:rsidR="00F71AF8" w:rsidRPr="00955F2A">
              <w:rPr>
                <w:rFonts w:ascii="Times New Roman" w:eastAsia="Times New Roman" w:hAnsi="Times New Roman" w:cs="Times New Roman"/>
                <w:color w:val="auto"/>
                <w:sz w:val="22"/>
                <w:szCs w:val="22"/>
                <w:lang w:val="uk-UA" w:eastAsia="en-US" w:bidi="ar-SA"/>
              </w:rPr>
              <w:t>Baltija Publishing”, 2018. – Р.18-33 . ISBN 978-9934-571-76-3</w:t>
            </w:r>
          </w:p>
          <w:p w:rsidR="00F71AF8" w:rsidRPr="00955F2A" w:rsidRDefault="00F71AF8" w:rsidP="00BB4470">
            <w:pPr>
              <w:ind w:firstLine="10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пп4.</w:t>
            </w:r>
          </w:p>
          <w:p w:rsidR="00F71AF8" w:rsidRPr="00955F2A" w:rsidRDefault="00F71AF8" w:rsidP="00BB4470">
            <w:pPr>
              <w:ind w:firstLine="10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Методичні вказівки до семінарських і практичних занять та самостійної роботи з дисципліни «</w:t>
            </w:r>
            <w:r w:rsidR="00487695" w:rsidRPr="00487695">
              <w:rPr>
                <w:rFonts w:ascii="Times New Roman" w:eastAsia="Times New Roman" w:hAnsi="Times New Roman" w:cs="Times New Roman"/>
                <w:color w:val="auto"/>
                <w:sz w:val="22"/>
                <w:szCs w:val="22"/>
                <w:lang w:val="uk-UA" w:eastAsia="en-US" w:bidi="ar-SA"/>
              </w:rPr>
              <w:t>Управління оптовою і роздрібною торгівлею</w:t>
            </w:r>
            <w:r w:rsidRPr="00955F2A">
              <w:rPr>
                <w:rFonts w:ascii="Times New Roman" w:eastAsia="Times New Roman" w:hAnsi="Times New Roman" w:cs="Times New Roman"/>
                <w:color w:val="auto"/>
                <w:sz w:val="22"/>
                <w:szCs w:val="22"/>
                <w:lang w:val="uk-UA" w:eastAsia="en-US" w:bidi="ar-SA"/>
              </w:rPr>
              <w:t xml:space="preserve">» для здобувачів </w:t>
            </w:r>
            <w:r w:rsidR="00487695">
              <w:rPr>
                <w:rFonts w:ascii="Times New Roman" w:eastAsia="Times New Roman" w:hAnsi="Times New Roman" w:cs="Times New Roman"/>
                <w:color w:val="auto"/>
                <w:sz w:val="22"/>
                <w:szCs w:val="22"/>
                <w:lang w:val="uk-UA" w:eastAsia="en-US" w:bidi="ar-SA"/>
              </w:rPr>
              <w:t>друг</w:t>
            </w:r>
            <w:r w:rsidRPr="00955F2A">
              <w:rPr>
                <w:rFonts w:ascii="Times New Roman" w:eastAsia="Times New Roman" w:hAnsi="Times New Roman" w:cs="Times New Roman"/>
                <w:color w:val="auto"/>
                <w:sz w:val="22"/>
                <w:szCs w:val="22"/>
                <w:lang w:val="uk-UA" w:eastAsia="en-US" w:bidi="ar-SA"/>
              </w:rPr>
              <w:t>ого (</w:t>
            </w:r>
            <w:r w:rsidR="00487695">
              <w:rPr>
                <w:rFonts w:ascii="Times New Roman" w:eastAsia="Times New Roman" w:hAnsi="Times New Roman" w:cs="Times New Roman"/>
                <w:color w:val="auto"/>
                <w:sz w:val="22"/>
                <w:szCs w:val="22"/>
                <w:lang w:val="uk-UA" w:eastAsia="en-US" w:bidi="ar-SA"/>
              </w:rPr>
              <w:t>магісте</w:t>
            </w:r>
            <w:r w:rsidRPr="00955F2A">
              <w:rPr>
                <w:rFonts w:ascii="Times New Roman" w:eastAsia="Times New Roman" w:hAnsi="Times New Roman" w:cs="Times New Roman"/>
                <w:color w:val="auto"/>
                <w:sz w:val="22"/>
                <w:szCs w:val="22"/>
                <w:lang w:val="uk-UA" w:eastAsia="en-US" w:bidi="ar-SA"/>
              </w:rPr>
              <w:t>рського) рівня вищої освіти спеціальності  076 «Підприємництво, торгівля та біржова діяльність». Умань. 202</w:t>
            </w:r>
            <w:r w:rsidR="00487695">
              <w:rPr>
                <w:rFonts w:ascii="Times New Roman" w:eastAsia="Times New Roman" w:hAnsi="Times New Roman" w:cs="Times New Roman"/>
                <w:color w:val="auto"/>
                <w:sz w:val="22"/>
                <w:szCs w:val="22"/>
                <w:lang w:val="uk-UA" w:eastAsia="en-US" w:bidi="ar-SA"/>
              </w:rPr>
              <w:t>2</w:t>
            </w:r>
            <w:r w:rsidRPr="00955F2A">
              <w:rPr>
                <w:rFonts w:ascii="Times New Roman" w:eastAsia="Times New Roman" w:hAnsi="Times New Roman" w:cs="Times New Roman"/>
                <w:color w:val="auto"/>
                <w:sz w:val="22"/>
                <w:szCs w:val="22"/>
                <w:lang w:val="uk-UA" w:eastAsia="en-US" w:bidi="ar-SA"/>
              </w:rPr>
              <w:t>. 24с.</w:t>
            </w:r>
          </w:p>
          <w:p w:rsidR="00F71AF8" w:rsidRPr="00955F2A" w:rsidRDefault="00F71AF8" w:rsidP="00BB4470">
            <w:pPr>
              <w:ind w:firstLine="10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2. Методичні вказівки для самостійної роботи та написання контрольних робіт з дисципліни «</w:t>
            </w:r>
            <w:r w:rsidR="00487695" w:rsidRPr="00487695">
              <w:rPr>
                <w:rFonts w:ascii="Times New Roman" w:eastAsia="Times New Roman" w:hAnsi="Times New Roman" w:cs="Times New Roman"/>
                <w:color w:val="auto"/>
                <w:sz w:val="22"/>
                <w:szCs w:val="22"/>
                <w:lang w:val="uk-UA" w:eastAsia="en-US" w:bidi="ar-SA"/>
              </w:rPr>
              <w:t>Управління оптовою і роздрібною торгівлею</w:t>
            </w:r>
            <w:r w:rsidRPr="00955F2A">
              <w:rPr>
                <w:rFonts w:ascii="Times New Roman" w:eastAsia="Times New Roman" w:hAnsi="Times New Roman" w:cs="Times New Roman"/>
                <w:color w:val="auto"/>
                <w:sz w:val="22"/>
                <w:szCs w:val="22"/>
                <w:lang w:val="uk-UA" w:eastAsia="en-US" w:bidi="ar-SA"/>
              </w:rPr>
              <w:t xml:space="preserve">» для здобувачів </w:t>
            </w:r>
            <w:r w:rsidR="00487695">
              <w:rPr>
                <w:rFonts w:ascii="Times New Roman" w:eastAsia="Times New Roman" w:hAnsi="Times New Roman" w:cs="Times New Roman"/>
                <w:color w:val="auto"/>
                <w:sz w:val="22"/>
                <w:szCs w:val="22"/>
                <w:lang w:val="uk-UA" w:eastAsia="en-US" w:bidi="ar-SA"/>
              </w:rPr>
              <w:t>друг</w:t>
            </w:r>
            <w:r w:rsidRPr="00955F2A">
              <w:rPr>
                <w:rFonts w:ascii="Times New Roman" w:eastAsia="Times New Roman" w:hAnsi="Times New Roman" w:cs="Times New Roman"/>
                <w:color w:val="auto"/>
                <w:sz w:val="22"/>
                <w:szCs w:val="22"/>
                <w:lang w:val="uk-UA" w:eastAsia="en-US" w:bidi="ar-SA"/>
              </w:rPr>
              <w:t>ого (</w:t>
            </w:r>
            <w:r w:rsidR="00487695">
              <w:rPr>
                <w:rFonts w:ascii="Times New Roman" w:eastAsia="Times New Roman" w:hAnsi="Times New Roman" w:cs="Times New Roman"/>
                <w:color w:val="auto"/>
                <w:sz w:val="22"/>
                <w:szCs w:val="22"/>
                <w:lang w:val="uk-UA" w:eastAsia="en-US" w:bidi="ar-SA"/>
              </w:rPr>
              <w:t>магісте</w:t>
            </w:r>
            <w:r w:rsidRPr="00955F2A">
              <w:rPr>
                <w:rFonts w:ascii="Times New Roman" w:eastAsia="Times New Roman" w:hAnsi="Times New Roman" w:cs="Times New Roman"/>
                <w:color w:val="auto"/>
                <w:sz w:val="22"/>
                <w:szCs w:val="22"/>
                <w:lang w:val="uk-UA" w:eastAsia="en-US" w:bidi="ar-SA"/>
              </w:rPr>
              <w:t xml:space="preserve">рського) рівня вищої освіти спеціальності  076 «Підприємництво, торгівля </w:t>
            </w:r>
            <w:r w:rsidR="00CA5CEB" w:rsidRPr="00955F2A">
              <w:rPr>
                <w:rFonts w:ascii="Times New Roman" w:eastAsia="Times New Roman" w:hAnsi="Times New Roman" w:cs="Times New Roman"/>
                <w:color w:val="auto"/>
                <w:sz w:val="22"/>
                <w:szCs w:val="22"/>
                <w:lang w:val="uk-UA" w:eastAsia="en-US" w:bidi="ar-SA"/>
              </w:rPr>
              <w:t xml:space="preserve">та біржова діяльність».  Умань. </w:t>
            </w:r>
            <w:r w:rsidRPr="00955F2A">
              <w:rPr>
                <w:rFonts w:ascii="Times New Roman" w:eastAsia="Times New Roman" w:hAnsi="Times New Roman" w:cs="Times New Roman"/>
                <w:color w:val="auto"/>
                <w:sz w:val="22"/>
                <w:szCs w:val="22"/>
                <w:lang w:val="uk-UA" w:eastAsia="en-US" w:bidi="ar-SA"/>
              </w:rPr>
              <w:t>202</w:t>
            </w:r>
            <w:r w:rsidR="00487695">
              <w:rPr>
                <w:rFonts w:ascii="Times New Roman" w:eastAsia="Times New Roman" w:hAnsi="Times New Roman" w:cs="Times New Roman"/>
                <w:color w:val="auto"/>
                <w:sz w:val="22"/>
                <w:szCs w:val="22"/>
                <w:lang w:val="uk-UA" w:eastAsia="en-US" w:bidi="ar-SA"/>
              </w:rPr>
              <w:t>2</w:t>
            </w:r>
            <w:r w:rsidRPr="00955F2A">
              <w:rPr>
                <w:rFonts w:ascii="Times New Roman" w:eastAsia="Times New Roman" w:hAnsi="Times New Roman" w:cs="Times New Roman"/>
                <w:color w:val="auto"/>
                <w:sz w:val="22"/>
                <w:szCs w:val="22"/>
                <w:lang w:val="uk-UA" w:eastAsia="en-US" w:bidi="ar-SA"/>
              </w:rPr>
              <w:t>.</w:t>
            </w:r>
            <w:r w:rsidR="00CA5CEB" w:rsidRPr="00955F2A">
              <w:rPr>
                <w:rFonts w:ascii="Times New Roman" w:eastAsia="Times New Roman" w:hAnsi="Times New Roman" w:cs="Times New Roman"/>
                <w:color w:val="auto"/>
                <w:sz w:val="22"/>
                <w:szCs w:val="22"/>
                <w:lang w:val="uk-UA" w:eastAsia="en-US" w:bidi="ar-SA"/>
              </w:rPr>
              <w:t xml:space="preserve"> 20с.</w:t>
            </w:r>
          </w:p>
          <w:p w:rsidR="00F71AF8" w:rsidRPr="00955F2A" w:rsidRDefault="00F71AF8" w:rsidP="00BB4470">
            <w:pPr>
              <w:ind w:firstLine="10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3. Непочатенко О.А. </w:t>
            </w:r>
            <w:r w:rsidR="00487695" w:rsidRPr="00487695">
              <w:rPr>
                <w:rFonts w:ascii="Times New Roman" w:eastAsia="Times New Roman" w:hAnsi="Times New Roman" w:cs="Times New Roman"/>
                <w:color w:val="auto"/>
                <w:sz w:val="22"/>
                <w:szCs w:val="22"/>
                <w:lang w:val="uk-UA" w:eastAsia="en-US" w:bidi="ar-SA"/>
              </w:rPr>
              <w:t>Управління оптовою і роздрібною торгівлею</w:t>
            </w:r>
            <w:r w:rsidRPr="00955F2A">
              <w:rPr>
                <w:rFonts w:ascii="Times New Roman" w:eastAsia="Times New Roman" w:hAnsi="Times New Roman" w:cs="Times New Roman"/>
                <w:color w:val="auto"/>
                <w:sz w:val="22"/>
                <w:szCs w:val="22"/>
                <w:lang w:val="uk-UA" w:eastAsia="en-US" w:bidi="ar-SA"/>
              </w:rPr>
              <w:t>. Електронний навчальний курс для дистанційного вивчення навчальної дисципліни «</w:t>
            </w:r>
            <w:r w:rsidR="00487695" w:rsidRPr="00487695">
              <w:rPr>
                <w:rFonts w:ascii="Times New Roman" w:eastAsia="Times New Roman" w:hAnsi="Times New Roman" w:cs="Times New Roman"/>
                <w:color w:val="auto"/>
                <w:sz w:val="22"/>
                <w:szCs w:val="22"/>
                <w:lang w:val="uk-UA" w:eastAsia="en-US" w:bidi="ar-SA"/>
              </w:rPr>
              <w:t>Управління оптовою і роздрібною торгівлею</w:t>
            </w:r>
            <w:r w:rsidRPr="00955F2A">
              <w:rPr>
                <w:rFonts w:ascii="Times New Roman" w:eastAsia="Times New Roman" w:hAnsi="Times New Roman" w:cs="Times New Roman"/>
                <w:color w:val="auto"/>
                <w:sz w:val="22"/>
                <w:szCs w:val="22"/>
                <w:lang w:val="uk-UA" w:eastAsia="en-US" w:bidi="ar-SA"/>
              </w:rPr>
              <w:t xml:space="preserve">» для здобувачів </w:t>
            </w:r>
            <w:r w:rsidR="00487695">
              <w:rPr>
                <w:rFonts w:ascii="Times New Roman" w:eastAsia="Times New Roman" w:hAnsi="Times New Roman" w:cs="Times New Roman"/>
                <w:color w:val="auto"/>
                <w:sz w:val="22"/>
                <w:szCs w:val="22"/>
                <w:lang w:val="uk-UA" w:eastAsia="en-US" w:bidi="ar-SA"/>
              </w:rPr>
              <w:t>друг</w:t>
            </w:r>
            <w:r w:rsidRPr="00955F2A">
              <w:rPr>
                <w:rFonts w:ascii="Times New Roman" w:eastAsia="Times New Roman" w:hAnsi="Times New Roman" w:cs="Times New Roman"/>
                <w:color w:val="auto"/>
                <w:sz w:val="22"/>
                <w:szCs w:val="22"/>
                <w:lang w:val="uk-UA" w:eastAsia="en-US" w:bidi="ar-SA"/>
              </w:rPr>
              <w:t>ого (</w:t>
            </w:r>
            <w:r w:rsidR="00487695">
              <w:rPr>
                <w:rFonts w:ascii="Times New Roman" w:eastAsia="Times New Roman" w:hAnsi="Times New Roman" w:cs="Times New Roman"/>
                <w:color w:val="auto"/>
                <w:sz w:val="22"/>
                <w:szCs w:val="22"/>
                <w:lang w:val="uk-UA" w:eastAsia="en-US" w:bidi="ar-SA"/>
              </w:rPr>
              <w:t>магісте</w:t>
            </w:r>
            <w:r w:rsidRPr="00955F2A">
              <w:rPr>
                <w:rFonts w:ascii="Times New Roman" w:eastAsia="Times New Roman" w:hAnsi="Times New Roman" w:cs="Times New Roman"/>
                <w:color w:val="auto"/>
                <w:sz w:val="22"/>
                <w:szCs w:val="22"/>
                <w:lang w:val="uk-UA" w:eastAsia="en-US" w:bidi="ar-SA"/>
              </w:rPr>
              <w:t xml:space="preserve">рського) рівня вищої освіти спеціальності  076 «Підприємництво, торгівля та біржова діяльність». </w:t>
            </w:r>
            <w:hyperlink r:id="rId289" w:history="1">
              <w:r w:rsidR="00951FB3" w:rsidRPr="001C5F1D">
                <w:rPr>
                  <w:rStyle w:val="a3"/>
                  <w:rFonts w:ascii="Times New Roman" w:eastAsia="Arial Unicode MS" w:hAnsi="Times New Roman" w:cs="Arial Unicode MS"/>
                  <w:bdr w:val="nil"/>
                  <w:lang w:eastAsia="ru-RU" w:bidi="ar-SA"/>
                </w:rPr>
                <w:t>https</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moodle</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udau</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edu</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ua</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course</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view</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php</w:t>
              </w:r>
              <w:r w:rsidR="00951FB3" w:rsidRPr="001C5F1D">
                <w:rPr>
                  <w:rStyle w:val="a3"/>
                  <w:rFonts w:ascii="Times New Roman" w:eastAsia="Arial Unicode MS" w:hAnsi="Times New Roman" w:cs="Arial Unicode MS"/>
                  <w:bdr w:val="nil"/>
                  <w:lang w:val="uk-UA" w:eastAsia="ru-RU" w:bidi="ar-SA"/>
                </w:rPr>
                <w:t>?</w:t>
              </w:r>
              <w:r w:rsidR="00951FB3" w:rsidRPr="001C5F1D">
                <w:rPr>
                  <w:rStyle w:val="a3"/>
                  <w:rFonts w:ascii="Times New Roman" w:eastAsia="Arial Unicode MS" w:hAnsi="Times New Roman" w:cs="Arial Unicode MS"/>
                  <w:bdr w:val="nil"/>
                  <w:lang w:eastAsia="ru-RU" w:bidi="ar-SA"/>
                </w:rPr>
                <w:t>id</w:t>
              </w:r>
              <w:r w:rsidR="00951FB3" w:rsidRPr="001C5F1D">
                <w:rPr>
                  <w:rStyle w:val="a3"/>
                  <w:rFonts w:ascii="Times New Roman" w:eastAsia="Arial Unicode MS" w:hAnsi="Times New Roman" w:cs="Arial Unicode MS"/>
                  <w:bdr w:val="nil"/>
                  <w:lang w:val="uk-UA" w:eastAsia="ru-RU" w:bidi="ar-SA"/>
                </w:rPr>
                <w:t>=510</w:t>
              </w:r>
              <w:r w:rsidR="00951FB3" w:rsidRPr="00175D49">
                <w:rPr>
                  <w:rStyle w:val="a3"/>
                  <w:rFonts w:ascii="Times New Roman" w:eastAsia="Arial Unicode MS" w:hAnsi="Times New Roman" w:cs="Arial Unicode MS"/>
                  <w:bdr w:val="nil"/>
                  <w:lang w:val="ru-RU" w:eastAsia="ru-RU" w:bidi="ar-SA"/>
                </w:rPr>
                <w:t xml:space="preserve">  </w:t>
              </w:r>
              <w:r w:rsidR="00951FB3" w:rsidRPr="001C5F1D">
                <w:rPr>
                  <w:rStyle w:val="a3"/>
                  <w:rFonts w:ascii="Times New Roman" w:eastAsia="Arial Unicode MS" w:hAnsi="Times New Roman" w:cs="Arial Unicode MS"/>
                  <w:bdr w:val="nil"/>
                  <w:lang w:val="uk-UA" w:eastAsia="ru-RU" w:bidi="ar-SA"/>
                </w:rPr>
                <w:t xml:space="preserve"> </w:t>
              </w:r>
            </w:hyperlink>
          </w:p>
          <w:p w:rsidR="00CA5CEB" w:rsidRPr="00955F2A" w:rsidRDefault="00CA5CEB" w:rsidP="00BB4470">
            <w:pPr>
              <w:ind w:firstLine="10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пп8.</w:t>
            </w:r>
          </w:p>
          <w:p w:rsidR="00F71AF8" w:rsidRPr="00955F2A" w:rsidRDefault="00CA5CEB" w:rsidP="00BB4470">
            <w:pPr>
              <w:ind w:firstLine="101"/>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Керівництво та виконання наукового проекту за господарчою, держбюджетною, грантовою тематикою «Розробка і впровадження адаптивних технологій вирощування суниці та порівняння їх економічних ефективностей». Номер державної реєстрації: 01118U003749,2018-2019рр.</w:t>
            </w:r>
          </w:p>
          <w:p w:rsidR="00CA5CEB" w:rsidRPr="00955F2A" w:rsidRDefault="00CA5CEB" w:rsidP="00BB4470">
            <w:pPr>
              <w:ind w:firstLine="101"/>
              <w:jc w:val="both"/>
              <w:rPr>
                <w:rFonts w:ascii="Times New Roman" w:eastAsia="Times New Roman" w:hAnsi="Times New Roman" w:cs="Times New Roman"/>
                <w:color w:val="auto"/>
                <w:sz w:val="22"/>
                <w:szCs w:val="22"/>
                <w:lang w:val="uk-UA" w:eastAsia="en-US" w:bidi="ar-SA"/>
              </w:rPr>
            </w:pPr>
          </w:p>
          <w:p w:rsidR="00CA5CEB" w:rsidRPr="00955F2A" w:rsidRDefault="00CA5CEB" w:rsidP="00BB4470">
            <w:pPr>
              <w:ind w:firstLine="101"/>
              <w:jc w:val="both"/>
              <w:rPr>
                <w:rFonts w:ascii="Times New Roman" w:eastAsia="Times New Roman" w:hAnsi="Times New Roman" w:cs="Times New Roman"/>
                <w:b/>
                <w:bCs/>
                <w:color w:val="auto"/>
                <w:sz w:val="22"/>
                <w:szCs w:val="22"/>
                <w:lang w:val="uk-UA" w:eastAsia="en-US"/>
              </w:rPr>
            </w:pPr>
            <w:r w:rsidRPr="00955F2A">
              <w:rPr>
                <w:rFonts w:ascii="Times New Roman" w:eastAsia="Times New Roman" w:hAnsi="Times New Roman" w:cs="Times New Roman"/>
                <w:b/>
                <w:bCs/>
                <w:color w:val="auto"/>
                <w:sz w:val="22"/>
                <w:szCs w:val="22"/>
                <w:lang w:val="uk-UA" w:eastAsia="en-US"/>
              </w:rPr>
              <w:t>Підвищення кваліфікації:</w:t>
            </w:r>
          </w:p>
          <w:p w:rsidR="00CA5CEB" w:rsidRPr="00955F2A" w:rsidRDefault="00CA5CEB" w:rsidP="00BB4470">
            <w:pPr>
              <w:ind w:firstLine="101"/>
              <w:jc w:val="both"/>
              <w:rPr>
                <w:rFonts w:ascii="Times New Roman" w:eastAsia="Times New Roman" w:hAnsi="Times New Roman" w:cs="Times New Roman"/>
                <w:bCs/>
                <w:color w:val="auto"/>
                <w:sz w:val="22"/>
                <w:szCs w:val="22"/>
                <w:lang w:val="uk-UA" w:eastAsia="en-US"/>
              </w:rPr>
            </w:pPr>
            <w:r w:rsidRPr="00955F2A">
              <w:rPr>
                <w:rFonts w:ascii="Times New Roman" w:eastAsia="Times New Roman" w:hAnsi="Times New Roman" w:cs="Times New Roman"/>
                <w:bCs/>
                <w:color w:val="auto"/>
                <w:sz w:val="22"/>
                <w:szCs w:val="22"/>
                <w:lang w:val="uk-UA" w:eastAsia="en-US"/>
              </w:rPr>
              <w:t>Інститут післядипломної освіти НУБіП України   «Науково-педагогічні працівники з інноваційної спрямованості педагогічної діяльності». Інноваційні технології при викладанні дисциплін «Фінансовий аналіз»,  «Управління оптовою і роздрібною торгівлею», «Організація торгівлі».». Терміни навчання: 27.09.2021-08.10.2021. свідоцтво про підвищення кваліфікації СС№00493706/014693-21 від 08.10.2021р.</w:t>
            </w:r>
          </w:p>
          <w:p w:rsidR="00CA5CEB" w:rsidRPr="00955F2A" w:rsidRDefault="00CA5CEB" w:rsidP="00BB4470">
            <w:pPr>
              <w:ind w:firstLine="101"/>
              <w:jc w:val="both"/>
              <w:rPr>
                <w:rFonts w:ascii="Times New Roman" w:eastAsia="Times New Roman" w:hAnsi="Times New Roman" w:cs="Times New Roman"/>
                <w:color w:val="auto"/>
                <w:sz w:val="22"/>
                <w:szCs w:val="22"/>
                <w:lang w:val="uk-UA" w:eastAsia="en-US"/>
              </w:rPr>
            </w:pPr>
          </w:p>
          <w:p w:rsidR="00CA5CEB" w:rsidRPr="00955F2A" w:rsidRDefault="00CA5CEB" w:rsidP="00BB4470">
            <w:pPr>
              <w:ind w:firstLine="101"/>
              <w:jc w:val="both"/>
              <w:rPr>
                <w:rFonts w:ascii="Times New Roman" w:eastAsia="Times New Roman" w:hAnsi="Times New Roman" w:cs="Times New Roman"/>
                <w:color w:val="auto"/>
                <w:sz w:val="22"/>
                <w:szCs w:val="22"/>
                <w:lang w:val="uk-UA" w:eastAsia="en-US"/>
              </w:rPr>
            </w:pPr>
            <w:r w:rsidRPr="00955F2A">
              <w:rPr>
                <w:rFonts w:ascii="Times New Roman" w:eastAsia="Times New Roman" w:hAnsi="Times New Roman" w:cs="Times New Roman"/>
                <w:color w:val="auto"/>
                <w:sz w:val="22"/>
                <w:szCs w:val="22"/>
                <w:lang w:val="uk-UA" w:eastAsia="en-US"/>
              </w:rPr>
              <w:t xml:space="preserve">Детальніше за посиланням: </w:t>
            </w:r>
            <w:hyperlink r:id="rId290" w:history="1">
              <w:r w:rsidRPr="00955F2A">
                <w:rPr>
                  <w:rStyle w:val="a3"/>
                  <w:rFonts w:ascii="Times New Roman" w:eastAsia="Times New Roman" w:hAnsi="Times New Roman" w:cs="Times New Roman"/>
                  <w:sz w:val="22"/>
                  <w:szCs w:val="22"/>
                  <w:lang w:val="uk-UA" w:eastAsia="en-US"/>
                </w:rPr>
                <w:t>https://economics.udau.edu.ua/ua/pro-kafedru/vikladachi-ta-spivrobitniki/nepochatenko-oleksandr-anatolijovich.html</w:t>
              </w:r>
            </w:hyperlink>
          </w:p>
          <w:p w:rsidR="00CA5CEB" w:rsidRPr="00955F2A" w:rsidRDefault="00CA5CEB" w:rsidP="00BB4470">
            <w:pPr>
              <w:ind w:firstLine="101"/>
              <w:jc w:val="both"/>
              <w:rPr>
                <w:rFonts w:ascii="Times New Roman" w:eastAsia="Times New Roman" w:hAnsi="Times New Roman" w:cs="Times New Roman"/>
                <w:color w:val="auto"/>
                <w:sz w:val="22"/>
                <w:szCs w:val="22"/>
                <w:lang w:val="uk-UA" w:eastAsia="en-US" w:bidi="ar-SA"/>
              </w:rPr>
            </w:pPr>
          </w:p>
        </w:tc>
      </w:tr>
      <w:tr w:rsidR="00640C0F" w:rsidRPr="00955F2A" w:rsidTr="000B0407">
        <w:trPr>
          <w:trHeight w:val="297"/>
        </w:trPr>
        <w:tc>
          <w:tcPr>
            <w:tcW w:w="870" w:type="dxa"/>
            <w:shd w:val="clear" w:color="auto" w:fill="ED7D31" w:themeFill="accent2"/>
          </w:tcPr>
          <w:p w:rsidR="00640C0F" w:rsidRPr="00955F2A" w:rsidRDefault="00D02BC5" w:rsidP="00BB4470">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316992</w:t>
            </w:r>
          </w:p>
        </w:tc>
        <w:tc>
          <w:tcPr>
            <w:tcW w:w="1417" w:type="dxa"/>
          </w:tcPr>
          <w:p w:rsidR="00640C0F" w:rsidRPr="00955F2A" w:rsidRDefault="000B0407" w:rsidP="00BB4470">
            <w:pPr>
              <w:jc w:val="center"/>
              <w:rPr>
                <w:rFonts w:ascii="Times New Roman" w:hAnsi="Times New Roman" w:cs="Times New Roman"/>
                <w:sz w:val="22"/>
                <w:szCs w:val="22"/>
                <w:lang w:val="uk-UA"/>
              </w:rPr>
            </w:pPr>
            <w:r>
              <w:rPr>
                <w:rFonts w:ascii="Times New Roman" w:hAnsi="Times New Roman" w:cs="Times New Roman"/>
                <w:sz w:val="22"/>
                <w:szCs w:val="22"/>
                <w:lang w:val="uk-UA"/>
              </w:rPr>
              <w:t>Тупчій Оксана Сергіївна</w:t>
            </w:r>
          </w:p>
        </w:tc>
        <w:tc>
          <w:tcPr>
            <w:tcW w:w="1418" w:type="dxa"/>
          </w:tcPr>
          <w:p w:rsidR="00640C0F" w:rsidRPr="00955F2A" w:rsidRDefault="000B0407" w:rsidP="00BB4470">
            <w:pPr>
              <w:jc w:val="center"/>
              <w:rPr>
                <w:rFonts w:ascii="Times New Roman" w:hAnsi="Times New Roman" w:cs="Times New Roman"/>
                <w:sz w:val="22"/>
                <w:szCs w:val="22"/>
                <w:lang w:val="uk-UA"/>
              </w:rPr>
            </w:pPr>
            <w:r>
              <w:rPr>
                <w:rFonts w:ascii="Times New Roman" w:hAnsi="Times New Roman" w:cs="Times New Roman"/>
                <w:sz w:val="22"/>
                <w:szCs w:val="22"/>
                <w:lang w:val="uk-UA"/>
              </w:rPr>
              <w:t>доцент</w:t>
            </w:r>
            <w:r w:rsidR="00640C0F" w:rsidRPr="00955F2A">
              <w:rPr>
                <w:rFonts w:ascii="Times New Roman" w:hAnsi="Times New Roman" w:cs="Times New Roman"/>
                <w:sz w:val="22"/>
                <w:szCs w:val="22"/>
                <w:lang w:val="uk-UA"/>
              </w:rPr>
              <w:t>, Основне місце роботи</w:t>
            </w:r>
          </w:p>
        </w:tc>
        <w:tc>
          <w:tcPr>
            <w:tcW w:w="1842" w:type="dxa"/>
          </w:tcPr>
          <w:p w:rsidR="00640C0F" w:rsidRPr="00955F2A" w:rsidRDefault="000B0407" w:rsidP="000B0407">
            <w:pPr>
              <w:jc w:val="center"/>
              <w:rPr>
                <w:rFonts w:ascii="Times New Roman" w:hAnsi="Times New Roman" w:cs="Times New Roman"/>
                <w:sz w:val="22"/>
                <w:szCs w:val="22"/>
                <w:lang w:val="uk-UA"/>
              </w:rPr>
            </w:pPr>
            <w:r>
              <w:rPr>
                <w:rFonts w:ascii="Times New Roman" w:hAnsi="Times New Roman" w:cs="Times New Roman"/>
                <w:sz w:val="22"/>
                <w:szCs w:val="22"/>
                <w:lang w:val="uk-UA"/>
              </w:rPr>
              <w:t>Економіки і підприєм</w:t>
            </w:r>
            <w:r w:rsidR="00640C0F" w:rsidRPr="00955F2A">
              <w:rPr>
                <w:rFonts w:ascii="Times New Roman" w:hAnsi="Times New Roman" w:cs="Times New Roman"/>
                <w:sz w:val="22"/>
                <w:szCs w:val="22"/>
                <w:lang w:val="uk-UA"/>
              </w:rPr>
              <w:t xml:space="preserve">ництва, кафедра </w:t>
            </w:r>
            <w:r>
              <w:rPr>
                <w:rFonts w:ascii="Times New Roman" w:hAnsi="Times New Roman" w:cs="Times New Roman"/>
                <w:sz w:val="22"/>
                <w:szCs w:val="22"/>
                <w:lang w:val="uk-UA"/>
              </w:rPr>
              <w:t>підприємництва, торгівлі та біржової діяльності</w:t>
            </w:r>
          </w:p>
        </w:tc>
        <w:tc>
          <w:tcPr>
            <w:tcW w:w="1787" w:type="dxa"/>
          </w:tcPr>
          <w:p w:rsidR="00640C0F" w:rsidRPr="00955F2A" w:rsidRDefault="00640C0F" w:rsidP="00BB4470">
            <w:pPr>
              <w:jc w:val="center"/>
              <w:rPr>
                <w:rFonts w:ascii="Times New Roman" w:hAnsi="Times New Roman" w:cs="Times New Roman"/>
                <w:sz w:val="22"/>
                <w:szCs w:val="22"/>
                <w:lang w:val="uk-UA"/>
              </w:rPr>
            </w:pPr>
            <w:r w:rsidRPr="00955F2A">
              <w:rPr>
                <w:rFonts w:ascii="Times New Roman" w:hAnsi="Times New Roman" w:cs="Times New Roman"/>
                <w:sz w:val="22"/>
                <w:szCs w:val="22"/>
                <w:lang w:val="uk-UA"/>
              </w:rPr>
              <w:t xml:space="preserve">Диплом кандидата наук </w:t>
            </w:r>
            <w:r w:rsidR="000B0407" w:rsidRPr="000B0407">
              <w:rPr>
                <w:rFonts w:ascii="Times New Roman" w:hAnsi="Times New Roman" w:cs="Times New Roman"/>
                <w:sz w:val="22"/>
                <w:szCs w:val="22"/>
                <w:lang w:val="ru-RU"/>
              </w:rPr>
              <w:t>ДК №030261 від 29 вересня 2015 р.</w:t>
            </w:r>
            <w:r w:rsidRPr="00955F2A">
              <w:rPr>
                <w:rFonts w:ascii="Times New Roman" w:hAnsi="Times New Roman" w:cs="Times New Roman"/>
                <w:sz w:val="22"/>
                <w:szCs w:val="22"/>
                <w:lang w:val="uk-UA"/>
              </w:rPr>
              <w:t xml:space="preserve">., </w:t>
            </w:r>
          </w:p>
          <w:p w:rsidR="00640C0F" w:rsidRPr="00955F2A" w:rsidRDefault="00603BD8" w:rsidP="00BB4470">
            <w:pPr>
              <w:jc w:val="center"/>
              <w:rPr>
                <w:rFonts w:ascii="Times New Roman" w:hAnsi="Times New Roman" w:cs="Times New Roman"/>
                <w:sz w:val="22"/>
                <w:szCs w:val="22"/>
                <w:lang w:val="uk-UA"/>
              </w:rPr>
            </w:pPr>
            <w:r w:rsidRPr="00603BD8">
              <w:rPr>
                <w:rFonts w:ascii="Times New Roman" w:hAnsi="Times New Roman" w:cs="Times New Roman"/>
                <w:sz w:val="22"/>
                <w:szCs w:val="22"/>
                <w:shd w:val="clear" w:color="auto" w:fill="FFFFFF" w:themeFill="background1"/>
                <w:lang w:val="uk-UA"/>
              </w:rPr>
              <w:t xml:space="preserve">Атестат доцента </w:t>
            </w:r>
            <w:r>
              <w:rPr>
                <w:rFonts w:ascii="Times New Roman" w:hAnsi="Times New Roman" w:cs="Times New Roman"/>
                <w:sz w:val="22"/>
                <w:szCs w:val="22"/>
                <w:shd w:val="clear" w:color="auto" w:fill="FFFFFF" w:themeFill="background1"/>
                <w:lang w:val="uk-UA"/>
              </w:rPr>
              <w:t xml:space="preserve"> АД 005415 від 24.09.2020 </w:t>
            </w:r>
            <w:r w:rsidR="00640C0F" w:rsidRPr="00603BD8">
              <w:rPr>
                <w:rFonts w:ascii="Times New Roman" w:hAnsi="Times New Roman" w:cs="Times New Roman"/>
                <w:sz w:val="22"/>
                <w:szCs w:val="22"/>
                <w:shd w:val="clear" w:color="auto" w:fill="FFFFFF" w:themeFill="background1"/>
                <w:lang w:val="uk-UA"/>
              </w:rPr>
              <w:t>р.</w:t>
            </w:r>
          </w:p>
        </w:tc>
        <w:tc>
          <w:tcPr>
            <w:tcW w:w="821" w:type="dxa"/>
          </w:tcPr>
          <w:p w:rsidR="00640C0F" w:rsidRPr="00955F2A" w:rsidRDefault="00640C0F" w:rsidP="00BB4470">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640C0F" w:rsidRPr="00955F2A" w:rsidRDefault="00640C0F" w:rsidP="00603BD8">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sidR="00603BD8">
              <w:rPr>
                <w:rFonts w:ascii="Times New Roman" w:eastAsia="Calibri" w:hAnsi="Times New Roman" w:cs="Times New Roman"/>
                <w:color w:val="auto"/>
                <w:sz w:val="22"/>
                <w:szCs w:val="22"/>
                <w:lang w:val="uk-UA" w:eastAsia="en-US" w:bidi="ar-SA"/>
              </w:rPr>
              <w:t>4</w:t>
            </w:r>
            <w:r w:rsidRPr="00955F2A">
              <w:rPr>
                <w:rFonts w:ascii="Times New Roman" w:eastAsia="Calibri" w:hAnsi="Times New Roman" w:cs="Times New Roman"/>
                <w:color w:val="auto"/>
                <w:sz w:val="22"/>
                <w:szCs w:val="22"/>
                <w:lang w:val="uk-UA" w:eastAsia="en-US" w:bidi="ar-SA"/>
              </w:rPr>
              <w:t xml:space="preserve"> </w:t>
            </w:r>
            <w:r w:rsidR="00603BD8">
              <w:rPr>
                <w:rFonts w:ascii="Times New Roman" w:eastAsia="Calibri" w:hAnsi="Times New Roman" w:cs="Times New Roman"/>
                <w:color w:val="auto"/>
                <w:sz w:val="22"/>
                <w:szCs w:val="22"/>
                <w:lang w:val="uk-UA" w:eastAsia="en-US" w:bidi="ar-SA"/>
              </w:rPr>
              <w:t>Соціально-економічний аналіз підприємницького середовища</w:t>
            </w:r>
          </w:p>
        </w:tc>
        <w:tc>
          <w:tcPr>
            <w:tcW w:w="4677" w:type="dxa"/>
          </w:tcPr>
          <w:p w:rsidR="00640C0F" w:rsidRPr="00955F2A" w:rsidRDefault="00640C0F"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Професіонал з досвідом дослідницької та викладацької роботи, освітня та професійна кваліфікація якого відповідає п. 37 та 38 </w:t>
            </w:r>
            <w:r w:rsidRPr="00955F2A">
              <w:rPr>
                <w:rFonts w:ascii="Times New Roman" w:eastAsia="Times New Roman" w:hAnsi="Times New Roman" w:cs="Times New Roman"/>
                <w:color w:val="000000" w:themeColor="text1"/>
                <w:sz w:val="22"/>
                <w:szCs w:val="22"/>
                <w:lang w:val="uk-UA" w:eastAsia="en-US" w:bidi="ar-SA"/>
              </w:rPr>
              <w:t xml:space="preserve">(пп. 1, </w:t>
            </w:r>
            <w:r w:rsidR="00D43DB0">
              <w:rPr>
                <w:rFonts w:ascii="Times New Roman" w:eastAsia="Times New Roman" w:hAnsi="Times New Roman" w:cs="Times New Roman"/>
                <w:color w:val="000000" w:themeColor="text1"/>
                <w:sz w:val="22"/>
                <w:szCs w:val="22"/>
                <w:lang w:val="uk-UA" w:eastAsia="en-US" w:bidi="ar-SA"/>
              </w:rPr>
              <w:t>4</w:t>
            </w:r>
            <w:r w:rsidRPr="00955F2A">
              <w:rPr>
                <w:rFonts w:ascii="Times New Roman" w:eastAsia="Times New Roman" w:hAnsi="Times New Roman" w:cs="Times New Roman"/>
                <w:color w:val="000000" w:themeColor="text1"/>
                <w:sz w:val="22"/>
                <w:szCs w:val="22"/>
                <w:lang w:val="uk-UA" w:eastAsia="en-US" w:bidi="ar-SA"/>
              </w:rPr>
              <w:t xml:space="preserve">, </w:t>
            </w:r>
            <w:r w:rsidR="00D43DB0">
              <w:rPr>
                <w:rFonts w:ascii="Times New Roman" w:eastAsia="Times New Roman" w:hAnsi="Times New Roman" w:cs="Times New Roman"/>
                <w:color w:val="000000" w:themeColor="text1"/>
                <w:sz w:val="22"/>
                <w:szCs w:val="22"/>
                <w:lang w:val="uk-UA" w:eastAsia="en-US" w:bidi="ar-SA"/>
              </w:rPr>
              <w:t>8</w:t>
            </w:r>
            <w:r w:rsidRPr="00955F2A">
              <w:rPr>
                <w:rFonts w:ascii="Times New Roman" w:eastAsia="Times New Roman" w:hAnsi="Times New Roman" w:cs="Times New Roman"/>
                <w:color w:val="000000" w:themeColor="text1"/>
                <w:sz w:val="22"/>
                <w:szCs w:val="22"/>
                <w:lang w:val="uk-UA" w:eastAsia="en-US" w:bidi="ar-SA"/>
              </w:rPr>
              <w:t>, 1</w:t>
            </w:r>
            <w:r w:rsidR="00D43DB0">
              <w:rPr>
                <w:rFonts w:ascii="Times New Roman" w:eastAsia="Times New Roman" w:hAnsi="Times New Roman" w:cs="Times New Roman"/>
                <w:color w:val="000000" w:themeColor="text1"/>
                <w:sz w:val="22"/>
                <w:szCs w:val="22"/>
                <w:lang w:val="uk-UA" w:eastAsia="en-US" w:bidi="ar-SA"/>
              </w:rPr>
              <w:t>4</w:t>
            </w:r>
            <w:r w:rsidRPr="00955F2A">
              <w:rPr>
                <w:rFonts w:ascii="Times New Roman" w:eastAsia="Times New Roman" w:hAnsi="Times New Roman" w:cs="Times New Roman"/>
                <w:color w:val="000000" w:themeColor="text1"/>
                <w:sz w:val="22"/>
                <w:szCs w:val="22"/>
                <w:lang w:val="uk-UA" w:eastAsia="en-US" w:bidi="ar-SA"/>
              </w:rPr>
              <w:t>), зазначеним у Ліцензійних</w:t>
            </w:r>
            <w:r w:rsidRPr="00955F2A">
              <w:rPr>
                <w:rFonts w:ascii="Times New Roman" w:eastAsia="Times New Roman" w:hAnsi="Times New Roman" w:cs="Times New Roman"/>
                <w:color w:val="FF0000"/>
                <w:sz w:val="22"/>
                <w:szCs w:val="22"/>
                <w:lang w:val="uk-UA" w:eastAsia="en-US" w:bidi="ar-SA"/>
              </w:rPr>
              <w:t xml:space="preserve"> </w:t>
            </w:r>
            <w:r w:rsidRPr="00955F2A">
              <w:rPr>
                <w:rFonts w:ascii="Times New Roman" w:eastAsia="Times New Roman" w:hAnsi="Times New Roman" w:cs="Times New Roman"/>
                <w:color w:val="auto"/>
                <w:sz w:val="22"/>
                <w:szCs w:val="22"/>
                <w:lang w:val="uk-UA" w:eastAsia="en-US" w:bidi="ar-SA"/>
              </w:rPr>
              <w:t>умовах провадження освітньої діяльності:</w:t>
            </w:r>
          </w:p>
          <w:p w:rsidR="00640C0F" w:rsidRPr="00955F2A" w:rsidRDefault="00640C0F" w:rsidP="00BB4470">
            <w:pPr>
              <w:jc w:val="both"/>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 37 відповідність освітньому компоненту на основі:</w:t>
            </w:r>
          </w:p>
          <w:p w:rsidR="00640C0F" w:rsidRPr="00955F2A" w:rsidRDefault="00640C0F" w:rsidP="00BB4470">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1) </w:t>
            </w:r>
            <w:r w:rsidR="00603BD8" w:rsidRPr="00603BD8">
              <w:rPr>
                <w:rFonts w:ascii="Times New Roman" w:eastAsia="Times New Roman" w:hAnsi="Times New Roman" w:cs="Times New Roman"/>
                <w:color w:val="auto"/>
                <w:sz w:val="22"/>
                <w:szCs w:val="22"/>
                <w:lang w:val="uk-UA" w:eastAsia="en-US"/>
              </w:rPr>
              <w:t>Уманський національний університет садівництва</w:t>
            </w:r>
            <w:r w:rsidRPr="00955F2A">
              <w:rPr>
                <w:rFonts w:ascii="Times New Roman" w:eastAsia="Times New Roman" w:hAnsi="Times New Roman" w:cs="Times New Roman"/>
                <w:color w:val="auto"/>
                <w:sz w:val="22"/>
                <w:szCs w:val="22"/>
                <w:lang w:val="uk-UA" w:eastAsia="en-US" w:bidi="ar-SA"/>
              </w:rPr>
              <w:t xml:space="preserve">, кваліфікація – </w:t>
            </w:r>
            <w:r w:rsidR="00603BD8" w:rsidRPr="00603BD8">
              <w:rPr>
                <w:rFonts w:ascii="Times New Roman" w:eastAsia="Times New Roman" w:hAnsi="Times New Roman" w:cs="Times New Roman"/>
                <w:color w:val="auto"/>
                <w:sz w:val="22"/>
                <w:szCs w:val="22"/>
                <w:lang w:val="uk-UA" w:eastAsia="en-US"/>
              </w:rPr>
              <w:t>магістр з економіки підприємства</w:t>
            </w:r>
            <w:r w:rsidRPr="00955F2A">
              <w:rPr>
                <w:rFonts w:ascii="Times New Roman" w:eastAsia="Times New Roman" w:hAnsi="Times New Roman" w:cs="Times New Roman"/>
                <w:color w:val="auto"/>
                <w:sz w:val="22"/>
                <w:szCs w:val="22"/>
                <w:lang w:val="uk-UA" w:eastAsia="en-US" w:bidi="ar-SA"/>
              </w:rPr>
              <w:t>.</w:t>
            </w:r>
            <w:r w:rsidRPr="00955F2A">
              <w:rPr>
                <w:rFonts w:ascii="Times New Roman" w:eastAsia="Times New Roman" w:hAnsi="Times New Roman" w:cs="Times New Roman"/>
                <w:color w:val="auto"/>
                <w:sz w:val="22"/>
                <w:szCs w:val="22"/>
                <w:lang w:val="ru-RU" w:eastAsia="en-US" w:bidi="ar-SA"/>
              </w:rPr>
              <w:t> </w:t>
            </w:r>
            <w:r w:rsidRPr="00955F2A">
              <w:rPr>
                <w:rFonts w:ascii="Times New Roman" w:eastAsia="Times New Roman" w:hAnsi="Times New Roman" w:cs="Times New Roman"/>
                <w:color w:val="auto"/>
                <w:sz w:val="22"/>
                <w:szCs w:val="22"/>
                <w:lang w:val="uk-UA" w:eastAsia="en-US" w:bidi="ar-SA"/>
              </w:rPr>
              <w:t xml:space="preserve">Диплом </w:t>
            </w:r>
            <w:r w:rsidR="00603BD8" w:rsidRPr="00603BD8">
              <w:rPr>
                <w:rFonts w:ascii="Times New Roman" w:eastAsia="Times New Roman" w:hAnsi="Times New Roman" w:cs="Times New Roman"/>
                <w:color w:val="auto"/>
                <w:sz w:val="22"/>
                <w:szCs w:val="22"/>
                <w:lang w:val="uk-UA" w:eastAsia="en-US"/>
              </w:rPr>
              <w:t>ЕР №39735896 від 25 червня 2010 р.</w:t>
            </w:r>
          </w:p>
          <w:p w:rsidR="00603BD8" w:rsidRPr="00603BD8" w:rsidRDefault="00640C0F" w:rsidP="00603BD8">
            <w:pPr>
              <w:jc w:val="both"/>
              <w:rPr>
                <w:rFonts w:ascii="Times New Roman" w:eastAsia="Times New Roman" w:hAnsi="Times New Roman" w:cs="Times New Roman"/>
                <w:color w:val="auto"/>
                <w:sz w:val="22"/>
                <w:szCs w:val="22"/>
                <w:lang w:val="uk-UA" w:eastAsia="ru-RU" w:bidi="ar-SA"/>
              </w:rPr>
            </w:pPr>
            <w:r w:rsidRPr="00955F2A">
              <w:rPr>
                <w:rFonts w:ascii="Times New Roman" w:eastAsia="Times New Roman" w:hAnsi="Times New Roman" w:cs="Times New Roman"/>
                <w:color w:val="auto"/>
                <w:sz w:val="22"/>
                <w:szCs w:val="22"/>
                <w:lang w:val="uk-UA" w:eastAsia="en-US" w:bidi="ar-SA"/>
              </w:rPr>
              <w:t>5)</w:t>
            </w:r>
            <w:r w:rsidRPr="00603BD8">
              <w:rPr>
                <w:rFonts w:ascii="Times New Roman" w:eastAsia="Times New Roman" w:hAnsi="Times New Roman" w:cs="Times New Roman"/>
                <w:color w:val="auto"/>
                <w:sz w:val="22"/>
                <w:szCs w:val="22"/>
                <w:lang w:val="uk-UA" w:eastAsia="ru-RU" w:bidi="ar-SA"/>
              </w:rPr>
              <w:t xml:space="preserve"> </w:t>
            </w:r>
            <w:r w:rsidR="00603BD8" w:rsidRPr="00603BD8">
              <w:rPr>
                <w:rFonts w:ascii="Times New Roman" w:eastAsia="Times New Roman" w:hAnsi="Times New Roman" w:cs="Times New Roman"/>
                <w:color w:val="auto"/>
                <w:sz w:val="22"/>
                <w:szCs w:val="22"/>
                <w:lang w:val="uk-UA" w:eastAsia="ru-RU" w:bidi="ar-SA"/>
              </w:rPr>
              <w:t>1.</w:t>
            </w:r>
            <w:r w:rsidR="00603BD8" w:rsidRPr="00603BD8">
              <w:rPr>
                <w:rFonts w:ascii="Times New Roman" w:eastAsia="Times New Roman" w:hAnsi="Times New Roman" w:cs="Times New Roman"/>
                <w:color w:val="auto"/>
                <w:sz w:val="22"/>
                <w:szCs w:val="22"/>
                <w:lang w:val="uk-UA" w:eastAsia="ru-RU" w:bidi="ar-SA"/>
              </w:rPr>
              <w:tab/>
              <w:t>Уланчук В.С., Жарун О.В., Соколюк С.Ю., Тупчій О.С. Кореляційно-регресійний аналіз конкурентоспроможності продукції підприємства. Вісник Київського інституту бізнесу та технологій N 2. (44). 2020 р. с. 65-72.</w:t>
            </w:r>
          </w:p>
          <w:p w:rsidR="00603BD8" w:rsidRPr="00603BD8" w:rsidRDefault="00603BD8" w:rsidP="00603BD8">
            <w:pPr>
              <w:jc w:val="both"/>
              <w:rPr>
                <w:rFonts w:ascii="Times New Roman" w:eastAsia="Times New Roman" w:hAnsi="Times New Roman" w:cs="Times New Roman"/>
                <w:color w:val="auto"/>
                <w:sz w:val="22"/>
                <w:szCs w:val="22"/>
                <w:lang w:val="uk-UA" w:eastAsia="ru-RU" w:bidi="ar-SA"/>
              </w:rPr>
            </w:pPr>
            <w:r w:rsidRPr="00603BD8">
              <w:rPr>
                <w:rFonts w:ascii="Times New Roman" w:eastAsia="Times New Roman" w:hAnsi="Times New Roman" w:cs="Times New Roman"/>
                <w:color w:val="auto"/>
                <w:sz w:val="22"/>
                <w:szCs w:val="22"/>
                <w:lang w:val="uk-UA" w:eastAsia="ru-RU" w:bidi="ar-SA"/>
              </w:rPr>
              <w:t>2.</w:t>
            </w:r>
            <w:r w:rsidRPr="00603BD8">
              <w:rPr>
                <w:rFonts w:ascii="Times New Roman" w:eastAsia="Times New Roman" w:hAnsi="Times New Roman" w:cs="Times New Roman"/>
                <w:color w:val="auto"/>
                <w:sz w:val="22"/>
                <w:szCs w:val="22"/>
                <w:lang w:val="uk-UA" w:eastAsia="ru-RU" w:bidi="ar-SA"/>
              </w:rPr>
              <w:tab/>
              <w:t xml:space="preserve">Уланчук В.С., Жарун О.В., Соколюк С.Ю., Тупчій О.С.  Теоретичний аспект застосування економічної моделі встановлення оптимального плану розвитку </w:t>
            </w:r>
            <w:r w:rsidRPr="00603BD8">
              <w:rPr>
                <w:rFonts w:ascii="Times New Roman" w:eastAsia="Times New Roman" w:hAnsi="Times New Roman" w:cs="Times New Roman"/>
                <w:color w:val="auto"/>
                <w:sz w:val="22"/>
                <w:szCs w:val="22"/>
                <w:lang w:val="uk-UA" w:eastAsia="ru-RU" w:bidi="ar-SA"/>
              </w:rPr>
              <w:lastRenderedPageBreak/>
              <w:t>сільськогосподарського виробництва на Черкащині. Збірник наукових праць Уманського НУС. Випуск 97. Частина друга. 2020. С. 35-45.</w:t>
            </w:r>
          </w:p>
          <w:p w:rsidR="00603BD8" w:rsidRPr="00603BD8" w:rsidRDefault="00603BD8" w:rsidP="00603BD8">
            <w:pPr>
              <w:jc w:val="both"/>
              <w:rPr>
                <w:rFonts w:ascii="Times New Roman" w:eastAsia="Times New Roman" w:hAnsi="Times New Roman" w:cs="Times New Roman"/>
                <w:color w:val="auto"/>
                <w:sz w:val="22"/>
                <w:szCs w:val="22"/>
                <w:lang w:val="uk-UA" w:eastAsia="ru-RU" w:bidi="ar-SA"/>
              </w:rPr>
            </w:pPr>
            <w:r w:rsidRPr="00603BD8">
              <w:rPr>
                <w:rFonts w:ascii="Times New Roman" w:eastAsia="Times New Roman" w:hAnsi="Times New Roman" w:cs="Times New Roman"/>
                <w:color w:val="auto"/>
                <w:sz w:val="22"/>
                <w:szCs w:val="22"/>
                <w:lang w:val="uk-UA" w:eastAsia="ru-RU" w:bidi="ar-SA"/>
              </w:rPr>
              <w:t>3.</w:t>
            </w:r>
            <w:r w:rsidRPr="00603BD8">
              <w:rPr>
                <w:rFonts w:ascii="Times New Roman" w:eastAsia="Times New Roman" w:hAnsi="Times New Roman" w:cs="Times New Roman"/>
                <w:color w:val="auto"/>
                <w:sz w:val="22"/>
                <w:szCs w:val="22"/>
                <w:lang w:val="uk-UA" w:eastAsia="ru-RU" w:bidi="ar-SA"/>
              </w:rPr>
              <w:tab/>
              <w:t>Уланчук В.С., Жарун О.В., Соколюк С.Ю, Коротєєв М.А., Тупчій О.С.  Аналiз екoнoмiкo-статистичних пoказникiв рoзвитку пiдприємництва в Українi. Збірник наукових праць Уманського НУС. 2021. Вип. 98. Ч 2. Економічні науки. С. 69-80.</w:t>
            </w:r>
          </w:p>
          <w:p w:rsidR="00603BD8" w:rsidRPr="00603BD8" w:rsidRDefault="00603BD8" w:rsidP="00603BD8">
            <w:pPr>
              <w:jc w:val="both"/>
              <w:rPr>
                <w:rFonts w:ascii="Times New Roman" w:eastAsia="Times New Roman" w:hAnsi="Times New Roman" w:cs="Times New Roman"/>
                <w:color w:val="auto"/>
                <w:sz w:val="22"/>
                <w:szCs w:val="22"/>
                <w:lang w:val="uk-UA" w:eastAsia="ru-RU" w:bidi="ar-SA"/>
              </w:rPr>
            </w:pPr>
            <w:r w:rsidRPr="00603BD8">
              <w:rPr>
                <w:rFonts w:ascii="Times New Roman" w:eastAsia="Times New Roman" w:hAnsi="Times New Roman" w:cs="Times New Roman"/>
                <w:color w:val="auto"/>
                <w:sz w:val="22"/>
                <w:szCs w:val="22"/>
                <w:lang w:val="uk-UA" w:eastAsia="ru-RU" w:bidi="ar-SA"/>
              </w:rPr>
              <w:t>4.</w:t>
            </w:r>
            <w:r w:rsidRPr="00603BD8">
              <w:rPr>
                <w:rFonts w:ascii="Times New Roman" w:eastAsia="Times New Roman" w:hAnsi="Times New Roman" w:cs="Times New Roman"/>
                <w:color w:val="auto"/>
                <w:sz w:val="22"/>
                <w:szCs w:val="22"/>
                <w:lang w:val="uk-UA" w:eastAsia="ru-RU" w:bidi="ar-SA"/>
              </w:rPr>
              <w:tab/>
              <w:t>Чернега  І. І., Уланчук В.С.,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 Вісн. ХНАУ. Cерія «Економічні науки». 2021. № 2 (1). C. 262-271. [Міжнародна наукометрична база: Index Copernicus].</w:t>
            </w:r>
          </w:p>
          <w:p w:rsidR="00603BD8" w:rsidRDefault="00603BD8" w:rsidP="00603BD8">
            <w:pPr>
              <w:jc w:val="both"/>
              <w:rPr>
                <w:rFonts w:ascii="Times New Roman" w:eastAsia="Times New Roman" w:hAnsi="Times New Roman" w:cs="Times New Roman"/>
                <w:color w:val="auto"/>
                <w:sz w:val="22"/>
                <w:szCs w:val="22"/>
                <w:lang w:val="uk-UA" w:eastAsia="ru-RU" w:bidi="ar-SA"/>
              </w:rPr>
            </w:pPr>
            <w:r w:rsidRPr="00603BD8">
              <w:rPr>
                <w:rFonts w:ascii="Times New Roman" w:eastAsia="Times New Roman" w:hAnsi="Times New Roman" w:cs="Times New Roman"/>
                <w:color w:val="auto"/>
                <w:sz w:val="22"/>
                <w:szCs w:val="22"/>
                <w:lang w:val="uk-UA" w:eastAsia="ru-RU" w:bidi="ar-SA"/>
              </w:rPr>
              <w:t>5.</w:t>
            </w:r>
            <w:r w:rsidRPr="00603BD8">
              <w:rPr>
                <w:rFonts w:ascii="Times New Roman" w:eastAsia="Times New Roman" w:hAnsi="Times New Roman" w:cs="Times New Roman"/>
                <w:color w:val="auto"/>
                <w:sz w:val="22"/>
                <w:szCs w:val="22"/>
                <w:lang w:val="uk-UA" w:eastAsia="ru-RU" w:bidi="ar-SA"/>
              </w:rPr>
              <w:tab/>
              <w:t>Уланчук В.С., Соколюк С.Ю., Жарун О.В., Коротєєв М.А., Тупчій О.С.  Аналіз прoблеми безрoбіття в Україні в аспекті сoціальнo-екoнoмічнoї безпеки. Збірник наукових праць Уманського НУС. 2022. Вип. 100. Ч 2. Економічні науки. С. 170-178.</w:t>
            </w:r>
          </w:p>
          <w:p w:rsidR="00DB7B49" w:rsidRPr="00955F2A" w:rsidRDefault="00DB7B49" w:rsidP="00603BD8">
            <w:pPr>
              <w:jc w:val="both"/>
              <w:rPr>
                <w:rFonts w:ascii="Times New Roman" w:eastAsia="Times New Roman" w:hAnsi="Times New Roman" w:cs="Times New Roman"/>
                <w:b/>
                <w:iCs/>
                <w:color w:val="auto"/>
                <w:sz w:val="22"/>
                <w:szCs w:val="22"/>
                <w:lang w:val="uk-UA" w:eastAsia="en-US"/>
              </w:rPr>
            </w:pPr>
            <w:r w:rsidRPr="00955F2A">
              <w:rPr>
                <w:rFonts w:ascii="Times New Roman" w:eastAsia="Times New Roman" w:hAnsi="Times New Roman" w:cs="Times New Roman"/>
                <w:b/>
                <w:iCs/>
                <w:color w:val="auto"/>
                <w:sz w:val="22"/>
                <w:szCs w:val="22"/>
                <w:lang w:val="uk-UA" w:eastAsia="en-US"/>
              </w:rPr>
              <w:t>П. 38. Досягнення у професійній діяльності:</w:t>
            </w:r>
          </w:p>
          <w:p w:rsidR="00DB7B49" w:rsidRDefault="00DB7B49" w:rsidP="00BB4470">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пп.1</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w:t>
            </w:r>
            <w:r w:rsidRPr="00603BD8">
              <w:rPr>
                <w:rFonts w:ascii="Times New Roman" w:eastAsia="Times New Roman" w:hAnsi="Times New Roman" w:cs="Times New Roman"/>
                <w:iCs/>
                <w:color w:val="auto"/>
                <w:sz w:val="22"/>
                <w:szCs w:val="22"/>
                <w:lang w:val="uk-UA" w:eastAsia="en-US"/>
              </w:rPr>
              <w:tab/>
              <w:t>Serhii SOKOLIUK, Nataliia BLENDA, Oksana TUPCHIY, Oleksandr NEPOCHATENKO, Volodymyr ULANCHUK and Roman YAKOVENKO Features of Formation of Organizational-Integrative Processes In Horticulture.   Proceedings of the 35th International Business Information Management Association Conference. Education Excellence and Innovation Management through. Vision 2020. 1-2 April 2020 Seville, Spain, P.14259-14266. (Scopus &amp; Web of Science).</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2.</w:t>
            </w:r>
            <w:r w:rsidRPr="00603BD8">
              <w:rPr>
                <w:rFonts w:ascii="Times New Roman" w:eastAsia="Times New Roman" w:hAnsi="Times New Roman" w:cs="Times New Roman"/>
                <w:iCs/>
                <w:color w:val="auto"/>
                <w:sz w:val="22"/>
                <w:szCs w:val="22"/>
                <w:lang w:val="uk-UA" w:eastAsia="en-US"/>
              </w:rPr>
              <w:tab/>
              <w:t xml:space="preserve">Нестерчук Ю.О., Тупчій О.С. Сучасний стан та тенденції розвитку ринку продукції садівництва в Україні // TURYSTYKA I ROZWÓJ </w:t>
            </w:r>
            <w:r w:rsidRPr="00603BD8">
              <w:rPr>
                <w:rFonts w:ascii="Times New Roman" w:eastAsia="Times New Roman" w:hAnsi="Times New Roman" w:cs="Times New Roman"/>
                <w:iCs/>
                <w:color w:val="auto"/>
                <w:sz w:val="22"/>
                <w:szCs w:val="22"/>
                <w:lang w:val="uk-UA" w:eastAsia="en-US"/>
              </w:rPr>
              <w:lastRenderedPageBreak/>
              <w:t>REGIONALNY. № 12. 2019. р. 127-137.</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3.</w:t>
            </w:r>
            <w:r w:rsidRPr="00603BD8">
              <w:rPr>
                <w:rFonts w:ascii="Times New Roman" w:eastAsia="Times New Roman" w:hAnsi="Times New Roman" w:cs="Times New Roman"/>
                <w:iCs/>
                <w:color w:val="auto"/>
                <w:sz w:val="22"/>
                <w:szCs w:val="22"/>
                <w:lang w:val="uk-UA" w:eastAsia="en-US"/>
              </w:rPr>
              <w:tab/>
              <w:t>Уланчук В.С., Жарун О.В., Тупчій О.С. Економічна суть інтенсифікації садівництва. Науковий економічний журнал «Інтелект ХХІ». 2020. № 2. С. 109-113.</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4.</w:t>
            </w:r>
            <w:r w:rsidRPr="00603BD8">
              <w:rPr>
                <w:rFonts w:ascii="Times New Roman" w:eastAsia="Times New Roman" w:hAnsi="Times New Roman" w:cs="Times New Roman"/>
                <w:iCs/>
                <w:color w:val="auto"/>
                <w:sz w:val="22"/>
                <w:szCs w:val="22"/>
                <w:lang w:val="uk-UA" w:eastAsia="en-US"/>
              </w:rPr>
              <w:tab/>
              <w:t>Уланчук В.С., Жарун О.В., Соколюк С.Ю., Тупчій О.С. Кореляційно-регресійний аналіз конкурентоспроможності продукції підприємства. Вісник Київського інституту бізнесу та технологій N 2. (44). 2020 р. с. 65-72.</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5.</w:t>
            </w:r>
            <w:r w:rsidRPr="00603BD8">
              <w:rPr>
                <w:rFonts w:ascii="Times New Roman" w:eastAsia="Times New Roman" w:hAnsi="Times New Roman" w:cs="Times New Roman"/>
                <w:iCs/>
                <w:color w:val="auto"/>
                <w:sz w:val="22"/>
                <w:szCs w:val="22"/>
                <w:lang w:val="uk-UA" w:eastAsia="en-US"/>
              </w:rPr>
              <w:tab/>
              <w:t>Уланчук В.С., Жарун О.В., Соколюк С.Ю., Тупчій О.С.  Теоретичний аспект застосування економічної моделі встановлення оптимального плану розвитку сільськогосподарського виробництва на Черкащині. Збірник наукових праць Уманського НУС. Випуск 97. Частина друга. 2020. С. 35-45.</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6.</w:t>
            </w:r>
            <w:r w:rsidRPr="00603BD8">
              <w:rPr>
                <w:rFonts w:ascii="Times New Roman" w:eastAsia="Times New Roman" w:hAnsi="Times New Roman" w:cs="Times New Roman"/>
                <w:iCs/>
                <w:color w:val="auto"/>
                <w:sz w:val="22"/>
                <w:szCs w:val="22"/>
                <w:lang w:val="uk-UA" w:eastAsia="en-US"/>
              </w:rPr>
              <w:tab/>
              <w:t>Соколюк С.Ю., Чернега І.І.., Жарун О.В., Коротєєв М.А., Тупчій О.С.  Формування інноваційного проекту шляхом прийняття ефективних управлінських рішень. Збірник наукових праць Уманського НУС. 2021. Вип. 98. Ч 2. Економічні науки. С. 203-211.</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7.</w:t>
            </w:r>
            <w:r w:rsidRPr="00603BD8">
              <w:rPr>
                <w:rFonts w:ascii="Times New Roman" w:eastAsia="Times New Roman" w:hAnsi="Times New Roman" w:cs="Times New Roman"/>
                <w:iCs/>
                <w:color w:val="auto"/>
                <w:sz w:val="22"/>
                <w:szCs w:val="22"/>
                <w:lang w:val="uk-UA" w:eastAsia="en-US"/>
              </w:rPr>
              <w:tab/>
              <w:t>Уланчук В.С., Жарун О.В., Соколюк С.Ю, Коротєєв М.А., Тупчій О.С.  Аналiз екoнoмiкo-статистичних пoказникiв рoзвитку пiдприємництва в Українi. Збірник наукових праць Уманського НУС. 2021. Вип. 98. Ч 2. Економічні науки. С. 69-80.</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8.</w:t>
            </w:r>
            <w:r w:rsidRPr="00603BD8">
              <w:rPr>
                <w:rFonts w:ascii="Times New Roman" w:eastAsia="Times New Roman" w:hAnsi="Times New Roman" w:cs="Times New Roman"/>
                <w:iCs/>
                <w:color w:val="auto"/>
                <w:sz w:val="22"/>
                <w:szCs w:val="22"/>
                <w:lang w:val="uk-UA" w:eastAsia="en-US"/>
              </w:rPr>
              <w:tab/>
              <w:t>Чернега  І. І., Уланчук В.С.,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 Вісн. ХНАУ. Cерія «Економічні науки». 2021. № 2 (1). C. 262-271. [Міжнародна наукометрична база: Index Copernicus].</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9.</w:t>
            </w:r>
            <w:r w:rsidRPr="00603BD8">
              <w:rPr>
                <w:rFonts w:ascii="Times New Roman" w:eastAsia="Times New Roman" w:hAnsi="Times New Roman" w:cs="Times New Roman"/>
                <w:iCs/>
                <w:color w:val="auto"/>
                <w:sz w:val="22"/>
                <w:szCs w:val="22"/>
                <w:lang w:val="uk-UA" w:eastAsia="en-US"/>
              </w:rPr>
              <w:tab/>
              <w:t xml:space="preserve">Соколюк С.Ю., Жарун О.В., Коротєєв </w:t>
            </w:r>
            <w:r w:rsidRPr="00603BD8">
              <w:rPr>
                <w:rFonts w:ascii="Times New Roman" w:eastAsia="Times New Roman" w:hAnsi="Times New Roman" w:cs="Times New Roman"/>
                <w:iCs/>
                <w:color w:val="auto"/>
                <w:sz w:val="22"/>
                <w:szCs w:val="22"/>
                <w:lang w:val="uk-UA" w:eastAsia="en-US"/>
              </w:rPr>
              <w:lastRenderedPageBreak/>
              <w:t>М.А., Тупчій О.С.  Проблеми розвитку біржової діяльності в Україні. Причорноморські економічні студії. 2021. № 68. С. 20-25.</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10.</w:t>
            </w:r>
            <w:r w:rsidRPr="00603BD8">
              <w:rPr>
                <w:rFonts w:ascii="Times New Roman" w:eastAsia="Times New Roman" w:hAnsi="Times New Roman" w:cs="Times New Roman"/>
                <w:iCs/>
                <w:color w:val="auto"/>
                <w:sz w:val="22"/>
                <w:szCs w:val="22"/>
                <w:lang w:val="uk-UA" w:eastAsia="en-US"/>
              </w:rPr>
              <w:tab/>
              <w:t>Жарун О.В., Кoрoтєєв М.А., Непoчатенкo О.А., Тупчій О.С.  Oрганізація ф'ючерснoї біржoвoї тoргівлі сільськoгoспoдарськoю прoдукцією в Україні // Розвиток методів управління та господарювання на транспорті: Зб. наук. праць, 2021. № 3 (76). С. 92-103.</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11.</w:t>
            </w:r>
            <w:r w:rsidRPr="00603BD8">
              <w:rPr>
                <w:rFonts w:ascii="Times New Roman" w:eastAsia="Times New Roman" w:hAnsi="Times New Roman" w:cs="Times New Roman"/>
                <w:iCs/>
                <w:color w:val="auto"/>
                <w:sz w:val="22"/>
                <w:szCs w:val="22"/>
                <w:lang w:val="uk-UA" w:eastAsia="en-US"/>
              </w:rPr>
              <w:tab/>
              <w:t xml:space="preserve">Соколюк С.Ю., Коротєєв М.А., Жарун О.В., Тупчій О.С., Бленда Н.О. Диверсифікація як стратегія розвитку підприємства. Збірник наукових праць Уманського НУС. 2021. Вип. 99. Ч 2. Економічні науки. С. 326-336. </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12.</w:t>
            </w:r>
            <w:r w:rsidRPr="00603BD8">
              <w:rPr>
                <w:rFonts w:ascii="Times New Roman" w:eastAsia="Times New Roman" w:hAnsi="Times New Roman" w:cs="Times New Roman"/>
                <w:iCs/>
                <w:color w:val="auto"/>
                <w:sz w:val="22"/>
                <w:szCs w:val="22"/>
                <w:lang w:val="uk-UA" w:eastAsia="en-US"/>
              </w:rPr>
              <w:tab/>
              <w:t>Соколюк С.Ю., Тупчій О.С., Жарун О.В., Коротєєв М.А. Сутність та теоретичні засади управління ризиками в митній справі. Збірник наукових праць Уманського НУС. 2021. Вип. 99. Ч 2. Економічні науки. С. 244-253.</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13.</w:t>
            </w:r>
            <w:r w:rsidRPr="00603BD8">
              <w:rPr>
                <w:rFonts w:ascii="Times New Roman" w:eastAsia="Times New Roman" w:hAnsi="Times New Roman" w:cs="Times New Roman"/>
                <w:iCs/>
                <w:color w:val="auto"/>
                <w:sz w:val="22"/>
                <w:szCs w:val="22"/>
                <w:lang w:val="uk-UA" w:eastAsia="en-US"/>
              </w:rPr>
              <w:tab/>
              <w:t xml:space="preserve">Соколюк С.Ю., Тупчій О.С., Жарун О.В. Аналіз теоретико-методологічних підходів визначення поняття "митні режими". Збірник наукових праць Уманського НУС. 2021. Вип. 99. Ч 2. Економічні науки. С.361-372. </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14.</w:t>
            </w:r>
            <w:r w:rsidRPr="00603BD8">
              <w:rPr>
                <w:rFonts w:ascii="Times New Roman" w:eastAsia="Times New Roman" w:hAnsi="Times New Roman" w:cs="Times New Roman"/>
                <w:iCs/>
                <w:color w:val="auto"/>
                <w:sz w:val="22"/>
                <w:szCs w:val="22"/>
                <w:lang w:val="uk-UA" w:eastAsia="en-US"/>
              </w:rPr>
              <w:tab/>
              <w:t xml:space="preserve">Соколюк С.Ю., Жарун О.В., Тупчій О.С. Принципи виконання зовнішньоекономічних операцій та контрактів. Збірник наукових праць Уманського НУС. 2021. Вип. 99. Ч 2. Економічні науки. С. 204-210. </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15.</w:t>
            </w:r>
            <w:r w:rsidRPr="00603BD8">
              <w:rPr>
                <w:rFonts w:ascii="Times New Roman" w:eastAsia="Times New Roman" w:hAnsi="Times New Roman" w:cs="Times New Roman"/>
                <w:iCs/>
                <w:color w:val="auto"/>
                <w:sz w:val="22"/>
                <w:szCs w:val="22"/>
                <w:lang w:val="uk-UA" w:eastAsia="en-US"/>
              </w:rPr>
              <w:tab/>
              <w:t>Нестерчук Ю.О., Соколюк С.Ю., Тупчій О.С., Жарун О.В., Соколюк К.Ю. Митний контроль у забезпеченні економічної безпеки України. Збірник наукових праць Уманського НУС. 2022. Вип. 100. Ч 2. Економічні науки. С. 339-352.</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16.</w:t>
            </w:r>
            <w:r w:rsidRPr="00603BD8">
              <w:rPr>
                <w:rFonts w:ascii="Times New Roman" w:eastAsia="Times New Roman" w:hAnsi="Times New Roman" w:cs="Times New Roman"/>
                <w:iCs/>
                <w:color w:val="auto"/>
                <w:sz w:val="22"/>
                <w:szCs w:val="22"/>
                <w:lang w:val="uk-UA" w:eastAsia="en-US"/>
              </w:rPr>
              <w:tab/>
              <w:t xml:space="preserve">Нестерчук Ю.О., Соколюк С.Ю., Коротєєв М.А., Жарун О.В., Тупчій О.С., Соколюк К.Ю. Розвиток електронної комерції в аграрному </w:t>
            </w:r>
            <w:r w:rsidRPr="00603BD8">
              <w:rPr>
                <w:rFonts w:ascii="Times New Roman" w:eastAsia="Times New Roman" w:hAnsi="Times New Roman" w:cs="Times New Roman"/>
                <w:iCs/>
                <w:color w:val="auto"/>
                <w:sz w:val="22"/>
                <w:szCs w:val="22"/>
                <w:lang w:val="uk-UA" w:eastAsia="en-US"/>
              </w:rPr>
              <w:lastRenderedPageBreak/>
              <w:t>секторі економіки України. Збірник наукових праць Уманського НУС. 2022. Вип. 100. Ч 2. Економічні науки. С. 299-310.</w:t>
            </w:r>
          </w:p>
          <w:p w:rsidR="00603BD8" w:rsidRP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17.</w:t>
            </w:r>
            <w:r w:rsidRPr="00603BD8">
              <w:rPr>
                <w:rFonts w:ascii="Times New Roman" w:eastAsia="Times New Roman" w:hAnsi="Times New Roman" w:cs="Times New Roman"/>
                <w:iCs/>
                <w:color w:val="auto"/>
                <w:sz w:val="22"/>
                <w:szCs w:val="22"/>
                <w:lang w:val="uk-UA" w:eastAsia="en-US"/>
              </w:rPr>
              <w:tab/>
              <w:t>Соколюк С.Ю., Жарун О.В., Коротєєв М.А., Тупчій О.С., Соколюк К.Ю. Заходи стимулювання внутрішнього споживання свинини в Україні. Збірник наукових праць Уманського НУС. 2022. Вип. 100. Ч 2. Економічні науки. С. 132-141.</w:t>
            </w:r>
          </w:p>
          <w:p w:rsidR="00603BD8" w:rsidRDefault="00603BD8" w:rsidP="00603BD8">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18.</w:t>
            </w:r>
            <w:r w:rsidRPr="00603BD8">
              <w:rPr>
                <w:rFonts w:ascii="Times New Roman" w:eastAsia="Times New Roman" w:hAnsi="Times New Roman" w:cs="Times New Roman"/>
                <w:iCs/>
                <w:color w:val="auto"/>
                <w:sz w:val="22"/>
                <w:szCs w:val="22"/>
                <w:lang w:val="uk-UA" w:eastAsia="en-US"/>
              </w:rPr>
              <w:tab/>
              <w:t>Уланчук В.С., Соколюк С.Ю., Жарун О.В., Коротєєв М.А., Тупчій О.С.  Аналіз прoблеми безрoбіття в Україні в аспекті сoціальнo-екoнoмічнoї безпеки. Збірник наукових праць Уманського НУС. 2022. Вип. 100. Ч 2. Економічні науки. С. 170-178.</w:t>
            </w:r>
          </w:p>
          <w:p w:rsidR="00603BD8" w:rsidRPr="00955F2A" w:rsidRDefault="00603BD8" w:rsidP="00BB4470">
            <w:pPr>
              <w:jc w:val="both"/>
              <w:rPr>
                <w:rFonts w:ascii="Times New Roman" w:eastAsia="Times New Roman" w:hAnsi="Times New Roman" w:cs="Times New Roman"/>
                <w:iCs/>
                <w:color w:val="auto"/>
                <w:sz w:val="22"/>
                <w:szCs w:val="22"/>
                <w:lang w:val="uk-UA" w:eastAsia="en-US"/>
              </w:rPr>
            </w:pPr>
          </w:p>
          <w:p w:rsidR="00D04A14" w:rsidRDefault="00D04A14" w:rsidP="00D04A14">
            <w:pPr>
              <w:jc w:val="both"/>
              <w:rPr>
                <w:rFonts w:ascii="Times New Roman" w:eastAsia="Times New Roman" w:hAnsi="Times New Roman" w:cs="Times New Roman"/>
                <w:color w:val="auto"/>
                <w:sz w:val="22"/>
                <w:szCs w:val="22"/>
                <w:lang w:val="uk-UA" w:eastAsia="en-US" w:bidi="ar-SA"/>
              </w:rPr>
            </w:pPr>
            <w:r w:rsidRPr="00D04A14">
              <w:rPr>
                <w:rFonts w:ascii="Times New Roman" w:eastAsia="Times New Roman" w:hAnsi="Times New Roman" w:cs="Times New Roman"/>
                <w:bCs/>
                <w:color w:val="auto"/>
                <w:sz w:val="22"/>
                <w:szCs w:val="22"/>
                <w:lang w:val="uk-UA" w:eastAsia="en-US" w:bidi="ar-SA"/>
              </w:rPr>
              <w:t>пп. 4.</w:t>
            </w:r>
            <w:r w:rsidRPr="00D04A14">
              <w:rPr>
                <w:rFonts w:ascii="Times New Roman" w:eastAsia="Times New Roman" w:hAnsi="Times New Roman" w:cs="Times New Roman"/>
                <w:b/>
                <w:bCs/>
                <w:color w:val="auto"/>
                <w:sz w:val="22"/>
                <w:szCs w:val="22"/>
                <w:lang w:eastAsia="en-US" w:bidi="ar-SA"/>
              </w:rPr>
              <w:t> </w:t>
            </w:r>
          </w:p>
          <w:p w:rsidR="00603BD8" w:rsidRPr="00603BD8" w:rsidRDefault="00D04A14" w:rsidP="00603BD8">
            <w:pPr>
              <w:jc w:val="both"/>
              <w:rPr>
                <w:rFonts w:ascii="Times New Roman" w:eastAsia="Times New Roman" w:hAnsi="Times New Roman" w:cs="Times New Roman"/>
                <w:color w:val="auto"/>
                <w:sz w:val="22"/>
                <w:szCs w:val="22"/>
                <w:lang w:val="uk-UA" w:eastAsia="en-US" w:bidi="ar-SA"/>
              </w:rPr>
            </w:pPr>
            <w:r w:rsidRPr="00D04A14">
              <w:rPr>
                <w:rFonts w:ascii="Times New Roman" w:eastAsia="Times New Roman" w:hAnsi="Times New Roman" w:cs="Times New Roman"/>
                <w:color w:val="auto"/>
                <w:sz w:val="22"/>
                <w:szCs w:val="22"/>
                <w:lang w:val="uk-UA" w:eastAsia="en-US" w:bidi="ar-SA"/>
              </w:rPr>
              <w:t xml:space="preserve">1. </w:t>
            </w:r>
            <w:r w:rsidR="00603BD8" w:rsidRPr="00603BD8">
              <w:rPr>
                <w:rFonts w:ascii="Times New Roman" w:eastAsia="Times New Roman" w:hAnsi="Times New Roman" w:cs="Times New Roman"/>
                <w:color w:val="auto"/>
                <w:sz w:val="22"/>
                <w:szCs w:val="22"/>
                <w:lang w:val="uk-UA" w:eastAsia="en-US" w:bidi="ar-SA"/>
              </w:rPr>
              <w:t>Тупчій О.С. Методичні рекомендації для підготовки до практичних занять та для виконання самостійної роботи з дисципліни «Соціально-економічний аналіз підприємницького середовища» для здобувачів другого (магістерського) рівня вищої освіти денної форми навчання спеціальності 076 «Підприємництво, торгівля та біржова діяльність». Умань, УНУС. 2022.</w:t>
            </w:r>
          </w:p>
          <w:p w:rsidR="00603BD8" w:rsidRPr="00603BD8" w:rsidRDefault="00603BD8" w:rsidP="00603BD8">
            <w:pPr>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2. Тупчій О.С. Методичні рекомендації для виконання самостійної роботи та написання контрольних робіт з дисципліни «Соціально-економічний аналіз підприємницького середовища» для здобувачів другого (магістерського) рівня вищої освіти заочної форми навчання спеціальності 076 «Підприємництво, торгівля та біржова діяльність». Умань, УНУС. 2022.</w:t>
            </w:r>
          </w:p>
          <w:p w:rsidR="00603BD8" w:rsidRDefault="00603BD8" w:rsidP="00603BD8">
            <w:pPr>
              <w:ind w:left="101" w:firstLine="141"/>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 xml:space="preserve">3. Тупчій О.С. Методичні рекомендації для виконання курсової роботи з дисципліни «Соціально-економічний аналіз </w:t>
            </w:r>
            <w:r w:rsidRPr="00603BD8">
              <w:rPr>
                <w:rFonts w:ascii="Times New Roman" w:eastAsia="Times New Roman" w:hAnsi="Times New Roman" w:cs="Times New Roman"/>
                <w:color w:val="auto"/>
                <w:sz w:val="22"/>
                <w:szCs w:val="22"/>
                <w:lang w:val="uk-UA" w:eastAsia="en-US" w:bidi="ar-SA"/>
              </w:rPr>
              <w:lastRenderedPageBreak/>
              <w:t>підприємницького середовища» для здобувачів другого (магістерського) рівня вищої освіти денної форми навчання спеціальності 076 «Підприємництво, торгівля та біржова діяльність». Умань, УНУС. 2022.</w:t>
            </w:r>
          </w:p>
          <w:p w:rsidR="00951FB3" w:rsidRPr="00951FB3" w:rsidRDefault="00B72031" w:rsidP="00951FB3">
            <w:pPr>
              <w:tabs>
                <w:tab w:val="left" w:pos="1778"/>
              </w:tabs>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sz w:val="22"/>
                <w:szCs w:val="22"/>
                <w:lang w:val="uk-UA" w:eastAsia="en-US" w:bidi="ar-SA"/>
              </w:rPr>
              <w:t>4</w:t>
            </w:r>
            <w:r w:rsidRPr="00B72031">
              <w:rPr>
                <w:rFonts w:ascii="Times New Roman" w:eastAsia="Times New Roman" w:hAnsi="Times New Roman" w:cs="Times New Roman"/>
                <w:color w:val="auto"/>
                <w:sz w:val="22"/>
                <w:szCs w:val="22"/>
                <w:lang w:val="uk-UA" w:eastAsia="en-US" w:bidi="ar-SA"/>
              </w:rPr>
              <w:t xml:space="preserve">. </w:t>
            </w:r>
            <w:r w:rsidR="00D43DB0">
              <w:rPr>
                <w:rFonts w:ascii="Times New Roman" w:eastAsia="Times New Roman" w:hAnsi="Times New Roman" w:cs="Times New Roman"/>
                <w:color w:val="auto"/>
                <w:sz w:val="22"/>
                <w:szCs w:val="22"/>
                <w:lang w:val="uk-UA" w:eastAsia="en-US" w:bidi="ar-SA"/>
              </w:rPr>
              <w:t>Тупчій О.С.</w:t>
            </w:r>
            <w:r w:rsidRPr="00B72031">
              <w:rPr>
                <w:rFonts w:ascii="Times New Roman" w:eastAsia="Times New Roman" w:hAnsi="Times New Roman" w:cs="Times New Roman"/>
                <w:color w:val="auto"/>
                <w:sz w:val="22"/>
                <w:szCs w:val="22"/>
                <w:lang w:val="uk-UA" w:eastAsia="en-US" w:bidi="ar-SA"/>
              </w:rPr>
              <w:t xml:space="preserve"> </w:t>
            </w:r>
            <w:r w:rsidR="00D43DB0" w:rsidRPr="00D43DB0">
              <w:rPr>
                <w:rFonts w:ascii="Times New Roman" w:eastAsia="Times New Roman" w:hAnsi="Times New Roman" w:cs="Times New Roman"/>
                <w:color w:val="auto"/>
                <w:sz w:val="22"/>
                <w:szCs w:val="22"/>
                <w:lang w:val="uk-UA" w:eastAsia="en-US" w:bidi="ar-SA"/>
              </w:rPr>
              <w:t>Соціально-економічний аналіз підприємницького середовища</w:t>
            </w:r>
            <w:r w:rsidRPr="00B72031">
              <w:rPr>
                <w:rFonts w:ascii="Times New Roman" w:eastAsia="Times New Roman" w:hAnsi="Times New Roman" w:cs="Times New Roman"/>
                <w:color w:val="auto"/>
                <w:sz w:val="22"/>
                <w:szCs w:val="22"/>
                <w:lang w:val="uk-UA" w:eastAsia="en-US" w:bidi="ar-SA"/>
              </w:rPr>
              <w:t>. Електронний навчальний курс для дистанційного вивчення навчальної дисципліни «</w:t>
            </w:r>
            <w:r w:rsidR="00D43DB0" w:rsidRPr="00D43DB0">
              <w:rPr>
                <w:rFonts w:ascii="Times New Roman" w:eastAsia="Times New Roman" w:hAnsi="Times New Roman" w:cs="Times New Roman"/>
                <w:color w:val="auto"/>
                <w:sz w:val="22"/>
                <w:szCs w:val="22"/>
                <w:lang w:val="uk-UA" w:eastAsia="en-US" w:bidi="ar-SA"/>
              </w:rPr>
              <w:t>Соціально-економічний аналіз підприємницького середовища</w:t>
            </w:r>
            <w:r w:rsidRPr="00B72031">
              <w:rPr>
                <w:rFonts w:ascii="Times New Roman" w:eastAsia="Times New Roman" w:hAnsi="Times New Roman" w:cs="Times New Roman"/>
                <w:color w:val="auto"/>
                <w:sz w:val="22"/>
                <w:szCs w:val="22"/>
                <w:lang w:val="uk-UA" w:eastAsia="en-US" w:bidi="ar-SA"/>
              </w:rPr>
              <w:t xml:space="preserve">» для здобувачів другого (магістерського) рівня вищої освіти спеціальності  076 «Підприємництво, торгівля та біржова діяльність». </w:t>
            </w:r>
            <w:hyperlink r:id="rId291" w:history="1">
              <w:r w:rsidR="00951FB3" w:rsidRPr="00951FB3">
                <w:rPr>
                  <w:rFonts w:ascii="Times New Roman" w:eastAsia="Times New Roman" w:hAnsi="Times New Roman" w:cs="Times New Roman"/>
                  <w:color w:val="0000FF"/>
                  <w:u w:val="single"/>
                  <w:lang w:val="ru-RU" w:eastAsia="ru-RU" w:bidi="ar-SA"/>
                </w:rPr>
                <w:t>https://moodle.udau.edu.ua/course/view.php?id=600</w:t>
              </w:r>
            </w:hyperlink>
          </w:p>
          <w:p w:rsidR="00B72031" w:rsidRDefault="00B72031" w:rsidP="00603BD8">
            <w:pPr>
              <w:ind w:left="101" w:firstLine="141"/>
              <w:jc w:val="both"/>
              <w:rPr>
                <w:rFonts w:ascii="Times New Roman" w:eastAsia="Times New Roman" w:hAnsi="Times New Roman" w:cs="Times New Roman"/>
                <w:color w:val="auto"/>
                <w:sz w:val="22"/>
                <w:szCs w:val="22"/>
                <w:lang w:val="uk-UA" w:eastAsia="en-US" w:bidi="ar-SA"/>
              </w:rPr>
            </w:pPr>
          </w:p>
          <w:p w:rsidR="00603BD8" w:rsidRDefault="00603BD8" w:rsidP="00603BD8">
            <w:pPr>
              <w:ind w:left="101" w:firstLine="141"/>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 xml:space="preserve">Пп8. </w:t>
            </w:r>
          </w:p>
          <w:p w:rsidR="00603BD8" w:rsidRPr="00603BD8" w:rsidRDefault="00603BD8" w:rsidP="00603BD8">
            <w:pPr>
              <w:ind w:left="101" w:firstLine="141"/>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1.</w:t>
            </w:r>
            <w:r w:rsidRPr="00603BD8">
              <w:rPr>
                <w:rFonts w:ascii="Times New Roman" w:eastAsia="Times New Roman" w:hAnsi="Times New Roman" w:cs="Times New Roman"/>
                <w:color w:val="auto"/>
                <w:sz w:val="22"/>
                <w:szCs w:val="22"/>
                <w:lang w:val="uk-UA" w:eastAsia="en-US" w:bidi="ar-SA"/>
              </w:rPr>
              <w:tab/>
              <w:t>Відповідальний виконавець контракту № 3/20 від 23.03.2020 р. «Біологічна оцінка препарату МІРАВІС 200 SС, КС – яблуня, персик, черешня у ТОВ «Сингента».</w:t>
            </w:r>
          </w:p>
          <w:p w:rsidR="00603BD8" w:rsidRDefault="00603BD8" w:rsidP="00603BD8">
            <w:pPr>
              <w:ind w:left="101" w:firstLine="141"/>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2.</w:t>
            </w:r>
            <w:r w:rsidRPr="00603BD8">
              <w:rPr>
                <w:rFonts w:ascii="Times New Roman" w:eastAsia="Times New Roman" w:hAnsi="Times New Roman" w:cs="Times New Roman"/>
                <w:color w:val="auto"/>
                <w:sz w:val="22"/>
                <w:szCs w:val="22"/>
                <w:lang w:val="uk-UA" w:eastAsia="en-US" w:bidi="ar-SA"/>
              </w:rPr>
              <w:tab/>
              <w:t>Відповідальний виконавець наукового проекту за господарчою тематикою за договором № 20/21 від 18 жовтня 2021 р. на тему «Економічне обґрунтування закладання яблуневого саду у ФГ «Краснопілка–КПВ» Уманського району Черкаської області».</w:t>
            </w:r>
          </w:p>
          <w:p w:rsidR="00603BD8" w:rsidRDefault="00603BD8" w:rsidP="00603BD8">
            <w:pPr>
              <w:ind w:left="101" w:firstLine="141"/>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 xml:space="preserve">Пп14. </w:t>
            </w:r>
          </w:p>
          <w:p w:rsidR="00603BD8" w:rsidRDefault="00603BD8" w:rsidP="00603BD8">
            <w:pPr>
              <w:ind w:left="101" w:firstLine="141"/>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Призери І туру Всеукраїнського конкурсу студентських наукових робіт за напрямом</w:t>
            </w:r>
            <w:r w:rsidRPr="00603BD8">
              <w:rPr>
                <w:rFonts w:ascii="Times New Roman" w:eastAsia="Times New Roman" w:hAnsi="Times New Roman" w:cs="Times New Roman"/>
                <w:color w:val="auto"/>
                <w:sz w:val="22"/>
                <w:szCs w:val="22"/>
                <w:lang w:val="ru-RU" w:eastAsia="en-US" w:bidi="ar-SA"/>
              </w:rPr>
              <w:t> </w:t>
            </w:r>
            <w:r w:rsidRPr="00603BD8">
              <w:rPr>
                <w:rFonts w:ascii="Times New Roman" w:eastAsia="Times New Roman" w:hAnsi="Times New Roman" w:cs="Times New Roman"/>
                <w:color w:val="auto"/>
                <w:sz w:val="22"/>
                <w:szCs w:val="22"/>
                <w:lang w:val="uk-UA" w:eastAsia="en-US" w:bidi="ar-SA"/>
              </w:rPr>
              <w:t>«</w:t>
            </w:r>
            <w:r w:rsidRPr="00603BD8">
              <w:rPr>
                <w:rFonts w:ascii="Times New Roman" w:eastAsia="Times New Roman" w:hAnsi="Times New Roman" w:cs="Times New Roman"/>
                <w:bCs/>
                <w:iCs/>
                <w:color w:val="auto"/>
                <w:sz w:val="22"/>
                <w:szCs w:val="22"/>
                <w:lang w:val="uk-UA" w:eastAsia="en-US" w:bidi="ar-SA"/>
              </w:rPr>
              <w:t>Економіка сільського господарства і АПК»; «Підприємництво, торгівля та біржова діяльність»</w:t>
            </w:r>
            <w:r w:rsidRPr="00603BD8">
              <w:rPr>
                <w:rFonts w:ascii="Times New Roman" w:eastAsia="Times New Roman" w:hAnsi="Times New Roman" w:cs="Times New Roman"/>
                <w:color w:val="auto"/>
                <w:sz w:val="22"/>
                <w:szCs w:val="22"/>
                <w:lang w:val="uk-UA" w:eastAsia="en-US" w:bidi="ar-SA"/>
              </w:rPr>
              <w:t>: 2021 р. – Зайчук Д.І. (31-пт група) – диплом 1-го ступеня.</w:t>
            </w:r>
          </w:p>
          <w:p w:rsidR="00603BD8" w:rsidRDefault="00603BD8" w:rsidP="00603BD8">
            <w:pPr>
              <w:ind w:left="101" w:firstLine="141"/>
              <w:jc w:val="both"/>
              <w:rPr>
                <w:rFonts w:ascii="Times New Roman" w:eastAsia="Times New Roman" w:hAnsi="Times New Roman" w:cs="Times New Roman"/>
                <w:color w:val="auto"/>
                <w:sz w:val="22"/>
                <w:szCs w:val="22"/>
                <w:lang w:val="uk-UA" w:eastAsia="en-US" w:bidi="ar-SA"/>
              </w:rPr>
            </w:pPr>
          </w:p>
          <w:p w:rsidR="009A0768" w:rsidRPr="009A0768" w:rsidRDefault="009A0768" w:rsidP="009A0768">
            <w:pPr>
              <w:ind w:firstLine="101"/>
              <w:jc w:val="both"/>
              <w:rPr>
                <w:rFonts w:ascii="Times New Roman" w:eastAsia="Times New Roman" w:hAnsi="Times New Roman" w:cs="Times New Roman"/>
                <w:b/>
                <w:bCs/>
                <w:color w:val="auto"/>
                <w:sz w:val="22"/>
                <w:szCs w:val="22"/>
                <w:lang w:val="uk-UA" w:eastAsia="en-US"/>
              </w:rPr>
            </w:pPr>
            <w:r w:rsidRPr="009A0768">
              <w:rPr>
                <w:rFonts w:ascii="Times New Roman" w:eastAsia="Times New Roman" w:hAnsi="Times New Roman" w:cs="Times New Roman"/>
                <w:b/>
                <w:bCs/>
                <w:color w:val="auto"/>
                <w:sz w:val="22"/>
                <w:szCs w:val="22"/>
                <w:lang w:val="uk-UA" w:eastAsia="en-US"/>
              </w:rPr>
              <w:t>Підвищення кваліфікації:</w:t>
            </w:r>
          </w:p>
          <w:p w:rsidR="009A0768" w:rsidRPr="009A0768" w:rsidRDefault="009A0768" w:rsidP="009A0768">
            <w:pPr>
              <w:ind w:firstLine="101"/>
              <w:jc w:val="both"/>
              <w:rPr>
                <w:rFonts w:ascii="Times New Roman" w:eastAsia="Times New Roman" w:hAnsi="Times New Roman" w:cs="Times New Roman"/>
                <w:bCs/>
                <w:color w:val="auto"/>
                <w:sz w:val="22"/>
                <w:szCs w:val="22"/>
                <w:lang w:val="uk-UA" w:eastAsia="en-US"/>
              </w:rPr>
            </w:pPr>
            <w:r w:rsidRPr="009A0768">
              <w:rPr>
                <w:rFonts w:ascii="Times New Roman" w:eastAsia="Times New Roman" w:hAnsi="Times New Roman" w:cs="Times New Roman"/>
                <w:bCs/>
                <w:color w:val="auto"/>
                <w:sz w:val="22"/>
                <w:szCs w:val="22"/>
                <w:lang w:val="uk-UA" w:eastAsia="en-US"/>
              </w:rPr>
              <w:t xml:space="preserve">Інститут післядипломної освіти НУБіП України   </w:t>
            </w:r>
            <w:r w:rsidRPr="009A0768">
              <w:rPr>
                <w:rFonts w:ascii="Times New Roman" w:eastAsia="Times New Roman" w:hAnsi="Times New Roman" w:cs="Times New Roman"/>
                <w:bCs/>
                <w:color w:val="auto"/>
                <w:sz w:val="22"/>
                <w:szCs w:val="22"/>
                <w:lang w:val="uk-UA" w:eastAsia="en-US"/>
              </w:rPr>
              <w:lastRenderedPageBreak/>
              <w:t>«Науково-педагогічні працівники з інноваційної спрямованості педагогічної діяльності». Інноваційні технології при викладанні дисциплін «</w:t>
            </w:r>
            <w:r>
              <w:rPr>
                <w:rFonts w:ascii="Times New Roman" w:eastAsia="Times New Roman" w:hAnsi="Times New Roman" w:cs="Times New Roman"/>
                <w:bCs/>
                <w:color w:val="auto"/>
                <w:sz w:val="22"/>
                <w:szCs w:val="22"/>
                <w:lang w:val="uk-UA" w:eastAsia="en-US"/>
              </w:rPr>
              <w:t>Митні процедури та документальний супровід товарів</w:t>
            </w:r>
            <w:r w:rsidRPr="009A0768">
              <w:rPr>
                <w:rFonts w:ascii="Times New Roman" w:eastAsia="Times New Roman" w:hAnsi="Times New Roman" w:cs="Times New Roman"/>
                <w:bCs/>
                <w:color w:val="auto"/>
                <w:sz w:val="22"/>
                <w:szCs w:val="22"/>
                <w:lang w:val="uk-UA" w:eastAsia="en-US"/>
              </w:rPr>
              <w:t>»,  «</w:t>
            </w:r>
            <w:r>
              <w:rPr>
                <w:rFonts w:ascii="Times New Roman" w:eastAsia="Times New Roman" w:hAnsi="Times New Roman" w:cs="Times New Roman"/>
                <w:bCs/>
                <w:color w:val="auto"/>
                <w:sz w:val="22"/>
                <w:szCs w:val="22"/>
                <w:lang w:val="uk-UA" w:eastAsia="en-US"/>
              </w:rPr>
              <w:t>Економіка та організація інноваційної діяльності</w:t>
            </w:r>
            <w:r w:rsidRPr="009A0768">
              <w:rPr>
                <w:rFonts w:ascii="Times New Roman" w:eastAsia="Times New Roman" w:hAnsi="Times New Roman" w:cs="Times New Roman"/>
                <w:bCs/>
                <w:color w:val="auto"/>
                <w:sz w:val="22"/>
                <w:szCs w:val="22"/>
                <w:lang w:val="uk-UA" w:eastAsia="en-US"/>
              </w:rPr>
              <w:t>.». Терміни навчання: 27.09.2021-08.10.2021. свідоцтво про підвищення кваліфікації СС№00493706/014</w:t>
            </w:r>
            <w:r>
              <w:rPr>
                <w:rFonts w:ascii="Times New Roman" w:eastAsia="Times New Roman" w:hAnsi="Times New Roman" w:cs="Times New Roman"/>
                <w:bCs/>
                <w:color w:val="auto"/>
                <w:sz w:val="22"/>
                <w:szCs w:val="22"/>
                <w:lang w:val="uk-UA" w:eastAsia="en-US"/>
              </w:rPr>
              <w:t>700</w:t>
            </w:r>
            <w:r w:rsidRPr="009A0768">
              <w:rPr>
                <w:rFonts w:ascii="Times New Roman" w:eastAsia="Times New Roman" w:hAnsi="Times New Roman" w:cs="Times New Roman"/>
                <w:bCs/>
                <w:color w:val="auto"/>
                <w:sz w:val="22"/>
                <w:szCs w:val="22"/>
                <w:lang w:val="uk-UA" w:eastAsia="en-US"/>
              </w:rPr>
              <w:t>-21 від 08.10.2021р.</w:t>
            </w:r>
          </w:p>
          <w:p w:rsidR="009A0768" w:rsidRPr="009A0768" w:rsidRDefault="009A0768" w:rsidP="009A0768">
            <w:pPr>
              <w:ind w:firstLine="101"/>
              <w:jc w:val="both"/>
              <w:rPr>
                <w:rFonts w:ascii="Times New Roman" w:eastAsia="Times New Roman" w:hAnsi="Times New Roman" w:cs="Times New Roman"/>
                <w:color w:val="auto"/>
                <w:sz w:val="22"/>
                <w:szCs w:val="22"/>
                <w:lang w:val="uk-UA" w:eastAsia="en-US"/>
              </w:rPr>
            </w:pPr>
          </w:p>
          <w:p w:rsidR="009A0768" w:rsidRPr="009A0768" w:rsidRDefault="009A0768" w:rsidP="009A0768">
            <w:pPr>
              <w:ind w:firstLine="101"/>
              <w:jc w:val="both"/>
              <w:rPr>
                <w:rFonts w:ascii="Times New Roman" w:eastAsia="Times New Roman" w:hAnsi="Times New Roman" w:cs="Times New Roman"/>
                <w:color w:val="auto"/>
                <w:sz w:val="22"/>
                <w:szCs w:val="22"/>
                <w:lang w:val="uk-UA" w:eastAsia="en-US"/>
              </w:rPr>
            </w:pPr>
            <w:r w:rsidRPr="009A0768">
              <w:rPr>
                <w:rFonts w:ascii="Times New Roman" w:eastAsia="Times New Roman" w:hAnsi="Times New Roman" w:cs="Times New Roman"/>
                <w:color w:val="auto"/>
                <w:sz w:val="22"/>
                <w:szCs w:val="22"/>
                <w:lang w:val="uk-UA" w:eastAsia="en-US"/>
              </w:rPr>
              <w:t xml:space="preserve">Детальніше за посиланням: </w:t>
            </w:r>
            <w:hyperlink r:id="rId292" w:history="1">
              <w:r w:rsidRPr="00255873">
                <w:rPr>
                  <w:rStyle w:val="a3"/>
                  <w:rFonts w:ascii="Times New Roman" w:eastAsia="Times New Roman" w:hAnsi="Times New Roman" w:cs="Times New Roman"/>
                  <w:sz w:val="22"/>
                  <w:szCs w:val="22"/>
                  <w:lang w:val="uk-UA" w:eastAsia="en-US"/>
                </w:rPr>
                <w:t>https://economics.udau.edu.ua/ua/pro-kafedru/vikladachi-ta-spivrobitniki/tupchij-oksana-sergiivna.html</w:t>
              </w:r>
            </w:hyperlink>
          </w:p>
          <w:p w:rsidR="00F562E4" w:rsidRPr="009A0768" w:rsidRDefault="00F562E4" w:rsidP="00BB4470">
            <w:pPr>
              <w:ind w:firstLine="101"/>
              <w:jc w:val="both"/>
              <w:rPr>
                <w:rFonts w:ascii="Times New Roman" w:eastAsia="Times New Roman" w:hAnsi="Times New Roman" w:cs="Times New Roman"/>
                <w:color w:val="auto"/>
                <w:sz w:val="22"/>
                <w:szCs w:val="22"/>
                <w:lang w:val="uk-UA" w:eastAsia="en-US" w:bidi="ar-SA"/>
              </w:rPr>
            </w:pPr>
          </w:p>
        </w:tc>
      </w:tr>
      <w:tr w:rsidR="009F6389" w:rsidRPr="00955F2A" w:rsidTr="009F6389">
        <w:trPr>
          <w:trHeight w:val="297"/>
        </w:trPr>
        <w:tc>
          <w:tcPr>
            <w:tcW w:w="870" w:type="dxa"/>
            <w:shd w:val="clear" w:color="auto" w:fill="ED7D31" w:themeFill="accent2"/>
          </w:tcPr>
          <w:p w:rsidR="009F6389" w:rsidRPr="00955F2A" w:rsidRDefault="009F6389" w:rsidP="00B07212">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lastRenderedPageBreak/>
              <w:t>316992</w:t>
            </w:r>
          </w:p>
        </w:tc>
        <w:tc>
          <w:tcPr>
            <w:tcW w:w="1417" w:type="dxa"/>
          </w:tcPr>
          <w:p w:rsidR="009F6389" w:rsidRPr="00955F2A" w:rsidRDefault="009F6389" w:rsidP="00B07212">
            <w:pPr>
              <w:jc w:val="center"/>
              <w:rPr>
                <w:rFonts w:ascii="Times New Roman" w:hAnsi="Times New Roman" w:cs="Times New Roman"/>
                <w:sz w:val="22"/>
                <w:szCs w:val="22"/>
                <w:lang w:val="uk-UA"/>
              </w:rPr>
            </w:pPr>
            <w:r>
              <w:rPr>
                <w:rFonts w:ascii="Times New Roman" w:hAnsi="Times New Roman" w:cs="Times New Roman"/>
                <w:sz w:val="22"/>
                <w:szCs w:val="22"/>
                <w:lang w:val="uk-UA"/>
              </w:rPr>
              <w:t>Тупчій Оксана Сергіївна</w:t>
            </w:r>
          </w:p>
        </w:tc>
        <w:tc>
          <w:tcPr>
            <w:tcW w:w="1418" w:type="dxa"/>
          </w:tcPr>
          <w:p w:rsidR="009F6389" w:rsidRPr="00955F2A" w:rsidRDefault="009F6389" w:rsidP="00B07212">
            <w:pPr>
              <w:jc w:val="center"/>
              <w:rPr>
                <w:rFonts w:ascii="Times New Roman" w:hAnsi="Times New Roman" w:cs="Times New Roman"/>
                <w:sz w:val="22"/>
                <w:szCs w:val="22"/>
                <w:lang w:val="uk-UA"/>
              </w:rPr>
            </w:pPr>
            <w:r>
              <w:rPr>
                <w:rFonts w:ascii="Times New Roman" w:hAnsi="Times New Roman" w:cs="Times New Roman"/>
                <w:sz w:val="22"/>
                <w:szCs w:val="22"/>
                <w:lang w:val="uk-UA"/>
              </w:rPr>
              <w:t>доцент</w:t>
            </w:r>
            <w:r w:rsidRPr="00955F2A">
              <w:rPr>
                <w:rFonts w:ascii="Times New Roman" w:hAnsi="Times New Roman" w:cs="Times New Roman"/>
                <w:sz w:val="22"/>
                <w:szCs w:val="22"/>
                <w:lang w:val="uk-UA"/>
              </w:rPr>
              <w:t>, Основне місце роботи</w:t>
            </w:r>
          </w:p>
        </w:tc>
        <w:tc>
          <w:tcPr>
            <w:tcW w:w="1842" w:type="dxa"/>
          </w:tcPr>
          <w:p w:rsidR="009F6389" w:rsidRPr="00955F2A" w:rsidRDefault="009F6389" w:rsidP="00B07212">
            <w:pPr>
              <w:jc w:val="center"/>
              <w:rPr>
                <w:rFonts w:ascii="Times New Roman" w:hAnsi="Times New Roman" w:cs="Times New Roman"/>
                <w:sz w:val="22"/>
                <w:szCs w:val="22"/>
                <w:lang w:val="uk-UA"/>
              </w:rPr>
            </w:pPr>
            <w:r>
              <w:rPr>
                <w:rFonts w:ascii="Times New Roman" w:hAnsi="Times New Roman" w:cs="Times New Roman"/>
                <w:sz w:val="22"/>
                <w:szCs w:val="22"/>
                <w:lang w:val="uk-UA"/>
              </w:rPr>
              <w:t>Економіки і підприєм</w:t>
            </w:r>
            <w:r w:rsidRPr="00955F2A">
              <w:rPr>
                <w:rFonts w:ascii="Times New Roman" w:hAnsi="Times New Roman" w:cs="Times New Roman"/>
                <w:sz w:val="22"/>
                <w:szCs w:val="22"/>
                <w:lang w:val="uk-UA"/>
              </w:rPr>
              <w:t xml:space="preserve">ництва, кафедра </w:t>
            </w:r>
            <w:r>
              <w:rPr>
                <w:rFonts w:ascii="Times New Roman" w:hAnsi="Times New Roman" w:cs="Times New Roman"/>
                <w:sz w:val="22"/>
                <w:szCs w:val="22"/>
                <w:lang w:val="uk-UA"/>
              </w:rPr>
              <w:t>підприємництва, торгівлі та біржової діяльності</w:t>
            </w:r>
          </w:p>
        </w:tc>
        <w:tc>
          <w:tcPr>
            <w:tcW w:w="1787" w:type="dxa"/>
          </w:tcPr>
          <w:p w:rsidR="009F6389" w:rsidRPr="00955F2A" w:rsidRDefault="009F6389" w:rsidP="00B07212">
            <w:pPr>
              <w:jc w:val="center"/>
              <w:rPr>
                <w:rFonts w:ascii="Times New Roman" w:hAnsi="Times New Roman" w:cs="Times New Roman"/>
                <w:sz w:val="22"/>
                <w:szCs w:val="22"/>
                <w:lang w:val="uk-UA"/>
              </w:rPr>
            </w:pPr>
            <w:r w:rsidRPr="00955F2A">
              <w:rPr>
                <w:rFonts w:ascii="Times New Roman" w:hAnsi="Times New Roman" w:cs="Times New Roman"/>
                <w:sz w:val="22"/>
                <w:szCs w:val="22"/>
                <w:lang w:val="uk-UA"/>
              </w:rPr>
              <w:t xml:space="preserve">Диплом кандидата наук </w:t>
            </w:r>
            <w:r w:rsidRPr="000B0407">
              <w:rPr>
                <w:rFonts w:ascii="Times New Roman" w:hAnsi="Times New Roman" w:cs="Times New Roman"/>
                <w:sz w:val="22"/>
                <w:szCs w:val="22"/>
                <w:lang w:val="ru-RU"/>
              </w:rPr>
              <w:t>ДК №030261 від 29 вересня 2015 р.</w:t>
            </w:r>
            <w:r w:rsidRPr="00955F2A">
              <w:rPr>
                <w:rFonts w:ascii="Times New Roman" w:hAnsi="Times New Roman" w:cs="Times New Roman"/>
                <w:sz w:val="22"/>
                <w:szCs w:val="22"/>
                <w:lang w:val="uk-UA"/>
              </w:rPr>
              <w:t xml:space="preserve">., </w:t>
            </w:r>
          </w:p>
          <w:p w:rsidR="009F6389" w:rsidRPr="00955F2A" w:rsidRDefault="009F6389" w:rsidP="00B07212">
            <w:pPr>
              <w:jc w:val="center"/>
              <w:rPr>
                <w:rFonts w:ascii="Times New Roman" w:hAnsi="Times New Roman" w:cs="Times New Roman"/>
                <w:sz w:val="22"/>
                <w:szCs w:val="22"/>
                <w:lang w:val="uk-UA"/>
              </w:rPr>
            </w:pPr>
            <w:r w:rsidRPr="00603BD8">
              <w:rPr>
                <w:rFonts w:ascii="Times New Roman" w:hAnsi="Times New Roman" w:cs="Times New Roman"/>
                <w:sz w:val="22"/>
                <w:szCs w:val="22"/>
                <w:shd w:val="clear" w:color="auto" w:fill="FFFFFF" w:themeFill="background1"/>
                <w:lang w:val="uk-UA"/>
              </w:rPr>
              <w:t xml:space="preserve">Атестат доцента </w:t>
            </w:r>
            <w:r>
              <w:rPr>
                <w:rFonts w:ascii="Times New Roman" w:hAnsi="Times New Roman" w:cs="Times New Roman"/>
                <w:sz w:val="22"/>
                <w:szCs w:val="22"/>
                <w:shd w:val="clear" w:color="auto" w:fill="FFFFFF" w:themeFill="background1"/>
                <w:lang w:val="uk-UA"/>
              </w:rPr>
              <w:t xml:space="preserve"> АД 005415 від 24.09.2020 </w:t>
            </w:r>
            <w:r w:rsidRPr="00603BD8">
              <w:rPr>
                <w:rFonts w:ascii="Times New Roman" w:hAnsi="Times New Roman" w:cs="Times New Roman"/>
                <w:sz w:val="22"/>
                <w:szCs w:val="22"/>
                <w:shd w:val="clear" w:color="auto" w:fill="FFFFFF" w:themeFill="background1"/>
                <w:lang w:val="uk-UA"/>
              </w:rPr>
              <w:t>р.</w:t>
            </w:r>
          </w:p>
        </w:tc>
        <w:tc>
          <w:tcPr>
            <w:tcW w:w="821" w:type="dxa"/>
          </w:tcPr>
          <w:p w:rsidR="009F6389" w:rsidRPr="00955F2A" w:rsidRDefault="009F6389" w:rsidP="00B07212">
            <w:pPr>
              <w:jc w:val="center"/>
              <w:rPr>
                <w:rFonts w:ascii="Times New Roman" w:eastAsia="Times New Roman" w:hAnsi="Times New Roman" w:cs="Times New Roman"/>
                <w:color w:val="auto"/>
                <w:sz w:val="22"/>
                <w:szCs w:val="22"/>
                <w:highlight w:val="yellow"/>
                <w:lang w:val="uk-UA" w:eastAsia="en-US" w:bidi="ar-SA"/>
              </w:rPr>
            </w:pPr>
          </w:p>
        </w:tc>
        <w:tc>
          <w:tcPr>
            <w:tcW w:w="1915" w:type="dxa"/>
          </w:tcPr>
          <w:p w:rsidR="009F6389" w:rsidRPr="00955F2A" w:rsidRDefault="009F6389" w:rsidP="009F6389">
            <w:pPr>
              <w:rPr>
                <w:rFonts w:ascii="Times New Roman" w:eastAsia="Calibri" w:hAnsi="Times New Roman" w:cs="Times New Roman"/>
                <w:color w:val="auto"/>
                <w:sz w:val="22"/>
                <w:szCs w:val="22"/>
                <w:lang w:val="uk-UA" w:eastAsia="en-US" w:bidi="ar-SA"/>
              </w:rPr>
            </w:pPr>
            <w:r w:rsidRPr="00955F2A">
              <w:rPr>
                <w:rFonts w:ascii="Times New Roman" w:eastAsia="Calibri" w:hAnsi="Times New Roman" w:cs="Times New Roman"/>
                <w:color w:val="auto"/>
                <w:sz w:val="22"/>
                <w:szCs w:val="22"/>
                <w:lang w:val="uk-UA" w:eastAsia="en-US" w:bidi="ar-SA"/>
              </w:rPr>
              <w:t>ОК</w:t>
            </w:r>
            <w:r>
              <w:rPr>
                <w:rFonts w:ascii="Times New Roman" w:eastAsia="Calibri" w:hAnsi="Times New Roman" w:cs="Times New Roman"/>
                <w:color w:val="auto"/>
                <w:sz w:val="22"/>
                <w:szCs w:val="22"/>
                <w:lang w:val="uk-UA" w:eastAsia="en-US" w:bidi="ar-SA"/>
              </w:rPr>
              <w:t xml:space="preserve">10 </w:t>
            </w:r>
            <w:r w:rsidRPr="009F6389">
              <w:rPr>
                <w:rFonts w:ascii="Times New Roman" w:eastAsia="Calibri" w:hAnsi="Times New Roman" w:cs="Times New Roman"/>
                <w:color w:val="auto"/>
                <w:sz w:val="22"/>
                <w:szCs w:val="22"/>
                <w:lang w:val="uk-UA" w:eastAsia="en-US" w:bidi="ar-SA"/>
              </w:rPr>
              <w:t>Митні процедури та документальний супровід товарів</w:t>
            </w:r>
          </w:p>
        </w:tc>
        <w:tc>
          <w:tcPr>
            <w:tcW w:w="4677" w:type="dxa"/>
          </w:tcPr>
          <w:p w:rsidR="009F6389" w:rsidRPr="00955F2A" w:rsidRDefault="009F6389" w:rsidP="00B07212">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Професіонал з досвідом дослідницької та викладацької роботи, освітня та професійна кваліфікація якого відповідає п. 37 та 38 </w:t>
            </w:r>
            <w:r w:rsidRPr="00955F2A">
              <w:rPr>
                <w:rFonts w:ascii="Times New Roman" w:eastAsia="Times New Roman" w:hAnsi="Times New Roman" w:cs="Times New Roman"/>
                <w:color w:val="000000" w:themeColor="text1"/>
                <w:sz w:val="22"/>
                <w:szCs w:val="22"/>
                <w:lang w:val="uk-UA" w:eastAsia="en-US" w:bidi="ar-SA"/>
              </w:rPr>
              <w:t xml:space="preserve">(пп. 1, </w:t>
            </w:r>
            <w:r>
              <w:rPr>
                <w:rFonts w:ascii="Times New Roman" w:eastAsia="Times New Roman" w:hAnsi="Times New Roman" w:cs="Times New Roman"/>
                <w:color w:val="000000" w:themeColor="text1"/>
                <w:sz w:val="22"/>
                <w:szCs w:val="22"/>
                <w:lang w:val="uk-UA" w:eastAsia="en-US" w:bidi="ar-SA"/>
              </w:rPr>
              <w:t>4</w:t>
            </w:r>
            <w:r w:rsidRPr="00955F2A">
              <w:rPr>
                <w:rFonts w:ascii="Times New Roman" w:eastAsia="Times New Roman" w:hAnsi="Times New Roman" w:cs="Times New Roman"/>
                <w:color w:val="000000" w:themeColor="text1"/>
                <w:sz w:val="22"/>
                <w:szCs w:val="22"/>
                <w:lang w:val="uk-UA" w:eastAsia="en-US" w:bidi="ar-SA"/>
              </w:rPr>
              <w:t xml:space="preserve">, </w:t>
            </w:r>
            <w:r>
              <w:rPr>
                <w:rFonts w:ascii="Times New Roman" w:eastAsia="Times New Roman" w:hAnsi="Times New Roman" w:cs="Times New Roman"/>
                <w:color w:val="000000" w:themeColor="text1"/>
                <w:sz w:val="22"/>
                <w:szCs w:val="22"/>
                <w:lang w:val="uk-UA" w:eastAsia="en-US" w:bidi="ar-SA"/>
              </w:rPr>
              <w:t>8</w:t>
            </w:r>
            <w:r w:rsidRPr="00955F2A">
              <w:rPr>
                <w:rFonts w:ascii="Times New Roman" w:eastAsia="Times New Roman" w:hAnsi="Times New Roman" w:cs="Times New Roman"/>
                <w:color w:val="000000" w:themeColor="text1"/>
                <w:sz w:val="22"/>
                <w:szCs w:val="22"/>
                <w:lang w:val="uk-UA" w:eastAsia="en-US" w:bidi="ar-SA"/>
              </w:rPr>
              <w:t>, 1</w:t>
            </w:r>
            <w:r>
              <w:rPr>
                <w:rFonts w:ascii="Times New Roman" w:eastAsia="Times New Roman" w:hAnsi="Times New Roman" w:cs="Times New Roman"/>
                <w:color w:val="000000" w:themeColor="text1"/>
                <w:sz w:val="22"/>
                <w:szCs w:val="22"/>
                <w:lang w:val="uk-UA" w:eastAsia="en-US" w:bidi="ar-SA"/>
              </w:rPr>
              <w:t>4</w:t>
            </w:r>
            <w:r w:rsidRPr="00955F2A">
              <w:rPr>
                <w:rFonts w:ascii="Times New Roman" w:eastAsia="Times New Roman" w:hAnsi="Times New Roman" w:cs="Times New Roman"/>
                <w:color w:val="000000" w:themeColor="text1"/>
                <w:sz w:val="22"/>
                <w:szCs w:val="22"/>
                <w:lang w:val="uk-UA" w:eastAsia="en-US" w:bidi="ar-SA"/>
              </w:rPr>
              <w:t>), зазначеним у Ліцензійних</w:t>
            </w:r>
            <w:r w:rsidRPr="00955F2A">
              <w:rPr>
                <w:rFonts w:ascii="Times New Roman" w:eastAsia="Times New Roman" w:hAnsi="Times New Roman" w:cs="Times New Roman"/>
                <w:color w:val="FF0000"/>
                <w:sz w:val="22"/>
                <w:szCs w:val="22"/>
                <w:lang w:val="uk-UA" w:eastAsia="en-US" w:bidi="ar-SA"/>
              </w:rPr>
              <w:t xml:space="preserve"> </w:t>
            </w:r>
            <w:r w:rsidRPr="00955F2A">
              <w:rPr>
                <w:rFonts w:ascii="Times New Roman" w:eastAsia="Times New Roman" w:hAnsi="Times New Roman" w:cs="Times New Roman"/>
                <w:color w:val="auto"/>
                <w:sz w:val="22"/>
                <w:szCs w:val="22"/>
                <w:lang w:val="uk-UA" w:eastAsia="en-US" w:bidi="ar-SA"/>
              </w:rPr>
              <w:t>умовах провадження освітньої діяльності:</w:t>
            </w:r>
          </w:p>
          <w:p w:rsidR="009F6389" w:rsidRPr="00955F2A" w:rsidRDefault="009F6389" w:rsidP="00B07212">
            <w:pPr>
              <w:jc w:val="both"/>
              <w:rPr>
                <w:rFonts w:ascii="Times New Roman" w:eastAsia="Times New Roman" w:hAnsi="Times New Roman" w:cs="Times New Roman"/>
                <w:b/>
                <w:color w:val="auto"/>
                <w:sz w:val="22"/>
                <w:szCs w:val="22"/>
                <w:lang w:val="uk-UA" w:eastAsia="en-US" w:bidi="ar-SA"/>
              </w:rPr>
            </w:pPr>
            <w:r w:rsidRPr="00955F2A">
              <w:rPr>
                <w:rFonts w:ascii="Times New Roman" w:eastAsia="Times New Roman" w:hAnsi="Times New Roman" w:cs="Times New Roman"/>
                <w:b/>
                <w:color w:val="auto"/>
                <w:sz w:val="22"/>
                <w:szCs w:val="22"/>
                <w:lang w:val="uk-UA" w:eastAsia="en-US" w:bidi="ar-SA"/>
              </w:rPr>
              <w:t>П. 37 відповідність освітньому компоненту на основі:</w:t>
            </w:r>
          </w:p>
          <w:p w:rsidR="009F6389" w:rsidRPr="00955F2A" w:rsidRDefault="009F6389" w:rsidP="00B07212">
            <w:pPr>
              <w:jc w:val="both"/>
              <w:rPr>
                <w:rFonts w:ascii="Times New Roman" w:eastAsia="Times New Roman" w:hAnsi="Times New Roman" w:cs="Times New Roman"/>
                <w:color w:val="auto"/>
                <w:sz w:val="22"/>
                <w:szCs w:val="22"/>
                <w:lang w:val="uk-UA" w:eastAsia="en-US" w:bidi="ar-SA"/>
              </w:rPr>
            </w:pPr>
            <w:r w:rsidRPr="00955F2A">
              <w:rPr>
                <w:rFonts w:ascii="Times New Roman" w:eastAsia="Times New Roman" w:hAnsi="Times New Roman" w:cs="Times New Roman"/>
                <w:color w:val="auto"/>
                <w:sz w:val="22"/>
                <w:szCs w:val="22"/>
                <w:lang w:val="uk-UA" w:eastAsia="en-US" w:bidi="ar-SA"/>
              </w:rPr>
              <w:t xml:space="preserve">1) </w:t>
            </w:r>
            <w:r w:rsidRPr="00603BD8">
              <w:rPr>
                <w:rFonts w:ascii="Times New Roman" w:eastAsia="Times New Roman" w:hAnsi="Times New Roman" w:cs="Times New Roman"/>
                <w:color w:val="auto"/>
                <w:sz w:val="22"/>
                <w:szCs w:val="22"/>
                <w:lang w:val="uk-UA" w:eastAsia="en-US"/>
              </w:rPr>
              <w:t>Уманський національний університет садівництва</w:t>
            </w:r>
            <w:r w:rsidRPr="00955F2A">
              <w:rPr>
                <w:rFonts w:ascii="Times New Roman" w:eastAsia="Times New Roman" w:hAnsi="Times New Roman" w:cs="Times New Roman"/>
                <w:color w:val="auto"/>
                <w:sz w:val="22"/>
                <w:szCs w:val="22"/>
                <w:lang w:val="uk-UA" w:eastAsia="en-US" w:bidi="ar-SA"/>
              </w:rPr>
              <w:t xml:space="preserve">, кваліфікація – </w:t>
            </w:r>
            <w:r w:rsidRPr="00603BD8">
              <w:rPr>
                <w:rFonts w:ascii="Times New Roman" w:eastAsia="Times New Roman" w:hAnsi="Times New Roman" w:cs="Times New Roman"/>
                <w:color w:val="auto"/>
                <w:sz w:val="22"/>
                <w:szCs w:val="22"/>
                <w:lang w:val="uk-UA" w:eastAsia="en-US"/>
              </w:rPr>
              <w:t>магістр з економіки підприємства</w:t>
            </w:r>
            <w:r w:rsidRPr="00955F2A">
              <w:rPr>
                <w:rFonts w:ascii="Times New Roman" w:eastAsia="Times New Roman" w:hAnsi="Times New Roman" w:cs="Times New Roman"/>
                <w:color w:val="auto"/>
                <w:sz w:val="22"/>
                <w:szCs w:val="22"/>
                <w:lang w:val="uk-UA" w:eastAsia="en-US" w:bidi="ar-SA"/>
              </w:rPr>
              <w:t>.</w:t>
            </w:r>
            <w:r w:rsidRPr="00955F2A">
              <w:rPr>
                <w:rFonts w:ascii="Times New Roman" w:eastAsia="Times New Roman" w:hAnsi="Times New Roman" w:cs="Times New Roman"/>
                <w:color w:val="auto"/>
                <w:sz w:val="22"/>
                <w:szCs w:val="22"/>
                <w:lang w:val="ru-RU" w:eastAsia="en-US" w:bidi="ar-SA"/>
              </w:rPr>
              <w:t> </w:t>
            </w:r>
            <w:r w:rsidRPr="00955F2A">
              <w:rPr>
                <w:rFonts w:ascii="Times New Roman" w:eastAsia="Times New Roman" w:hAnsi="Times New Roman" w:cs="Times New Roman"/>
                <w:color w:val="auto"/>
                <w:sz w:val="22"/>
                <w:szCs w:val="22"/>
                <w:lang w:val="uk-UA" w:eastAsia="en-US" w:bidi="ar-SA"/>
              </w:rPr>
              <w:t xml:space="preserve">Диплом </w:t>
            </w:r>
            <w:r w:rsidRPr="00603BD8">
              <w:rPr>
                <w:rFonts w:ascii="Times New Roman" w:eastAsia="Times New Roman" w:hAnsi="Times New Roman" w:cs="Times New Roman"/>
                <w:color w:val="auto"/>
                <w:sz w:val="22"/>
                <w:szCs w:val="22"/>
                <w:lang w:val="uk-UA" w:eastAsia="en-US"/>
              </w:rPr>
              <w:t>ЕР №39735896 від 25 червня 2010 р.</w:t>
            </w:r>
          </w:p>
          <w:p w:rsidR="009F6389" w:rsidRPr="009F6389" w:rsidRDefault="009F6389" w:rsidP="009F6389">
            <w:pPr>
              <w:jc w:val="both"/>
              <w:rPr>
                <w:rFonts w:ascii="Times New Roman" w:eastAsia="Times New Roman" w:hAnsi="Times New Roman" w:cs="Times New Roman"/>
                <w:color w:val="auto"/>
                <w:sz w:val="22"/>
                <w:szCs w:val="22"/>
                <w:lang w:val="uk-UA" w:eastAsia="ru-RU" w:bidi="ar-SA"/>
              </w:rPr>
            </w:pPr>
            <w:r w:rsidRPr="00955F2A">
              <w:rPr>
                <w:rFonts w:ascii="Times New Roman" w:eastAsia="Times New Roman" w:hAnsi="Times New Roman" w:cs="Times New Roman"/>
                <w:color w:val="auto"/>
                <w:sz w:val="22"/>
                <w:szCs w:val="22"/>
                <w:lang w:val="uk-UA" w:eastAsia="en-US" w:bidi="ar-SA"/>
              </w:rPr>
              <w:t>5)</w:t>
            </w:r>
            <w:r w:rsidRPr="00603BD8">
              <w:rPr>
                <w:rFonts w:ascii="Times New Roman" w:eastAsia="Times New Roman" w:hAnsi="Times New Roman" w:cs="Times New Roman"/>
                <w:color w:val="auto"/>
                <w:sz w:val="22"/>
                <w:szCs w:val="22"/>
                <w:lang w:val="uk-UA" w:eastAsia="ru-RU" w:bidi="ar-SA"/>
              </w:rPr>
              <w:t xml:space="preserve"> </w:t>
            </w:r>
            <w:r w:rsidRPr="009F6389">
              <w:rPr>
                <w:rFonts w:ascii="Times New Roman" w:eastAsia="Times New Roman" w:hAnsi="Times New Roman" w:cs="Times New Roman"/>
                <w:color w:val="auto"/>
                <w:sz w:val="22"/>
                <w:szCs w:val="22"/>
                <w:lang w:val="uk-UA" w:eastAsia="ru-RU" w:bidi="ar-SA"/>
              </w:rPr>
              <w:t>1.</w:t>
            </w:r>
            <w:r w:rsidRPr="009F6389">
              <w:rPr>
                <w:rFonts w:ascii="Times New Roman" w:eastAsia="Times New Roman" w:hAnsi="Times New Roman" w:cs="Times New Roman"/>
                <w:color w:val="auto"/>
                <w:sz w:val="22"/>
                <w:szCs w:val="22"/>
                <w:lang w:val="uk-UA" w:eastAsia="ru-RU" w:bidi="ar-SA"/>
              </w:rPr>
              <w:tab/>
              <w:t>Соколюк С.Ю., Тупчій О.С., Жарун О.В., Коротєєв М.А. Сутність та теоретичні засади управління ризиками в митній справі. Збірник наукових праць Уманського НУС. 2021. Вип. 99. Ч 2. Економічні науки. С. 244-253.</w:t>
            </w:r>
          </w:p>
          <w:p w:rsidR="009F6389" w:rsidRPr="009F6389" w:rsidRDefault="009F6389" w:rsidP="009F6389">
            <w:pPr>
              <w:jc w:val="both"/>
              <w:rPr>
                <w:rFonts w:ascii="Times New Roman" w:eastAsia="Times New Roman" w:hAnsi="Times New Roman" w:cs="Times New Roman"/>
                <w:color w:val="auto"/>
                <w:sz w:val="22"/>
                <w:szCs w:val="22"/>
                <w:lang w:val="uk-UA" w:eastAsia="ru-RU" w:bidi="ar-SA"/>
              </w:rPr>
            </w:pPr>
            <w:r w:rsidRPr="009F6389">
              <w:rPr>
                <w:rFonts w:ascii="Times New Roman" w:eastAsia="Times New Roman" w:hAnsi="Times New Roman" w:cs="Times New Roman"/>
                <w:color w:val="auto"/>
                <w:sz w:val="22"/>
                <w:szCs w:val="22"/>
                <w:lang w:val="uk-UA" w:eastAsia="ru-RU" w:bidi="ar-SA"/>
              </w:rPr>
              <w:t>2.</w:t>
            </w:r>
            <w:r w:rsidRPr="009F6389">
              <w:rPr>
                <w:rFonts w:ascii="Times New Roman" w:eastAsia="Times New Roman" w:hAnsi="Times New Roman" w:cs="Times New Roman"/>
                <w:color w:val="auto"/>
                <w:sz w:val="22"/>
                <w:szCs w:val="22"/>
                <w:lang w:val="uk-UA" w:eastAsia="ru-RU" w:bidi="ar-SA"/>
              </w:rPr>
              <w:tab/>
              <w:t xml:space="preserve">Соколюк С.Ю., Тупчій О.С., Жарун О.В. Аналіз теоретико-методологічних підходів визначення поняття "митні режими". Збірник наукових праць Уманського НУС. 2021. Вип. 99. Ч 2. Економічні науки. С.361-372. </w:t>
            </w:r>
          </w:p>
          <w:p w:rsidR="009F6389" w:rsidRPr="009F6389" w:rsidRDefault="009F6389" w:rsidP="009F6389">
            <w:pPr>
              <w:jc w:val="both"/>
              <w:rPr>
                <w:rFonts w:ascii="Times New Roman" w:eastAsia="Times New Roman" w:hAnsi="Times New Roman" w:cs="Times New Roman"/>
                <w:color w:val="auto"/>
                <w:sz w:val="22"/>
                <w:szCs w:val="22"/>
                <w:lang w:val="uk-UA" w:eastAsia="ru-RU" w:bidi="ar-SA"/>
              </w:rPr>
            </w:pPr>
            <w:r w:rsidRPr="009F6389">
              <w:rPr>
                <w:rFonts w:ascii="Times New Roman" w:eastAsia="Times New Roman" w:hAnsi="Times New Roman" w:cs="Times New Roman"/>
                <w:color w:val="auto"/>
                <w:sz w:val="22"/>
                <w:szCs w:val="22"/>
                <w:lang w:val="uk-UA" w:eastAsia="ru-RU" w:bidi="ar-SA"/>
              </w:rPr>
              <w:t>3.</w:t>
            </w:r>
            <w:r w:rsidRPr="009F6389">
              <w:rPr>
                <w:rFonts w:ascii="Times New Roman" w:eastAsia="Times New Roman" w:hAnsi="Times New Roman" w:cs="Times New Roman"/>
                <w:color w:val="auto"/>
                <w:sz w:val="22"/>
                <w:szCs w:val="22"/>
                <w:lang w:val="uk-UA" w:eastAsia="ru-RU" w:bidi="ar-SA"/>
              </w:rPr>
              <w:tab/>
              <w:t xml:space="preserve">Соколюк С.Ю., Жарун О.В., Тупчій О.С. </w:t>
            </w:r>
            <w:r w:rsidRPr="009F6389">
              <w:rPr>
                <w:rFonts w:ascii="Times New Roman" w:eastAsia="Times New Roman" w:hAnsi="Times New Roman" w:cs="Times New Roman"/>
                <w:color w:val="auto"/>
                <w:sz w:val="22"/>
                <w:szCs w:val="22"/>
                <w:lang w:val="uk-UA" w:eastAsia="ru-RU" w:bidi="ar-SA"/>
              </w:rPr>
              <w:lastRenderedPageBreak/>
              <w:t xml:space="preserve">Принципи виконання зовнішньоекономічних операцій та контрактів. Збірник наукових праць Уманського НУС. 2021. Вип. 99. Ч 2. Економічні науки. С. 204-210. </w:t>
            </w:r>
          </w:p>
          <w:p w:rsidR="009F6389" w:rsidRPr="009F6389" w:rsidRDefault="009F6389" w:rsidP="009F6389">
            <w:pPr>
              <w:jc w:val="both"/>
              <w:rPr>
                <w:rFonts w:ascii="Times New Roman" w:eastAsia="Times New Roman" w:hAnsi="Times New Roman" w:cs="Times New Roman"/>
                <w:color w:val="auto"/>
                <w:sz w:val="22"/>
                <w:szCs w:val="22"/>
                <w:lang w:val="uk-UA" w:eastAsia="ru-RU" w:bidi="ar-SA"/>
              </w:rPr>
            </w:pPr>
            <w:r w:rsidRPr="009F6389">
              <w:rPr>
                <w:rFonts w:ascii="Times New Roman" w:eastAsia="Times New Roman" w:hAnsi="Times New Roman" w:cs="Times New Roman"/>
                <w:color w:val="auto"/>
                <w:sz w:val="22"/>
                <w:szCs w:val="22"/>
                <w:lang w:val="uk-UA" w:eastAsia="ru-RU" w:bidi="ar-SA"/>
              </w:rPr>
              <w:t>4.</w:t>
            </w:r>
            <w:r w:rsidRPr="009F6389">
              <w:rPr>
                <w:rFonts w:ascii="Times New Roman" w:eastAsia="Times New Roman" w:hAnsi="Times New Roman" w:cs="Times New Roman"/>
                <w:color w:val="auto"/>
                <w:sz w:val="22"/>
                <w:szCs w:val="22"/>
                <w:lang w:val="uk-UA" w:eastAsia="ru-RU" w:bidi="ar-SA"/>
              </w:rPr>
              <w:tab/>
              <w:t>Жарун О.В., Кoрoтєєв М.А., Непoчатенкo О.А., Тупчій О.С.  Oрганізація ф'ючерснoї біржoвoї тoргівлі сільськoгoспoдарськoю прoдукцією в Україні // Розвиток методів управління та господарювання на транспорті: Зб. наук. праць, 2021. № 3 (76). С. 92-103.</w:t>
            </w:r>
          </w:p>
          <w:p w:rsidR="00B72031" w:rsidRDefault="009F6389" w:rsidP="009F6389">
            <w:pPr>
              <w:jc w:val="both"/>
              <w:rPr>
                <w:rFonts w:ascii="Times New Roman" w:eastAsia="Times New Roman" w:hAnsi="Times New Roman" w:cs="Times New Roman"/>
                <w:color w:val="auto"/>
                <w:sz w:val="22"/>
                <w:szCs w:val="22"/>
                <w:lang w:val="uk-UA" w:eastAsia="ru-RU" w:bidi="ar-SA"/>
              </w:rPr>
            </w:pPr>
            <w:r w:rsidRPr="009F6389">
              <w:rPr>
                <w:rFonts w:ascii="Times New Roman" w:eastAsia="Times New Roman" w:hAnsi="Times New Roman" w:cs="Times New Roman"/>
                <w:color w:val="auto"/>
                <w:sz w:val="22"/>
                <w:szCs w:val="22"/>
                <w:lang w:val="uk-UA" w:eastAsia="ru-RU" w:bidi="ar-SA"/>
              </w:rPr>
              <w:t>5.</w:t>
            </w:r>
            <w:r w:rsidRPr="009F6389">
              <w:rPr>
                <w:rFonts w:ascii="Times New Roman" w:eastAsia="Times New Roman" w:hAnsi="Times New Roman" w:cs="Times New Roman"/>
                <w:color w:val="auto"/>
                <w:sz w:val="22"/>
                <w:szCs w:val="22"/>
                <w:lang w:val="uk-UA" w:eastAsia="ru-RU" w:bidi="ar-SA"/>
              </w:rPr>
              <w:tab/>
              <w:t>Нестерчук Ю.О., Соколюк С.Ю., Тупчій О.С., Жарун О.В., Соколюк К.Ю. Митний контроль у забезпеченні економічної безпеки України. Збірник наукових праць Уманського НУС. 2022. Вип. 100. Ч 2. Економічні науки. С. 339-352.</w:t>
            </w:r>
          </w:p>
          <w:p w:rsidR="009F6389" w:rsidRPr="00955F2A" w:rsidRDefault="009F6389" w:rsidP="009F6389">
            <w:pPr>
              <w:jc w:val="both"/>
              <w:rPr>
                <w:rFonts w:ascii="Times New Roman" w:eastAsia="Times New Roman" w:hAnsi="Times New Roman" w:cs="Times New Roman"/>
                <w:b/>
                <w:iCs/>
                <w:color w:val="auto"/>
                <w:sz w:val="22"/>
                <w:szCs w:val="22"/>
                <w:lang w:val="uk-UA" w:eastAsia="en-US"/>
              </w:rPr>
            </w:pPr>
            <w:r w:rsidRPr="00955F2A">
              <w:rPr>
                <w:rFonts w:ascii="Times New Roman" w:eastAsia="Times New Roman" w:hAnsi="Times New Roman" w:cs="Times New Roman"/>
                <w:b/>
                <w:iCs/>
                <w:color w:val="auto"/>
                <w:sz w:val="22"/>
                <w:szCs w:val="22"/>
                <w:lang w:val="uk-UA" w:eastAsia="en-US"/>
              </w:rPr>
              <w:t>П. 38. Досягнення у професійній діяльності:</w:t>
            </w:r>
          </w:p>
          <w:p w:rsidR="009F6389" w:rsidRDefault="009F6389" w:rsidP="00B07212">
            <w:pPr>
              <w:jc w:val="both"/>
              <w:rPr>
                <w:rFonts w:ascii="Times New Roman" w:eastAsia="Times New Roman" w:hAnsi="Times New Roman" w:cs="Times New Roman"/>
                <w:iCs/>
                <w:color w:val="auto"/>
                <w:sz w:val="22"/>
                <w:szCs w:val="22"/>
                <w:lang w:val="uk-UA" w:eastAsia="en-US"/>
              </w:rPr>
            </w:pPr>
            <w:r w:rsidRPr="00955F2A">
              <w:rPr>
                <w:rFonts w:ascii="Times New Roman" w:eastAsia="Times New Roman" w:hAnsi="Times New Roman" w:cs="Times New Roman"/>
                <w:iCs/>
                <w:color w:val="auto"/>
                <w:sz w:val="22"/>
                <w:szCs w:val="22"/>
                <w:lang w:val="uk-UA" w:eastAsia="en-US"/>
              </w:rPr>
              <w:t>пп.1</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w:t>
            </w:r>
            <w:r w:rsidRPr="00603BD8">
              <w:rPr>
                <w:rFonts w:ascii="Times New Roman" w:eastAsia="Times New Roman" w:hAnsi="Times New Roman" w:cs="Times New Roman"/>
                <w:iCs/>
                <w:color w:val="auto"/>
                <w:sz w:val="22"/>
                <w:szCs w:val="22"/>
                <w:lang w:val="uk-UA" w:eastAsia="en-US"/>
              </w:rPr>
              <w:tab/>
              <w:t>Serhii SOKOLIUK, Nataliia BLENDA, Oksana TUPCHIY, Oleksandr NEPOCHATENKO, Volodymyr ULANCHUK and Roman YAKOVENKO Features of Formation of Organizational-Integrative Processes In Horticulture.   Proceedings of the 35th International Business Information Management Association Conference. Education Excellence and Innovation Management through. Vision 2020. 1-2 April 2020 Seville, Spain, P.14259-14266. (Scopus &amp; Web of Science).</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2.</w:t>
            </w:r>
            <w:r w:rsidRPr="00603BD8">
              <w:rPr>
                <w:rFonts w:ascii="Times New Roman" w:eastAsia="Times New Roman" w:hAnsi="Times New Roman" w:cs="Times New Roman"/>
                <w:iCs/>
                <w:color w:val="auto"/>
                <w:sz w:val="22"/>
                <w:szCs w:val="22"/>
                <w:lang w:val="uk-UA" w:eastAsia="en-US"/>
              </w:rPr>
              <w:tab/>
              <w:t>Нестерчук Ю.О., Тупчій О.С. Сучасний стан та тенденції розвитку ринку продукції садівництва в Україні // TURYSTYKA I ROZWÓJ REGIONALNY. № 12. 2019. р. 127-137.</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3.</w:t>
            </w:r>
            <w:r w:rsidRPr="00603BD8">
              <w:rPr>
                <w:rFonts w:ascii="Times New Roman" w:eastAsia="Times New Roman" w:hAnsi="Times New Roman" w:cs="Times New Roman"/>
                <w:iCs/>
                <w:color w:val="auto"/>
                <w:sz w:val="22"/>
                <w:szCs w:val="22"/>
                <w:lang w:val="uk-UA" w:eastAsia="en-US"/>
              </w:rPr>
              <w:tab/>
              <w:t>Уланчук В.С., Жарун О.В., Тупчій О.С. Економічна суть інтенсифікації садівництва. Науковий економічний журнал «Інтелект ХХІ». 2020. № 2. С. 109-113.</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4.</w:t>
            </w:r>
            <w:r w:rsidRPr="00603BD8">
              <w:rPr>
                <w:rFonts w:ascii="Times New Roman" w:eastAsia="Times New Roman" w:hAnsi="Times New Roman" w:cs="Times New Roman"/>
                <w:iCs/>
                <w:color w:val="auto"/>
                <w:sz w:val="22"/>
                <w:szCs w:val="22"/>
                <w:lang w:val="uk-UA" w:eastAsia="en-US"/>
              </w:rPr>
              <w:tab/>
              <w:t xml:space="preserve">Уланчук В.С., Жарун О.В., Соколюк С.Ю., Тупчій О.С. Кореляційно-регресійний </w:t>
            </w:r>
            <w:r w:rsidRPr="00603BD8">
              <w:rPr>
                <w:rFonts w:ascii="Times New Roman" w:eastAsia="Times New Roman" w:hAnsi="Times New Roman" w:cs="Times New Roman"/>
                <w:iCs/>
                <w:color w:val="auto"/>
                <w:sz w:val="22"/>
                <w:szCs w:val="22"/>
                <w:lang w:val="uk-UA" w:eastAsia="en-US"/>
              </w:rPr>
              <w:lastRenderedPageBreak/>
              <w:t>аналіз конкурентоспроможності продукції підприємства. Вісник Київського інституту бізнесу та технологій N 2. (44). 2020 р. с. 65-72.</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5.</w:t>
            </w:r>
            <w:r w:rsidRPr="00603BD8">
              <w:rPr>
                <w:rFonts w:ascii="Times New Roman" w:eastAsia="Times New Roman" w:hAnsi="Times New Roman" w:cs="Times New Roman"/>
                <w:iCs/>
                <w:color w:val="auto"/>
                <w:sz w:val="22"/>
                <w:szCs w:val="22"/>
                <w:lang w:val="uk-UA" w:eastAsia="en-US"/>
              </w:rPr>
              <w:tab/>
              <w:t>Уланчук В.С., Жарун О.В., Соколюк С.Ю., Тупчій О.С.  Теоретичний аспект застосування економічної моделі встановлення оптимального плану розвитку сільськогосподарського виробництва на Черкащині. Збірник наукових праць Уманського НУС. Випуск 97. Частина друга. 2020. С. 35-45.</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6.</w:t>
            </w:r>
            <w:r w:rsidRPr="00603BD8">
              <w:rPr>
                <w:rFonts w:ascii="Times New Roman" w:eastAsia="Times New Roman" w:hAnsi="Times New Roman" w:cs="Times New Roman"/>
                <w:iCs/>
                <w:color w:val="auto"/>
                <w:sz w:val="22"/>
                <w:szCs w:val="22"/>
                <w:lang w:val="uk-UA" w:eastAsia="en-US"/>
              </w:rPr>
              <w:tab/>
              <w:t>Соколюк С.Ю., Чернега І.І.., Жарун О.В., Коротєєв М.А., Тупчій О.С.  Формування інноваційного проекту шляхом прийняття ефективних управлінських рішень. Збірник наукових праць Уманського НУС. 2021. Вип. 98. Ч 2. Економічні науки. С. 203-211.</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7.</w:t>
            </w:r>
            <w:r w:rsidRPr="00603BD8">
              <w:rPr>
                <w:rFonts w:ascii="Times New Roman" w:eastAsia="Times New Roman" w:hAnsi="Times New Roman" w:cs="Times New Roman"/>
                <w:iCs/>
                <w:color w:val="auto"/>
                <w:sz w:val="22"/>
                <w:szCs w:val="22"/>
                <w:lang w:val="uk-UA" w:eastAsia="en-US"/>
              </w:rPr>
              <w:tab/>
              <w:t>Уланчук В.С., Жарун О.В., Соколюк С.Ю, Коротєєв М.А., Тупчій О.С.  Аналiз екoнoмiкo-статистичних пoказникiв рoзвитку пiдприємництва в Українi. Збірник наукових праць Уманського НУС. 2021. Вип. 98. Ч 2. Економічні науки. С. 69-80.</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8.</w:t>
            </w:r>
            <w:r w:rsidRPr="00603BD8">
              <w:rPr>
                <w:rFonts w:ascii="Times New Roman" w:eastAsia="Times New Roman" w:hAnsi="Times New Roman" w:cs="Times New Roman"/>
                <w:iCs/>
                <w:color w:val="auto"/>
                <w:sz w:val="22"/>
                <w:szCs w:val="22"/>
                <w:lang w:val="uk-UA" w:eastAsia="en-US"/>
              </w:rPr>
              <w:tab/>
              <w:t>Чернега  І. І., Уланчук В.С., Жарун О.В., Непочатенко О.А., Тупчій О.С.  Застосування економіко-математичного моделювання для прийняття рішення  при аналізі  ризику використання фінансових ресурсів підприємства // Вісн. ХНАУ. Cерія «Економічні науки». 2021. № 2 (1). C. 262-271. [Міжнародна наукометрична база: Index Copernicus].</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9.</w:t>
            </w:r>
            <w:r w:rsidRPr="00603BD8">
              <w:rPr>
                <w:rFonts w:ascii="Times New Roman" w:eastAsia="Times New Roman" w:hAnsi="Times New Roman" w:cs="Times New Roman"/>
                <w:iCs/>
                <w:color w:val="auto"/>
                <w:sz w:val="22"/>
                <w:szCs w:val="22"/>
                <w:lang w:val="uk-UA" w:eastAsia="en-US"/>
              </w:rPr>
              <w:tab/>
              <w:t>Соколюк С.Ю., Жарун О.В., Коротєєв М.А., Тупчій О.С.  Проблеми розвитку біржової діяльності в Україні. Причорноморські економічні студії. 2021. № 68. С. 20-25.</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10.</w:t>
            </w:r>
            <w:r w:rsidRPr="00603BD8">
              <w:rPr>
                <w:rFonts w:ascii="Times New Roman" w:eastAsia="Times New Roman" w:hAnsi="Times New Roman" w:cs="Times New Roman"/>
                <w:iCs/>
                <w:color w:val="auto"/>
                <w:sz w:val="22"/>
                <w:szCs w:val="22"/>
                <w:lang w:val="uk-UA" w:eastAsia="en-US"/>
              </w:rPr>
              <w:tab/>
              <w:t xml:space="preserve">Жарун О.В., Кoрoтєєв М.А., Непoчатенкo О.А., Тупчій О.С.  Oрганізація ф'ючерснoї біржoвoї тoргівлі сільськoгoспoдарськoю прoдукцією в Україні // Розвиток методів </w:t>
            </w:r>
            <w:r w:rsidRPr="00603BD8">
              <w:rPr>
                <w:rFonts w:ascii="Times New Roman" w:eastAsia="Times New Roman" w:hAnsi="Times New Roman" w:cs="Times New Roman"/>
                <w:iCs/>
                <w:color w:val="auto"/>
                <w:sz w:val="22"/>
                <w:szCs w:val="22"/>
                <w:lang w:val="uk-UA" w:eastAsia="en-US"/>
              </w:rPr>
              <w:lastRenderedPageBreak/>
              <w:t>управління та господарювання на транспорті: Зб. наук. праць, 2021. № 3 (76). С. 92-103.</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11.</w:t>
            </w:r>
            <w:r w:rsidRPr="00603BD8">
              <w:rPr>
                <w:rFonts w:ascii="Times New Roman" w:eastAsia="Times New Roman" w:hAnsi="Times New Roman" w:cs="Times New Roman"/>
                <w:iCs/>
                <w:color w:val="auto"/>
                <w:sz w:val="22"/>
                <w:szCs w:val="22"/>
                <w:lang w:val="uk-UA" w:eastAsia="en-US"/>
              </w:rPr>
              <w:tab/>
              <w:t xml:space="preserve">Соколюк С.Ю., Коротєєв М.А., Жарун О.В., Тупчій О.С., Бленда Н.О. Диверсифікація як стратегія розвитку підприємства. Збірник наукових праць Уманського НУС. 2021. Вип. 99. Ч 2. Економічні науки. С. 326-336. </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12.</w:t>
            </w:r>
            <w:r w:rsidRPr="00603BD8">
              <w:rPr>
                <w:rFonts w:ascii="Times New Roman" w:eastAsia="Times New Roman" w:hAnsi="Times New Roman" w:cs="Times New Roman"/>
                <w:iCs/>
                <w:color w:val="auto"/>
                <w:sz w:val="22"/>
                <w:szCs w:val="22"/>
                <w:lang w:val="uk-UA" w:eastAsia="en-US"/>
              </w:rPr>
              <w:tab/>
              <w:t>Соколюк С.Ю., Тупчій О.С., Жарун О.В., Коротєєв М.А. Сутність та теоретичні засади управління ризиками в митній справі. Збірник наукових праць Уманського НУС. 2021. Вип. 99. Ч 2. Економічні науки. С. 244-253.</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13.</w:t>
            </w:r>
            <w:r w:rsidRPr="00603BD8">
              <w:rPr>
                <w:rFonts w:ascii="Times New Roman" w:eastAsia="Times New Roman" w:hAnsi="Times New Roman" w:cs="Times New Roman"/>
                <w:iCs/>
                <w:color w:val="auto"/>
                <w:sz w:val="22"/>
                <w:szCs w:val="22"/>
                <w:lang w:val="uk-UA" w:eastAsia="en-US"/>
              </w:rPr>
              <w:tab/>
              <w:t xml:space="preserve">Соколюк С.Ю., Тупчій О.С., Жарун О.В. Аналіз теоретико-методологічних підходів визначення поняття "митні режими". Збірник наукових праць Уманського НУС. 2021. Вип. 99. Ч 2. Економічні науки. С.361-372. </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14.</w:t>
            </w:r>
            <w:r w:rsidRPr="00603BD8">
              <w:rPr>
                <w:rFonts w:ascii="Times New Roman" w:eastAsia="Times New Roman" w:hAnsi="Times New Roman" w:cs="Times New Roman"/>
                <w:iCs/>
                <w:color w:val="auto"/>
                <w:sz w:val="22"/>
                <w:szCs w:val="22"/>
                <w:lang w:val="uk-UA" w:eastAsia="en-US"/>
              </w:rPr>
              <w:tab/>
              <w:t xml:space="preserve">Соколюк С.Ю., Жарун О.В., Тупчій О.С. Принципи виконання зовнішньоекономічних операцій та контрактів. Збірник наукових праць Уманського НУС. 2021. Вип. 99. Ч 2. Економічні науки. С. 204-210. </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15.</w:t>
            </w:r>
            <w:r w:rsidRPr="00603BD8">
              <w:rPr>
                <w:rFonts w:ascii="Times New Roman" w:eastAsia="Times New Roman" w:hAnsi="Times New Roman" w:cs="Times New Roman"/>
                <w:iCs/>
                <w:color w:val="auto"/>
                <w:sz w:val="22"/>
                <w:szCs w:val="22"/>
                <w:lang w:val="uk-UA" w:eastAsia="en-US"/>
              </w:rPr>
              <w:tab/>
              <w:t>Нестерчук Ю.О., Соколюк С.Ю., Тупчій О.С., Жарун О.В., Соколюк К.Ю. Митний контроль у забезпеченні економічної безпеки України. Збірник наукових праць Уманського НУС. 2022. Вип. 100. Ч 2. Економічні науки. С. 339-352.</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16.</w:t>
            </w:r>
            <w:r w:rsidRPr="00603BD8">
              <w:rPr>
                <w:rFonts w:ascii="Times New Roman" w:eastAsia="Times New Roman" w:hAnsi="Times New Roman" w:cs="Times New Roman"/>
                <w:iCs/>
                <w:color w:val="auto"/>
                <w:sz w:val="22"/>
                <w:szCs w:val="22"/>
                <w:lang w:val="uk-UA" w:eastAsia="en-US"/>
              </w:rPr>
              <w:tab/>
              <w:t>Нестерчук Ю.О., Соколюк С.Ю., Коротєєв М.А., Жарун О.В., Тупчій О.С., Соколюк К.Ю. Розвиток електронної комерції в аграрному секторі економіки України. Збірник наукових праць Уманського НУС. 2022. Вип. 100. Ч 2. Економічні науки. С. 299-310.</w:t>
            </w:r>
          </w:p>
          <w:p w:rsidR="009F6389" w:rsidRPr="00603BD8"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17.</w:t>
            </w:r>
            <w:r w:rsidRPr="00603BD8">
              <w:rPr>
                <w:rFonts w:ascii="Times New Roman" w:eastAsia="Times New Roman" w:hAnsi="Times New Roman" w:cs="Times New Roman"/>
                <w:iCs/>
                <w:color w:val="auto"/>
                <w:sz w:val="22"/>
                <w:szCs w:val="22"/>
                <w:lang w:val="uk-UA" w:eastAsia="en-US"/>
              </w:rPr>
              <w:tab/>
              <w:t xml:space="preserve">Соколюк С.Ю., Жарун О.В., Коротєєв М.А., Тупчій О.С., Соколюк К.Ю. Заходи стимулювання внутрішнього споживання свинини в Україні. Збірник наукових праць </w:t>
            </w:r>
            <w:r w:rsidRPr="00603BD8">
              <w:rPr>
                <w:rFonts w:ascii="Times New Roman" w:eastAsia="Times New Roman" w:hAnsi="Times New Roman" w:cs="Times New Roman"/>
                <w:iCs/>
                <w:color w:val="auto"/>
                <w:sz w:val="22"/>
                <w:szCs w:val="22"/>
                <w:lang w:val="uk-UA" w:eastAsia="en-US"/>
              </w:rPr>
              <w:lastRenderedPageBreak/>
              <w:t>Уманського НУС. 2022. Вип. 100. Ч 2. Економічні науки. С. 132-141.</w:t>
            </w:r>
          </w:p>
          <w:p w:rsidR="009F6389" w:rsidRDefault="009F6389" w:rsidP="00B07212">
            <w:pPr>
              <w:jc w:val="both"/>
              <w:rPr>
                <w:rFonts w:ascii="Times New Roman" w:eastAsia="Times New Roman" w:hAnsi="Times New Roman" w:cs="Times New Roman"/>
                <w:iCs/>
                <w:color w:val="auto"/>
                <w:sz w:val="22"/>
                <w:szCs w:val="22"/>
                <w:lang w:val="uk-UA" w:eastAsia="en-US"/>
              </w:rPr>
            </w:pPr>
            <w:r w:rsidRPr="00603BD8">
              <w:rPr>
                <w:rFonts w:ascii="Times New Roman" w:eastAsia="Times New Roman" w:hAnsi="Times New Roman" w:cs="Times New Roman"/>
                <w:iCs/>
                <w:color w:val="auto"/>
                <w:sz w:val="22"/>
                <w:szCs w:val="22"/>
                <w:lang w:val="uk-UA" w:eastAsia="en-US"/>
              </w:rPr>
              <w:t>18.</w:t>
            </w:r>
            <w:r w:rsidRPr="00603BD8">
              <w:rPr>
                <w:rFonts w:ascii="Times New Roman" w:eastAsia="Times New Roman" w:hAnsi="Times New Roman" w:cs="Times New Roman"/>
                <w:iCs/>
                <w:color w:val="auto"/>
                <w:sz w:val="22"/>
                <w:szCs w:val="22"/>
                <w:lang w:val="uk-UA" w:eastAsia="en-US"/>
              </w:rPr>
              <w:tab/>
              <w:t>Уланчук В.С., Соколюк С.Ю., Жарун О.В., Коротєєв М.А., Тупчій О.С.  Аналіз прoблеми безрoбіття в Україні в аспекті сoціальнo-екoнoмічнoї безпеки. Збірник наукових праць Уманського НУС. 2022. Вип. 100. Ч 2. Економічні науки. С. 170-178.</w:t>
            </w:r>
          </w:p>
          <w:p w:rsidR="009F6389" w:rsidRPr="00955F2A" w:rsidRDefault="009F6389" w:rsidP="00B07212">
            <w:pPr>
              <w:jc w:val="both"/>
              <w:rPr>
                <w:rFonts w:ascii="Times New Roman" w:eastAsia="Times New Roman" w:hAnsi="Times New Roman" w:cs="Times New Roman"/>
                <w:iCs/>
                <w:color w:val="auto"/>
                <w:sz w:val="22"/>
                <w:szCs w:val="22"/>
                <w:lang w:val="uk-UA" w:eastAsia="en-US"/>
              </w:rPr>
            </w:pPr>
          </w:p>
          <w:p w:rsidR="009F6389" w:rsidRDefault="009F6389" w:rsidP="00B07212">
            <w:pPr>
              <w:jc w:val="both"/>
              <w:rPr>
                <w:rFonts w:ascii="Times New Roman" w:eastAsia="Times New Roman" w:hAnsi="Times New Roman" w:cs="Times New Roman"/>
                <w:color w:val="auto"/>
                <w:sz w:val="22"/>
                <w:szCs w:val="22"/>
                <w:lang w:val="uk-UA" w:eastAsia="en-US" w:bidi="ar-SA"/>
              </w:rPr>
            </w:pPr>
            <w:r w:rsidRPr="00D04A14">
              <w:rPr>
                <w:rFonts w:ascii="Times New Roman" w:eastAsia="Times New Roman" w:hAnsi="Times New Roman" w:cs="Times New Roman"/>
                <w:bCs/>
                <w:color w:val="auto"/>
                <w:sz w:val="22"/>
                <w:szCs w:val="22"/>
                <w:lang w:val="uk-UA" w:eastAsia="en-US" w:bidi="ar-SA"/>
              </w:rPr>
              <w:t>пп. 4.</w:t>
            </w:r>
            <w:r w:rsidRPr="00D04A14">
              <w:rPr>
                <w:rFonts w:ascii="Times New Roman" w:eastAsia="Times New Roman" w:hAnsi="Times New Roman" w:cs="Times New Roman"/>
                <w:b/>
                <w:bCs/>
                <w:color w:val="auto"/>
                <w:sz w:val="22"/>
                <w:szCs w:val="22"/>
                <w:lang w:eastAsia="en-US" w:bidi="ar-SA"/>
              </w:rPr>
              <w:t> </w:t>
            </w:r>
          </w:p>
          <w:p w:rsidR="00B72031" w:rsidRPr="00DF59DC" w:rsidRDefault="009F6389" w:rsidP="00B72031">
            <w:pPr>
              <w:jc w:val="both"/>
              <w:rPr>
                <w:rFonts w:ascii="Times New Roman" w:eastAsia="Times New Roman" w:hAnsi="Times New Roman" w:cs="Times New Roman"/>
                <w:color w:val="auto"/>
                <w:sz w:val="22"/>
                <w:szCs w:val="22"/>
                <w:lang w:val="uk-UA" w:eastAsia="en-US" w:bidi="ar-SA"/>
              </w:rPr>
            </w:pPr>
            <w:r w:rsidRPr="00D04A14">
              <w:rPr>
                <w:rFonts w:ascii="Times New Roman" w:eastAsia="Times New Roman" w:hAnsi="Times New Roman" w:cs="Times New Roman"/>
                <w:color w:val="auto"/>
                <w:sz w:val="22"/>
                <w:szCs w:val="22"/>
                <w:lang w:val="uk-UA" w:eastAsia="en-US" w:bidi="ar-SA"/>
              </w:rPr>
              <w:t xml:space="preserve">1. </w:t>
            </w:r>
            <w:r w:rsidR="00B72031" w:rsidRPr="00B72031">
              <w:rPr>
                <w:rFonts w:ascii="Times New Roman" w:eastAsia="Times New Roman" w:hAnsi="Times New Roman" w:cs="Times New Roman"/>
                <w:color w:val="auto"/>
                <w:sz w:val="22"/>
                <w:szCs w:val="22"/>
                <w:lang w:val="uk-UA" w:eastAsia="en-US" w:bidi="ar-SA"/>
              </w:rPr>
              <w:t xml:space="preserve">Тупчій О.С. Методичні рекомендації для підготовки до семінарських занять та для виконання самостійної роботи з дисципліни «Митні процедури та документальний супровід товарів» для здобувачів другого (магістерського) рівня вищої освіти денної форми навчання спеціальності </w:t>
            </w:r>
            <w:r w:rsidR="00B72031" w:rsidRPr="00B72031">
              <w:rPr>
                <w:rFonts w:ascii="Times New Roman" w:eastAsia="Times New Roman" w:hAnsi="Times New Roman" w:cs="Times New Roman"/>
                <w:bCs/>
                <w:color w:val="auto"/>
                <w:sz w:val="22"/>
                <w:szCs w:val="22"/>
                <w:lang w:val="uk-UA" w:eastAsia="en-US" w:bidi="ar-SA"/>
              </w:rPr>
              <w:t>076</w:t>
            </w:r>
            <w:r w:rsidR="00B72031" w:rsidRPr="00B72031">
              <w:rPr>
                <w:rFonts w:ascii="Times New Roman" w:eastAsia="Times New Roman" w:hAnsi="Times New Roman" w:cs="Times New Roman"/>
                <w:color w:val="auto"/>
                <w:sz w:val="22"/>
                <w:szCs w:val="22"/>
                <w:lang w:val="uk-UA" w:eastAsia="en-US" w:bidi="ar-SA"/>
              </w:rPr>
              <w:t xml:space="preserve"> «Підприємництво, торгівля та біржова діяльність». </w:t>
            </w:r>
            <w:r w:rsidR="00B72031" w:rsidRPr="00DF59DC">
              <w:rPr>
                <w:rFonts w:ascii="Times New Roman" w:eastAsia="Times New Roman" w:hAnsi="Times New Roman" w:cs="Times New Roman"/>
                <w:color w:val="auto"/>
                <w:sz w:val="22"/>
                <w:szCs w:val="22"/>
                <w:lang w:val="uk-UA" w:eastAsia="en-US" w:bidi="ar-SA"/>
              </w:rPr>
              <w:t>Умань, УНУС. 2022.</w:t>
            </w:r>
          </w:p>
          <w:p w:rsidR="00B72031" w:rsidRDefault="00B72031" w:rsidP="00B72031">
            <w:pPr>
              <w:ind w:left="101" w:firstLine="141"/>
              <w:jc w:val="both"/>
              <w:rPr>
                <w:rFonts w:ascii="Times New Roman" w:eastAsia="Times New Roman" w:hAnsi="Times New Roman" w:cs="Times New Roman"/>
                <w:color w:val="auto"/>
                <w:sz w:val="22"/>
                <w:szCs w:val="22"/>
                <w:lang w:val="uk-UA" w:eastAsia="en-US" w:bidi="ar-SA"/>
              </w:rPr>
            </w:pPr>
            <w:r w:rsidRPr="00B72031">
              <w:rPr>
                <w:rFonts w:ascii="Times New Roman" w:eastAsia="Times New Roman" w:hAnsi="Times New Roman" w:cs="Times New Roman"/>
                <w:color w:val="auto"/>
                <w:sz w:val="22"/>
                <w:szCs w:val="22"/>
                <w:lang w:val="uk-UA" w:eastAsia="en-US" w:bidi="ar-SA"/>
              </w:rPr>
              <w:t xml:space="preserve">2. Тупчій О.С. Методичні рекомендації для виконання самостійної роботи та написання контрольних робіт з дисципліни «Митні процедури та документальний супровід товарів» для здобувачів другого (магістерського) рівня вищої освіти заочної форми навчання спеціальності </w:t>
            </w:r>
            <w:r w:rsidRPr="00B72031">
              <w:rPr>
                <w:rFonts w:ascii="Times New Roman" w:eastAsia="Times New Roman" w:hAnsi="Times New Roman" w:cs="Times New Roman"/>
                <w:bCs/>
                <w:color w:val="auto"/>
                <w:sz w:val="22"/>
                <w:szCs w:val="22"/>
                <w:lang w:val="uk-UA" w:eastAsia="en-US" w:bidi="ar-SA"/>
              </w:rPr>
              <w:t>076</w:t>
            </w:r>
            <w:r w:rsidRPr="00B72031">
              <w:rPr>
                <w:rFonts w:ascii="Times New Roman" w:eastAsia="Times New Roman" w:hAnsi="Times New Roman" w:cs="Times New Roman"/>
                <w:color w:val="auto"/>
                <w:sz w:val="22"/>
                <w:szCs w:val="22"/>
                <w:lang w:val="uk-UA" w:eastAsia="en-US" w:bidi="ar-SA"/>
              </w:rPr>
              <w:t xml:space="preserve"> «Підприємництво, торгівля та біржова діяльність». Умань, УНУС. 2022.</w:t>
            </w:r>
          </w:p>
          <w:p w:rsidR="00D43DB0" w:rsidRPr="00D43DB0" w:rsidRDefault="00D43DB0" w:rsidP="00D43DB0">
            <w:pPr>
              <w:ind w:left="101" w:firstLine="141"/>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3</w:t>
            </w:r>
            <w:r w:rsidRPr="00D43DB0">
              <w:rPr>
                <w:rFonts w:ascii="Times New Roman" w:eastAsia="Times New Roman" w:hAnsi="Times New Roman" w:cs="Times New Roman"/>
                <w:color w:val="auto"/>
                <w:sz w:val="22"/>
                <w:szCs w:val="22"/>
                <w:lang w:val="uk-UA" w:eastAsia="en-US" w:bidi="ar-SA"/>
              </w:rPr>
              <w:t xml:space="preserve">. Тупчій О.С. Митні процедури та документальний супровід товарів. Електронний навчальний курс для дистанційного вивчення навчальної дисципліни «Митні процедури та документальний супровід товарів» для здобувачів другого (магістерського) рівня вищої освіти спеціальності  076 «Підприємництво, торгівля та біржова діяльність». </w:t>
            </w:r>
            <w:hyperlink r:id="rId293" w:history="1">
              <w:r w:rsidR="00951FB3" w:rsidRPr="00951FB3">
                <w:rPr>
                  <w:rFonts w:ascii="Times New Roman" w:eastAsia="Calibri" w:hAnsi="Times New Roman" w:cs="Times New Roman"/>
                  <w:color w:val="0563C1"/>
                  <w:u w:val="single"/>
                  <w:lang w:val="uk-UA" w:eastAsia="en-US" w:bidi="ar-SA"/>
                </w:rPr>
                <w:t>https://</w:t>
              </w:r>
              <w:r w:rsidR="00951FB3" w:rsidRPr="00951FB3">
                <w:rPr>
                  <w:rFonts w:ascii="Times New Roman" w:eastAsia="BookmanOldStyle" w:hAnsi="Times New Roman" w:cs="Times New Roman"/>
                  <w:color w:val="0563C1"/>
                  <w:u w:val="single"/>
                  <w:lang w:val="uk-UA" w:eastAsia="en-US" w:bidi="ar-SA"/>
                </w:rPr>
                <w:t>moodle.udau.edu.ua/course/view.php?id=1719</w:t>
              </w:r>
            </w:hyperlink>
          </w:p>
          <w:p w:rsidR="00B72031" w:rsidRDefault="00B72031" w:rsidP="00B07212">
            <w:pPr>
              <w:ind w:left="101" w:firstLine="141"/>
              <w:jc w:val="both"/>
              <w:rPr>
                <w:rFonts w:ascii="Times New Roman" w:eastAsia="Times New Roman" w:hAnsi="Times New Roman" w:cs="Times New Roman"/>
                <w:color w:val="auto"/>
                <w:sz w:val="22"/>
                <w:szCs w:val="22"/>
                <w:lang w:val="uk-UA" w:eastAsia="en-US" w:bidi="ar-SA"/>
              </w:rPr>
            </w:pPr>
          </w:p>
          <w:p w:rsidR="009F6389" w:rsidRDefault="009F6389" w:rsidP="00B07212">
            <w:pPr>
              <w:ind w:left="101" w:firstLine="141"/>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lastRenderedPageBreak/>
              <w:t xml:space="preserve">Пп8. </w:t>
            </w:r>
          </w:p>
          <w:p w:rsidR="009F6389" w:rsidRPr="00603BD8" w:rsidRDefault="009F6389" w:rsidP="00B07212">
            <w:pPr>
              <w:ind w:left="101" w:firstLine="141"/>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1.</w:t>
            </w:r>
            <w:r w:rsidRPr="00603BD8">
              <w:rPr>
                <w:rFonts w:ascii="Times New Roman" w:eastAsia="Times New Roman" w:hAnsi="Times New Roman" w:cs="Times New Roman"/>
                <w:color w:val="auto"/>
                <w:sz w:val="22"/>
                <w:szCs w:val="22"/>
                <w:lang w:val="uk-UA" w:eastAsia="en-US" w:bidi="ar-SA"/>
              </w:rPr>
              <w:tab/>
              <w:t>Відповідальний виконавець контракту № 3/20 від 23.03.2020 р. «Біологічна оцінка препарату МІРАВІС 200 SС, КС – яблуня, персик, черешня у ТОВ «Сингента».</w:t>
            </w:r>
          </w:p>
          <w:p w:rsidR="009F6389" w:rsidRDefault="009F6389" w:rsidP="00B07212">
            <w:pPr>
              <w:ind w:left="101" w:firstLine="141"/>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2.</w:t>
            </w:r>
            <w:r w:rsidRPr="00603BD8">
              <w:rPr>
                <w:rFonts w:ascii="Times New Roman" w:eastAsia="Times New Roman" w:hAnsi="Times New Roman" w:cs="Times New Roman"/>
                <w:color w:val="auto"/>
                <w:sz w:val="22"/>
                <w:szCs w:val="22"/>
                <w:lang w:val="uk-UA" w:eastAsia="en-US" w:bidi="ar-SA"/>
              </w:rPr>
              <w:tab/>
              <w:t>Відповідальний виконавець наукового проекту за господарчою тематикою за договором № 20/21 від 18 жовтня 2021 р. на тему «Економічне обґрунтування закладання яблуневого саду у ФГ «Краснопілка–КПВ» Уманського району Черкаської області».</w:t>
            </w:r>
          </w:p>
          <w:p w:rsidR="009F6389" w:rsidRDefault="009F6389" w:rsidP="00B07212">
            <w:pPr>
              <w:ind w:left="101" w:firstLine="141"/>
              <w:jc w:val="both"/>
              <w:rPr>
                <w:rFonts w:ascii="Times New Roman" w:eastAsia="Times New Roman" w:hAnsi="Times New Roman" w:cs="Times New Roman"/>
                <w:color w:val="auto"/>
                <w:sz w:val="22"/>
                <w:szCs w:val="22"/>
                <w:lang w:val="uk-UA" w:eastAsia="en-US" w:bidi="ar-SA"/>
              </w:rPr>
            </w:pPr>
            <w:r>
              <w:rPr>
                <w:rFonts w:ascii="Times New Roman" w:eastAsia="Times New Roman" w:hAnsi="Times New Roman" w:cs="Times New Roman"/>
                <w:color w:val="auto"/>
                <w:sz w:val="22"/>
                <w:szCs w:val="22"/>
                <w:lang w:val="uk-UA" w:eastAsia="en-US" w:bidi="ar-SA"/>
              </w:rPr>
              <w:t xml:space="preserve">Пп14. </w:t>
            </w:r>
          </w:p>
          <w:p w:rsidR="009F6389" w:rsidRDefault="009F6389" w:rsidP="00B07212">
            <w:pPr>
              <w:ind w:left="101" w:firstLine="141"/>
              <w:jc w:val="both"/>
              <w:rPr>
                <w:rFonts w:ascii="Times New Roman" w:eastAsia="Times New Roman" w:hAnsi="Times New Roman" w:cs="Times New Roman"/>
                <w:color w:val="auto"/>
                <w:sz w:val="22"/>
                <w:szCs w:val="22"/>
                <w:lang w:val="uk-UA" w:eastAsia="en-US" w:bidi="ar-SA"/>
              </w:rPr>
            </w:pPr>
            <w:r w:rsidRPr="00603BD8">
              <w:rPr>
                <w:rFonts w:ascii="Times New Roman" w:eastAsia="Times New Roman" w:hAnsi="Times New Roman" w:cs="Times New Roman"/>
                <w:color w:val="auto"/>
                <w:sz w:val="22"/>
                <w:szCs w:val="22"/>
                <w:lang w:val="uk-UA" w:eastAsia="en-US" w:bidi="ar-SA"/>
              </w:rPr>
              <w:t>Призери І туру Всеукраїнського конкурсу студентських наукових робіт за напрямом</w:t>
            </w:r>
            <w:r w:rsidRPr="00603BD8">
              <w:rPr>
                <w:rFonts w:ascii="Times New Roman" w:eastAsia="Times New Roman" w:hAnsi="Times New Roman" w:cs="Times New Roman"/>
                <w:color w:val="auto"/>
                <w:sz w:val="22"/>
                <w:szCs w:val="22"/>
                <w:lang w:val="ru-RU" w:eastAsia="en-US" w:bidi="ar-SA"/>
              </w:rPr>
              <w:t> </w:t>
            </w:r>
            <w:r w:rsidRPr="00603BD8">
              <w:rPr>
                <w:rFonts w:ascii="Times New Roman" w:eastAsia="Times New Roman" w:hAnsi="Times New Roman" w:cs="Times New Roman"/>
                <w:color w:val="auto"/>
                <w:sz w:val="22"/>
                <w:szCs w:val="22"/>
                <w:lang w:val="uk-UA" w:eastAsia="en-US" w:bidi="ar-SA"/>
              </w:rPr>
              <w:t>«</w:t>
            </w:r>
            <w:r w:rsidRPr="00603BD8">
              <w:rPr>
                <w:rFonts w:ascii="Times New Roman" w:eastAsia="Times New Roman" w:hAnsi="Times New Roman" w:cs="Times New Roman"/>
                <w:bCs/>
                <w:iCs/>
                <w:color w:val="auto"/>
                <w:sz w:val="22"/>
                <w:szCs w:val="22"/>
                <w:lang w:val="uk-UA" w:eastAsia="en-US" w:bidi="ar-SA"/>
              </w:rPr>
              <w:t>Економіка сільського господарства і АПК»; «Підприємництво, торгівля та біржова діяльність»</w:t>
            </w:r>
            <w:r w:rsidRPr="00603BD8">
              <w:rPr>
                <w:rFonts w:ascii="Times New Roman" w:eastAsia="Times New Roman" w:hAnsi="Times New Roman" w:cs="Times New Roman"/>
                <w:color w:val="auto"/>
                <w:sz w:val="22"/>
                <w:szCs w:val="22"/>
                <w:lang w:val="uk-UA" w:eastAsia="en-US" w:bidi="ar-SA"/>
              </w:rPr>
              <w:t>: 2021 р. – Зайчук Д.І. (31-пт група) – диплом 1-го ступеня.</w:t>
            </w:r>
          </w:p>
          <w:p w:rsidR="009F6389" w:rsidRDefault="009F6389" w:rsidP="00B07212">
            <w:pPr>
              <w:ind w:left="101" w:firstLine="141"/>
              <w:jc w:val="both"/>
              <w:rPr>
                <w:rFonts w:ascii="Times New Roman" w:eastAsia="Times New Roman" w:hAnsi="Times New Roman" w:cs="Times New Roman"/>
                <w:color w:val="auto"/>
                <w:sz w:val="22"/>
                <w:szCs w:val="22"/>
                <w:lang w:val="uk-UA" w:eastAsia="en-US" w:bidi="ar-SA"/>
              </w:rPr>
            </w:pPr>
          </w:p>
          <w:p w:rsidR="009F6389" w:rsidRPr="009A0768" w:rsidRDefault="009F6389" w:rsidP="00B07212">
            <w:pPr>
              <w:ind w:firstLine="101"/>
              <w:jc w:val="both"/>
              <w:rPr>
                <w:rFonts w:ascii="Times New Roman" w:eastAsia="Times New Roman" w:hAnsi="Times New Roman" w:cs="Times New Roman"/>
                <w:b/>
                <w:bCs/>
                <w:color w:val="auto"/>
                <w:sz w:val="22"/>
                <w:szCs w:val="22"/>
                <w:lang w:val="uk-UA" w:eastAsia="en-US"/>
              </w:rPr>
            </w:pPr>
            <w:r w:rsidRPr="009A0768">
              <w:rPr>
                <w:rFonts w:ascii="Times New Roman" w:eastAsia="Times New Roman" w:hAnsi="Times New Roman" w:cs="Times New Roman"/>
                <w:b/>
                <w:bCs/>
                <w:color w:val="auto"/>
                <w:sz w:val="22"/>
                <w:szCs w:val="22"/>
                <w:lang w:val="uk-UA" w:eastAsia="en-US"/>
              </w:rPr>
              <w:t>Підвищення кваліфікації:</w:t>
            </w:r>
          </w:p>
          <w:p w:rsidR="009F6389" w:rsidRPr="009A0768" w:rsidRDefault="009F6389" w:rsidP="00B07212">
            <w:pPr>
              <w:ind w:firstLine="101"/>
              <w:jc w:val="both"/>
              <w:rPr>
                <w:rFonts w:ascii="Times New Roman" w:eastAsia="Times New Roman" w:hAnsi="Times New Roman" w:cs="Times New Roman"/>
                <w:bCs/>
                <w:color w:val="auto"/>
                <w:sz w:val="22"/>
                <w:szCs w:val="22"/>
                <w:lang w:val="uk-UA" w:eastAsia="en-US"/>
              </w:rPr>
            </w:pPr>
            <w:r w:rsidRPr="009A0768">
              <w:rPr>
                <w:rFonts w:ascii="Times New Roman" w:eastAsia="Times New Roman" w:hAnsi="Times New Roman" w:cs="Times New Roman"/>
                <w:bCs/>
                <w:color w:val="auto"/>
                <w:sz w:val="22"/>
                <w:szCs w:val="22"/>
                <w:lang w:val="uk-UA" w:eastAsia="en-US"/>
              </w:rPr>
              <w:t>Інститут післядипломної освіти НУБіП України   «Науково-педагогічні працівники з інноваційної спрямованості педагогічної діяльності». Інноваційні технології при викладанні дисциплін «</w:t>
            </w:r>
            <w:r>
              <w:rPr>
                <w:rFonts w:ascii="Times New Roman" w:eastAsia="Times New Roman" w:hAnsi="Times New Roman" w:cs="Times New Roman"/>
                <w:bCs/>
                <w:color w:val="auto"/>
                <w:sz w:val="22"/>
                <w:szCs w:val="22"/>
                <w:lang w:val="uk-UA" w:eastAsia="en-US"/>
              </w:rPr>
              <w:t>Митні процедури та документальний супровід товарів</w:t>
            </w:r>
            <w:r w:rsidRPr="009A0768">
              <w:rPr>
                <w:rFonts w:ascii="Times New Roman" w:eastAsia="Times New Roman" w:hAnsi="Times New Roman" w:cs="Times New Roman"/>
                <w:bCs/>
                <w:color w:val="auto"/>
                <w:sz w:val="22"/>
                <w:szCs w:val="22"/>
                <w:lang w:val="uk-UA" w:eastAsia="en-US"/>
              </w:rPr>
              <w:t>»,  «</w:t>
            </w:r>
            <w:r>
              <w:rPr>
                <w:rFonts w:ascii="Times New Roman" w:eastAsia="Times New Roman" w:hAnsi="Times New Roman" w:cs="Times New Roman"/>
                <w:bCs/>
                <w:color w:val="auto"/>
                <w:sz w:val="22"/>
                <w:szCs w:val="22"/>
                <w:lang w:val="uk-UA" w:eastAsia="en-US"/>
              </w:rPr>
              <w:t>Економіка та організація інноваційної діяльності</w:t>
            </w:r>
            <w:r w:rsidRPr="009A0768">
              <w:rPr>
                <w:rFonts w:ascii="Times New Roman" w:eastAsia="Times New Roman" w:hAnsi="Times New Roman" w:cs="Times New Roman"/>
                <w:bCs/>
                <w:color w:val="auto"/>
                <w:sz w:val="22"/>
                <w:szCs w:val="22"/>
                <w:lang w:val="uk-UA" w:eastAsia="en-US"/>
              </w:rPr>
              <w:t>.». Терміни навчання: 27.09.2021-08.10.2021. свідоцтво про підвищення кваліфікації СС№00493706/014</w:t>
            </w:r>
            <w:r>
              <w:rPr>
                <w:rFonts w:ascii="Times New Roman" w:eastAsia="Times New Roman" w:hAnsi="Times New Roman" w:cs="Times New Roman"/>
                <w:bCs/>
                <w:color w:val="auto"/>
                <w:sz w:val="22"/>
                <w:szCs w:val="22"/>
                <w:lang w:val="uk-UA" w:eastAsia="en-US"/>
              </w:rPr>
              <w:t>700</w:t>
            </w:r>
            <w:r w:rsidRPr="009A0768">
              <w:rPr>
                <w:rFonts w:ascii="Times New Roman" w:eastAsia="Times New Roman" w:hAnsi="Times New Roman" w:cs="Times New Roman"/>
                <w:bCs/>
                <w:color w:val="auto"/>
                <w:sz w:val="22"/>
                <w:szCs w:val="22"/>
                <w:lang w:val="uk-UA" w:eastAsia="en-US"/>
              </w:rPr>
              <w:t>-21 від 08.10.2021р.</w:t>
            </w:r>
          </w:p>
          <w:p w:rsidR="009F6389" w:rsidRPr="009A0768" w:rsidRDefault="009F6389" w:rsidP="00B07212">
            <w:pPr>
              <w:ind w:firstLine="101"/>
              <w:jc w:val="both"/>
              <w:rPr>
                <w:rFonts w:ascii="Times New Roman" w:eastAsia="Times New Roman" w:hAnsi="Times New Roman" w:cs="Times New Roman"/>
                <w:color w:val="auto"/>
                <w:sz w:val="22"/>
                <w:szCs w:val="22"/>
                <w:lang w:val="uk-UA" w:eastAsia="en-US"/>
              </w:rPr>
            </w:pPr>
          </w:p>
          <w:p w:rsidR="009F6389" w:rsidRPr="009A0768" w:rsidRDefault="009F6389" w:rsidP="00B07212">
            <w:pPr>
              <w:ind w:firstLine="101"/>
              <w:jc w:val="both"/>
              <w:rPr>
                <w:rFonts w:ascii="Times New Roman" w:eastAsia="Times New Roman" w:hAnsi="Times New Roman" w:cs="Times New Roman"/>
                <w:color w:val="auto"/>
                <w:sz w:val="22"/>
                <w:szCs w:val="22"/>
                <w:lang w:val="uk-UA" w:eastAsia="en-US"/>
              </w:rPr>
            </w:pPr>
            <w:r w:rsidRPr="009A0768">
              <w:rPr>
                <w:rFonts w:ascii="Times New Roman" w:eastAsia="Times New Roman" w:hAnsi="Times New Roman" w:cs="Times New Roman"/>
                <w:color w:val="auto"/>
                <w:sz w:val="22"/>
                <w:szCs w:val="22"/>
                <w:lang w:val="uk-UA" w:eastAsia="en-US"/>
              </w:rPr>
              <w:t xml:space="preserve">Детальніше за посиланням: </w:t>
            </w:r>
            <w:hyperlink r:id="rId294" w:history="1">
              <w:r w:rsidRPr="00255873">
                <w:rPr>
                  <w:rStyle w:val="a3"/>
                  <w:rFonts w:ascii="Times New Roman" w:eastAsia="Times New Roman" w:hAnsi="Times New Roman" w:cs="Times New Roman"/>
                  <w:sz w:val="22"/>
                  <w:szCs w:val="22"/>
                  <w:lang w:val="uk-UA" w:eastAsia="en-US"/>
                </w:rPr>
                <w:t>https://economics.udau.edu.ua/ua/pro-kafedru/vikladachi-ta-spivrobitniki/tupchij-oksana-sergiivna.html</w:t>
              </w:r>
            </w:hyperlink>
          </w:p>
          <w:p w:rsidR="009F6389" w:rsidRPr="009A0768" w:rsidRDefault="009F6389" w:rsidP="00B07212">
            <w:pPr>
              <w:ind w:firstLine="101"/>
              <w:jc w:val="both"/>
              <w:rPr>
                <w:rFonts w:ascii="Times New Roman" w:eastAsia="Times New Roman" w:hAnsi="Times New Roman" w:cs="Times New Roman"/>
                <w:color w:val="auto"/>
                <w:sz w:val="22"/>
                <w:szCs w:val="22"/>
                <w:lang w:val="uk-UA" w:eastAsia="en-US" w:bidi="ar-SA"/>
              </w:rPr>
            </w:pPr>
          </w:p>
        </w:tc>
      </w:tr>
    </w:tbl>
    <w:p w:rsidR="00A076D4" w:rsidRDefault="00A076D4" w:rsidP="0027165D">
      <w:pPr>
        <w:ind w:left="147"/>
        <w:rPr>
          <w:rFonts w:ascii="Times New Roman" w:hAnsi="Times New Roman" w:cs="Times New Roman"/>
          <w:b/>
        </w:rPr>
      </w:pPr>
    </w:p>
    <w:p w:rsidR="00A076D4" w:rsidRDefault="00A076D4" w:rsidP="0027165D">
      <w:pPr>
        <w:ind w:left="147"/>
        <w:rPr>
          <w:rFonts w:ascii="Times New Roman" w:hAnsi="Times New Roman" w:cs="Times New Roman"/>
          <w:b/>
        </w:rPr>
      </w:pPr>
    </w:p>
    <w:p w:rsidR="00A076D4" w:rsidRDefault="00A076D4" w:rsidP="0027165D">
      <w:pPr>
        <w:ind w:left="147"/>
        <w:rPr>
          <w:rFonts w:ascii="Times New Roman" w:hAnsi="Times New Roman" w:cs="Times New Roman"/>
          <w:b/>
        </w:rPr>
      </w:pPr>
    </w:p>
    <w:p w:rsidR="00B12A1B" w:rsidRDefault="00B12A1B" w:rsidP="0027165D">
      <w:pPr>
        <w:ind w:left="147"/>
        <w:rPr>
          <w:rFonts w:ascii="Times New Roman" w:hAnsi="Times New Roman" w:cs="Times New Roman"/>
          <w:b/>
        </w:rPr>
      </w:pPr>
    </w:p>
    <w:p w:rsidR="00B12A1B" w:rsidRDefault="00B12A1B" w:rsidP="0027165D">
      <w:pPr>
        <w:ind w:left="147"/>
        <w:rPr>
          <w:rFonts w:ascii="Times New Roman" w:hAnsi="Times New Roman" w:cs="Times New Roman"/>
          <w:b/>
        </w:rPr>
      </w:pPr>
    </w:p>
    <w:p w:rsidR="00B12A1B" w:rsidRDefault="00B12A1B"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001EE5" w:rsidRDefault="00001EE5" w:rsidP="0027165D">
      <w:pPr>
        <w:ind w:left="147"/>
        <w:rPr>
          <w:rFonts w:ascii="Times New Roman" w:hAnsi="Times New Roman" w:cs="Times New Roman"/>
          <w:b/>
        </w:rPr>
      </w:pPr>
    </w:p>
    <w:p w:rsidR="00B12A1B" w:rsidRDefault="00B12A1B" w:rsidP="0027165D">
      <w:pPr>
        <w:ind w:left="147"/>
        <w:rPr>
          <w:rFonts w:ascii="Times New Roman" w:hAnsi="Times New Roman" w:cs="Times New Roman"/>
          <w:b/>
        </w:rPr>
      </w:pPr>
    </w:p>
    <w:p w:rsidR="00832528" w:rsidRDefault="00832528" w:rsidP="00B12A1B">
      <w:pPr>
        <w:autoSpaceDE w:val="0"/>
        <w:autoSpaceDN w:val="0"/>
        <w:spacing w:before="78" w:line="276" w:lineRule="auto"/>
        <w:ind w:left="1644" w:right="981"/>
        <w:jc w:val="center"/>
        <w:rPr>
          <w:rFonts w:ascii="Times New Roman" w:eastAsia="Times New Roman" w:hAnsi="Times New Roman" w:cs="Times New Roman"/>
          <w:color w:val="auto"/>
          <w:sz w:val="28"/>
          <w:szCs w:val="28"/>
        </w:rPr>
      </w:pPr>
      <w:r w:rsidRPr="00832528">
        <w:rPr>
          <w:rFonts w:ascii="Times New Roman" w:eastAsia="Times New Roman" w:hAnsi="Times New Roman" w:cs="Times New Roman"/>
          <w:b/>
          <w:color w:val="auto"/>
          <w:sz w:val="28"/>
          <w:szCs w:val="28"/>
        </w:rPr>
        <w:t xml:space="preserve">Таблиця 3.  </w:t>
      </w:r>
      <w:r w:rsidRPr="00832528">
        <w:rPr>
          <w:rFonts w:ascii="Times New Roman" w:eastAsia="Times New Roman" w:hAnsi="Times New Roman" w:cs="Times New Roman"/>
          <w:color w:val="auto"/>
          <w:sz w:val="28"/>
          <w:szCs w:val="28"/>
        </w:rPr>
        <w:t>Матриця відповідності програмних результатів навчання, освітніх компонентів, методів навчання та оцінювання</w:t>
      </w:r>
    </w:p>
    <w:p w:rsidR="00E7255E" w:rsidRDefault="00E7255E" w:rsidP="00832528">
      <w:pPr>
        <w:autoSpaceDE w:val="0"/>
        <w:autoSpaceDN w:val="0"/>
        <w:spacing w:before="78" w:line="276" w:lineRule="auto"/>
        <w:ind w:left="1644" w:right="981"/>
        <w:rPr>
          <w:rFonts w:ascii="Times New Roman" w:eastAsia="Times New Roman" w:hAnsi="Times New Roman" w:cs="Times New Roman"/>
          <w:color w:val="auto"/>
          <w:sz w:val="28"/>
          <w:szCs w:val="28"/>
        </w:rPr>
      </w:pPr>
    </w:p>
    <w:tbl>
      <w:tblPr>
        <w:tblStyle w:val="a9"/>
        <w:tblW w:w="13632" w:type="dxa"/>
        <w:tblInd w:w="1644" w:type="dxa"/>
        <w:tblLayout w:type="fixed"/>
        <w:tblLook w:val="04A0" w:firstRow="1" w:lastRow="0" w:firstColumn="1" w:lastColumn="0" w:noHBand="0" w:noVBand="1"/>
      </w:tblPr>
      <w:tblGrid>
        <w:gridCol w:w="2292"/>
        <w:gridCol w:w="2344"/>
        <w:gridCol w:w="4961"/>
        <w:gridCol w:w="4035"/>
      </w:tblGrid>
      <w:tr w:rsidR="00EA0125" w:rsidRPr="00B12A1B" w:rsidTr="00EA0125">
        <w:trPr>
          <w:trHeight w:val="1798"/>
        </w:trPr>
        <w:tc>
          <w:tcPr>
            <w:tcW w:w="2292" w:type="dxa"/>
            <w:vAlign w:val="center"/>
          </w:tcPr>
          <w:p w:rsidR="00EA0125" w:rsidRPr="00B12A1B" w:rsidRDefault="00EA0125" w:rsidP="00FC52ED">
            <w:pPr>
              <w:spacing w:before="2" w:line="276" w:lineRule="exact"/>
              <w:ind w:firstLine="19"/>
              <w:jc w:val="center"/>
              <w:rPr>
                <w:rFonts w:ascii="Times New Roman" w:eastAsia="Times New Roman" w:hAnsi="Times New Roman" w:cs="Times New Roman"/>
                <w:b/>
                <w:color w:val="auto"/>
              </w:rPr>
            </w:pPr>
            <w:r w:rsidRPr="00B12A1B">
              <w:rPr>
                <w:rFonts w:ascii="Times New Roman" w:eastAsia="Times New Roman" w:hAnsi="Times New Roman" w:cs="Times New Roman"/>
                <w:b/>
                <w:color w:val="auto"/>
              </w:rPr>
              <w:t>Програмні результати навчання</w:t>
            </w:r>
          </w:p>
        </w:tc>
        <w:tc>
          <w:tcPr>
            <w:tcW w:w="2344" w:type="dxa"/>
            <w:vAlign w:val="center"/>
          </w:tcPr>
          <w:p w:rsidR="00EA0125" w:rsidRPr="00B12A1B" w:rsidRDefault="00EA0125" w:rsidP="00FC52ED">
            <w:pPr>
              <w:spacing w:before="10"/>
              <w:ind w:firstLine="33"/>
              <w:jc w:val="center"/>
              <w:rPr>
                <w:rFonts w:ascii="Times New Roman" w:eastAsia="Times New Roman" w:hAnsi="Times New Roman" w:cs="Times New Roman"/>
                <w:b/>
                <w:color w:val="auto"/>
              </w:rPr>
            </w:pPr>
          </w:p>
          <w:p w:rsidR="00EA0125" w:rsidRPr="00B12A1B" w:rsidRDefault="00EA0125" w:rsidP="00FC52ED">
            <w:pPr>
              <w:ind w:firstLine="33"/>
              <w:jc w:val="center"/>
              <w:rPr>
                <w:rFonts w:ascii="Times New Roman" w:eastAsia="Times New Roman" w:hAnsi="Times New Roman" w:cs="Times New Roman"/>
                <w:b/>
                <w:color w:val="auto"/>
              </w:rPr>
            </w:pPr>
            <w:r w:rsidRPr="00B12A1B">
              <w:rPr>
                <w:rFonts w:ascii="Times New Roman" w:eastAsia="Times New Roman" w:hAnsi="Times New Roman" w:cs="Times New Roman"/>
                <w:b/>
                <w:color w:val="auto"/>
              </w:rPr>
              <w:t>Обов’язкові освітні компоненти, що забезпечують ПРН</w:t>
            </w:r>
          </w:p>
        </w:tc>
        <w:tc>
          <w:tcPr>
            <w:tcW w:w="4961" w:type="dxa"/>
            <w:vAlign w:val="center"/>
          </w:tcPr>
          <w:p w:rsidR="00EA0125" w:rsidRPr="00B12A1B" w:rsidRDefault="00EA0125" w:rsidP="00B12A1B">
            <w:pPr>
              <w:spacing w:before="10"/>
              <w:ind w:firstLine="33"/>
              <w:jc w:val="center"/>
              <w:rPr>
                <w:rFonts w:ascii="Times New Roman" w:eastAsia="Times New Roman" w:hAnsi="Times New Roman" w:cs="Times New Roman"/>
                <w:b/>
                <w:color w:val="auto"/>
              </w:rPr>
            </w:pPr>
            <w:r w:rsidRPr="00B12A1B">
              <w:rPr>
                <w:rFonts w:ascii="Times New Roman" w:eastAsia="Times New Roman" w:hAnsi="Times New Roman" w:cs="Times New Roman"/>
                <w:b/>
                <w:color w:val="auto"/>
              </w:rPr>
              <w:t>Методи навчання</w:t>
            </w:r>
          </w:p>
        </w:tc>
        <w:tc>
          <w:tcPr>
            <w:tcW w:w="4035" w:type="dxa"/>
            <w:vAlign w:val="center"/>
          </w:tcPr>
          <w:p w:rsidR="00EA0125" w:rsidRPr="00B12A1B" w:rsidRDefault="00EA0125" w:rsidP="00B12A1B">
            <w:pPr>
              <w:spacing w:before="10"/>
              <w:ind w:firstLine="33"/>
              <w:jc w:val="center"/>
              <w:rPr>
                <w:rFonts w:ascii="Times New Roman" w:eastAsia="Times New Roman" w:hAnsi="Times New Roman" w:cs="Times New Roman"/>
                <w:b/>
                <w:color w:val="auto"/>
              </w:rPr>
            </w:pPr>
            <w:r w:rsidRPr="00B12A1B">
              <w:rPr>
                <w:rFonts w:ascii="Times New Roman" w:eastAsia="Times New Roman" w:hAnsi="Times New Roman" w:cs="Times New Roman"/>
                <w:b/>
                <w:color w:val="auto"/>
              </w:rPr>
              <w:t xml:space="preserve">Форми та методи оцінювання </w:t>
            </w:r>
          </w:p>
        </w:tc>
      </w:tr>
      <w:tr w:rsidR="00EA0125" w:rsidRPr="00B12A1B" w:rsidTr="00EA0125">
        <w:tc>
          <w:tcPr>
            <w:tcW w:w="2292" w:type="dxa"/>
            <w:vMerge w:val="restart"/>
          </w:tcPr>
          <w:p w:rsidR="00EA0125" w:rsidRPr="00B12A1B" w:rsidRDefault="00EA0125" w:rsidP="00001EE5">
            <w:pPr>
              <w:autoSpaceDE w:val="0"/>
              <w:autoSpaceDN w:val="0"/>
              <w:spacing w:before="78" w:line="276" w:lineRule="auto"/>
              <w:ind w:firstLine="19"/>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sidR="00001EE5">
              <w:rPr>
                <w:rFonts w:ascii="Times New Roman" w:eastAsia="Times New Roman" w:hAnsi="Times New Roman" w:cs="Times New Roman"/>
                <w:color w:val="auto"/>
              </w:rPr>
              <w:t>1</w:t>
            </w:r>
            <w:r w:rsidRPr="00B12A1B">
              <w:rPr>
                <w:rFonts w:ascii="Times New Roman" w:eastAsia="Times New Roman" w:hAnsi="Times New Roman" w:cs="Times New Roman"/>
                <w:color w:val="auto"/>
              </w:rPr>
              <w:t xml:space="preserve">. </w:t>
            </w:r>
            <w:r w:rsidR="00001EE5" w:rsidRPr="00001EE5">
              <w:rPr>
                <w:rFonts w:ascii="Times New Roman" w:eastAsia="Times New Roman" w:hAnsi="Times New Roman" w:cs="Times New Roman"/>
                <w:color w:val="auto"/>
              </w:rPr>
              <w:t xml:space="preserve">Вміти адаптуватися та проявляти ініціативу і самостійність в ситуаціях, які виникають в </w:t>
            </w:r>
            <w:r w:rsidR="00001EE5" w:rsidRPr="00001EE5">
              <w:rPr>
                <w:rFonts w:ascii="Times New Roman" w:eastAsia="Times New Roman" w:hAnsi="Times New Roman" w:cs="Times New Roman"/>
                <w:color w:val="auto"/>
              </w:rPr>
              <w:lastRenderedPageBreak/>
              <w:t>професійній діяльності</w:t>
            </w:r>
          </w:p>
        </w:tc>
        <w:tc>
          <w:tcPr>
            <w:tcW w:w="2344" w:type="dxa"/>
          </w:tcPr>
          <w:p w:rsidR="00EA0125" w:rsidRPr="00B12A1B" w:rsidRDefault="00EA0125" w:rsidP="00001EE5">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ОК </w:t>
            </w:r>
            <w:r w:rsidR="00001EE5">
              <w:rPr>
                <w:rFonts w:ascii="Times New Roman" w:eastAsia="Times New Roman" w:hAnsi="Times New Roman" w:cs="Times New Roman"/>
                <w:color w:val="auto"/>
              </w:rPr>
              <w:t xml:space="preserve">7 </w:t>
            </w:r>
            <w:r w:rsidR="00001EE5" w:rsidRPr="00001EE5">
              <w:rPr>
                <w:rFonts w:ascii="Times New Roman" w:eastAsia="Times New Roman" w:hAnsi="Times New Roman" w:cs="Times New Roman"/>
                <w:color w:val="auto"/>
              </w:rPr>
              <w:t>Управління оптовою і роздрібною торгівлею</w:t>
            </w:r>
          </w:p>
        </w:tc>
        <w:tc>
          <w:tcPr>
            <w:tcW w:w="4961" w:type="dxa"/>
          </w:tcPr>
          <w:p w:rsidR="00EA0125" w:rsidRPr="00B12A1B" w:rsidRDefault="00EA0125" w:rsidP="00FC52ED">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EA0125" w:rsidRPr="00B12A1B" w:rsidRDefault="00EA0125" w:rsidP="00FC52ED">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EA0125" w:rsidRPr="00B12A1B" w:rsidTr="00EA0125">
        <w:tc>
          <w:tcPr>
            <w:tcW w:w="2292" w:type="dxa"/>
            <w:vMerge/>
          </w:tcPr>
          <w:p w:rsidR="00EA0125" w:rsidRPr="00B12A1B" w:rsidRDefault="00EA012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EA0125" w:rsidRPr="00B12A1B" w:rsidRDefault="00EA0125" w:rsidP="0096681D">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sidR="0096681D">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0096681D" w:rsidRPr="0096681D">
              <w:rPr>
                <w:rFonts w:ascii="Times New Roman" w:eastAsia="Times New Roman" w:hAnsi="Times New Roman" w:cs="Times New Roman"/>
                <w:color w:val="auto"/>
              </w:rPr>
              <w:t xml:space="preserve">Обґрунтування </w:t>
            </w:r>
            <w:r w:rsidR="0096681D" w:rsidRPr="0096681D">
              <w:rPr>
                <w:rFonts w:ascii="Times New Roman" w:eastAsia="Times New Roman" w:hAnsi="Times New Roman" w:cs="Times New Roman"/>
                <w:color w:val="auto"/>
              </w:rPr>
              <w:lastRenderedPageBreak/>
              <w:t>управлінських рішень</w:t>
            </w:r>
          </w:p>
        </w:tc>
        <w:tc>
          <w:tcPr>
            <w:tcW w:w="4961" w:type="dxa"/>
          </w:tcPr>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lastRenderedPageBreak/>
              <w:t>- розповідь – для оповідної, описової форми розкриття навчального матеріалу;</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lastRenderedPageBreak/>
              <w:t>- пояснення – для розкриття сутності певного явища, закону, процесу;</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бесіда – для усвідомлення за допомогою діалогу нових явищ, понять;</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метод навчальної дискусії – для обміну думками щодо проблемних питань дисципліни;</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ілюстрація – для розкриття предметів і процесів через їх символічне зображення (малюнки, схеми, графіки);</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практична робота – для використання набутих знань у розв’язанні практичних завдань;</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індуктивний метод – для вивчення явищ від одиничного до загального;</w:t>
            </w:r>
          </w:p>
          <w:p w:rsidR="0035379F" w:rsidRPr="0035379F" w:rsidRDefault="0035379F" w:rsidP="0035379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дедуктивний метод – для вивчення навчального матеріалу від загального до окремого, одиничного;</w:t>
            </w:r>
          </w:p>
          <w:p w:rsidR="0035379F" w:rsidRPr="0035379F" w:rsidRDefault="0035379F" w:rsidP="0035379F">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EA0125" w:rsidRPr="00B12A1B" w:rsidRDefault="00EA0125" w:rsidP="00FC52ED">
            <w:pPr>
              <w:autoSpaceDE w:val="0"/>
              <w:autoSpaceDN w:val="0"/>
              <w:ind w:firstLine="34"/>
              <w:jc w:val="both"/>
              <w:rPr>
                <w:rFonts w:ascii="Times New Roman" w:eastAsia="Times New Roman" w:hAnsi="Times New Roman" w:cs="Times New Roman"/>
                <w:color w:val="auto"/>
              </w:rPr>
            </w:pPr>
          </w:p>
        </w:tc>
        <w:tc>
          <w:tcPr>
            <w:tcW w:w="4035" w:type="dxa"/>
          </w:tcPr>
          <w:p w:rsidR="00EA0125" w:rsidRPr="00B12A1B" w:rsidRDefault="0035379F" w:rsidP="00FC52ED">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Письмове  та  усне  опитуванн</w:t>
            </w:r>
            <w:r w:rsidR="00422ADE">
              <w:rPr>
                <w:rFonts w:ascii="Times New Roman" w:eastAsia="Times New Roman" w:hAnsi="Times New Roman" w:cs="Times New Roman"/>
                <w:color w:val="auto"/>
              </w:rPr>
              <w:t>я, тес туванн</w:t>
            </w:r>
            <w:r w:rsidR="00EA0125" w:rsidRPr="00B12A1B">
              <w:rPr>
                <w:rFonts w:ascii="Times New Roman" w:eastAsia="Times New Roman" w:hAnsi="Times New Roman" w:cs="Times New Roman"/>
                <w:color w:val="auto"/>
              </w:rPr>
              <w:t xml:space="preserve">я, перевірка виконання та </w:t>
            </w:r>
            <w:r w:rsidR="00EA0125" w:rsidRPr="00B12A1B">
              <w:rPr>
                <w:rFonts w:ascii="Times New Roman" w:eastAsia="Times New Roman" w:hAnsi="Times New Roman" w:cs="Times New Roman"/>
                <w:color w:val="auto"/>
              </w:rPr>
              <w:lastRenderedPageBreak/>
              <w:t>захист індивідуальних завдань, поточний модульний контроль, підсумковий контроль (іспит)</w:t>
            </w:r>
          </w:p>
        </w:tc>
      </w:tr>
      <w:tr w:rsidR="00EA0125" w:rsidRPr="00B12A1B" w:rsidTr="00EA0125">
        <w:tc>
          <w:tcPr>
            <w:tcW w:w="2292" w:type="dxa"/>
            <w:vMerge/>
          </w:tcPr>
          <w:p w:rsidR="00EA0125" w:rsidRPr="00B12A1B" w:rsidRDefault="00EA012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EA0125" w:rsidRPr="00B12A1B" w:rsidRDefault="00EA0125" w:rsidP="0096681D">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sidR="0096681D">
              <w:rPr>
                <w:rFonts w:ascii="Times New Roman" w:eastAsia="Times New Roman" w:hAnsi="Times New Roman" w:cs="Times New Roman"/>
                <w:color w:val="auto"/>
              </w:rPr>
              <w:t>11</w:t>
            </w:r>
            <w:r w:rsidR="0096681D" w:rsidRPr="0096681D">
              <w:rPr>
                <w:rFonts w:ascii="Calibri" w:eastAsia="Calibri" w:hAnsi="Calibri" w:cs="Times New Roman"/>
                <w:color w:val="auto"/>
                <w:sz w:val="28"/>
                <w:szCs w:val="28"/>
                <w:lang w:bidi="ar-SA"/>
              </w:rPr>
              <w:t xml:space="preserve"> </w:t>
            </w:r>
            <w:r w:rsidR="0096681D" w:rsidRPr="0096681D">
              <w:rPr>
                <w:rFonts w:ascii="Times New Roman" w:eastAsia="Times New Roman" w:hAnsi="Times New Roman" w:cs="Times New Roman"/>
                <w:color w:val="auto"/>
              </w:rPr>
              <w:t>Оцінка ризиків та економічна безпека бізнесу</w:t>
            </w:r>
          </w:p>
        </w:tc>
        <w:tc>
          <w:tcPr>
            <w:tcW w:w="4961" w:type="dxa"/>
          </w:tcPr>
          <w:p w:rsidR="00EA0125" w:rsidRPr="00B12A1B" w:rsidRDefault="00EA0125" w:rsidP="00FC52ED">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EA0125" w:rsidRPr="00B12A1B" w:rsidRDefault="001A7CA2" w:rsidP="00FC52ED">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тес туванн</w:t>
            </w:r>
            <w:r w:rsidR="00EA0125"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7B4A90" w:rsidRPr="00B12A1B" w:rsidTr="007B4A90">
        <w:trPr>
          <w:trHeight w:val="1082"/>
        </w:trPr>
        <w:tc>
          <w:tcPr>
            <w:tcW w:w="2292" w:type="dxa"/>
            <w:vMerge/>
          </w:tcPr>
          <w:p w:rsidR="007B4A90" w:rsidRPr="00B12A1B" w:rsidRDefault="007B4A9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7B4A90" w:rsidRPr="00B12A1B" w:rsidRDefault="007B4A90" w:rsidP="0096681D">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shd w:val="clear" w:color="auto" w:fill="FFFFFF" w:themeFill="background1"/>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shd w:val="clear" w:color="auto" w:fill="FFFFFF" w:themeFill="background1"/>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EA0125" w:rsidRPr="00B12A1B" w:rsidTr="00EA0125">
        <w:tc>
          <w:tcPr>
            <w:tcW w:w="2292" w:type="dxa"/>
            <w:vMerge w:val="restart"/>
          </w:tcPr>
          <w:p w:rsidR="007B4A90" w:rsidRPr="007B4A90" w:rsidRDefault="00EA0125" w:rsidP="007B4A90">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sidR="007B4A90">
              <w:rPr>
                <w:rFonts w:ascii="Times New Roman" w:eastAsia="Times New Roman" w:hAnsi="Times New Roman" w:cs="Times New Roman"/>
                <w:color w:val="auto"/>
              </w:rPr>
              <w:t>2</w:t>
            </w:r>
            <w:r w:rsidRPr="00B12A1B">
              <w:rPr>
                <w:rFonts w:ascii="Times New Roman" w:eastAsia="Times New Roman" w:hAnsi="Times New Roman" w:cs="Times New Roman"/>
                <w:color w:val="auto"/>
                <w:lang w:eastAsia="en-US" w:bidi="ar-SA"/>
              </w:rPr>
              <w:t xml:space="preserve"> </w:t>
            </w:r>
            <w:r w:rsidR="007B4A90" w:rsidRPr="007B4A90">
              <w:rPr>
                <w:rFonts w:ascii="Times New Roman" w:eastAsia="Times New Roman" w:hAnsi="Times New Roman" w:cs="Times New Roman"/>
                <w:color w:val="auto"/>
              </w:rPr>
              <w:t>Визначати, аналізувати проблеми підприємництва, торгівлі і біржової діяльності та розробляти заходи щодо їх вирішення.</w:t>
            </w:r>
          </w:p>
          <w:p w:rsidR="00EA0125" w:rsidRPr="00B12A1B" w:rsidRDefault="00EA012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EA0125" w:rsidRPr="00B12A1B" w:rsidRDefault="00EA0125" w:rsidP="007B4A90">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sidR="007B4A90">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007B4A90" w:rsidRPr="007B4A90">
              <w:rPr>
                <w:rFonts w:ascii="Times New Roman" w:eastAsia="Times New Roman" w:hAnsi="Times New Roman" w:cs="Times New Roman"/>
                <w:color w:val="auto"/>
              </w:rPr>
              <w:t>Біржовий ринок</w:t>
            </w:r>
          </w:p>
        </w:tc>
        <w:tc>
          <w:tcPr>
            <w:tcW w:w="4961" w:type="dxa"/>
          </w:tcPr>
          <w:p w:rsidR="00EA0125" w:rsidRPr="00B12A1B" w:rsidRDefault="00EA0125" w:rsidP="00FC52ED">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EA0125" w:rsidRPr="00B12A1B" w:rsidRDefault="00EA0125" w:rsidP="007B4A90">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w:t>
            </w:r>
            <w:r w:rsidR="007B4A90">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EA0125" w:rsidRPr="00B12A1B" w:rsidTr="00EA0125">
        <w:tc>
          <w:tcPr>
            <w:tcW w:w="2292" w:type="dxa"/>
            <w:vMerge/>
          </w:tcPr>
          <w:p w:rsidR="00EA0125" w:rsidRPr="00B12A1B" w:rsidRDefault="00EA012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EA0125" w:rsidRPr="00B12A1B" w:rsidRDefault="00EA0125" w:rsidP="007B4A90">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sidR="007B4A90">
              <w:rPr>
                <w:rFonts w:ascii="Times New Roman" w:eastAsia="Times New Roman" w:hAnsi="Times New Roman" w:cs="Times New Roman"/>
                <w:color w:val="auto"/>
              </w:rPr>
              <w:t>4</w:t>
            </w:r>
            <w:r w:rsidRPr="00B12A1B">
              <w:rPr>
                <w:rFonts w:ascii="Times New Roman" w:eastAsia="Times New Roman" w:hAnsi="Times New Roman" w:cs="Times New Roman"/>
                <w:color w:val="auto"/>
                <w:lang w:eastAsia="en-US" w:bidi="ar-SA"/>
              </w:rPr>
              <w:t xml:space="preserve"> </w:t>
            </w:r>
            <w:r w:rsidR="007B4A90" w:rsidRPr="007B4A90">
              <w:rPr>
                <w:rFonts w:ascii="Times New Roman" w:eastAsia="Times New Roman" w:hAnsi="Times New Roman" w:cs="Times New Roman"/>
                <w:color w:val="auto"/>
              </w:rPr>
              <w:t>Соціально-економічний аналіз підприємницького середовища</w:t>
            </w:r>
          </w:p>
        </w:tc>
        <w:tc>
          <w:tcPr>
            <w:tcW w:w="4961" w:type="dxa"/>
          </w:tcPr>
          <w:p w:rsidR="00EA0125" w:rsidRPr="00B12A1B" w:rsidRDefault="00EA0125" w:rsidP="0015220C">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EA0125" w:rsidRPr="00B12A1B" w:rsidRDefault="00F559EA" w:rsidP="0015220C">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 стуванн</w:t>
            </w:r>
            <w:r w:rsidR="00EA0125" w:rsidRPr="00B12A1B">
              <w:rPr>
                <w:rFonts w:ascii="Times New Roman" w:eastAsia="Times New Roman" w:hAnsi="Times New Roman" w:cs="Times New Roman"/>
                <w:color w:val="auto"/>
              </w:rPr>
              <w:t xml:space="preserve">я, перевірка виконання та захист індивідуальних завдань, поточний модульний контроль, </w:t>
            </w:r>
            <w:r w:rsidR="007B4A90">
              <w:rPr>
                <w:rFonts w:ascii="Times New Roman" w:eastAsia="Times New Roman" w:hAnsi="Times New Roman" w:cs="Times New Roman"/>
                <w:color w:val="auto"/>
              </w:rPr>
              <w:t xml:space="preserve"> виконання курсового проекту, </w:t>
            </w:r>
            <w:r w:rsidR="00EA0125" w:rsidRPr="00B12A1B">
              <w:rPr>
                <w:rFonts w:ascii="Times New Roman" w:eastAsia="Times New Roman" w:hAnsi="Times New Roman" w:cs="Times New Roman"/>
                <w:color w:val="auto"/>
              </w:rPr>
              <w:t>підсумковий контроль (іспит)</w:t>
            </w:r>
          </w:p>
        </w:tc>
      </w:tr>
      <w:tr w:rsidR="007B4A90" w:rsidRPr="00B12A1B" w:rsidTr="00EA0125">
        <w:tc>
          <w:tcPr>
            <w:tcW w:w="2292" w:type="dxa"/>
            <w:vMerge/>
          </w:tcPr>
          <w:p w:rsidR="007B4A90" w:rsidRPr="00B12A1B" w:rsidRDefault="007B4A9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7B4A90" w:rsidRPr="00B12A1B" w:rsidRDefault="007B4A90" w:rsidP="00B07212">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Управління оптовою і роздрібною торгівлею</w:t>
            </w:r>
          </w:p>
        </w:tc>
        <w:tc>
          <w:tcPr>
            <w:tcW w:w="4961" w:type="dxa"/>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7B4A90" w:rsidRPr="00B12A1B" w:rsidTr="00EA0125">
        <w:tc>
          <w:tcPr>
            <w:tcW w:w="2292" w:type="dxa"/>
            <w:vMerge/>
          </w:tcPr>
          <w:p w:rsidR="007B4A90" w:rsidRPr="00B12A1B" w:rsidRDefault="007B4A9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7B4A90" w:rsidRPr="00B12A1B" w:rsidRDefault="007B4A90" w:rsidP="00B07212">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Обґрунтування управлінських рішень</w:t>
            </w:r>
          </w:p>
        </w:tc>
        <w:tc>
          <w:tcPr>
            <w:tcW w:w="4961" w:type="dxa"/>
          </w:tcPr>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розповідь – для оповідної, описової форми розкриття навчального матеріалу;</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пояснення – для розкриття сутності певного явища, закону, процесу;</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бесіда – для усвідомлення за допомогою діалогу нових явищ, понять;</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метод навчальної дискусії – для обміну думками щодо проблемних питань дисципліни;</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lastRenderedPageBreak/>
              <w:t>- ілюстрація – для розкриття предметів і процесів через їх символічне зображення (малюнки, схеми, графіки);</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практична робота – для використання набутих знань у розв’язанні практичних завдань;</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індуктивний метод – для вивчення явищ від одиничного до загального;</w:t>
            </w:r>
          </w:p>
          <w:p w:rsidR="007B4A90" w:rsidRPr="0035379F" w:rsidRDefault="007B4A90" w:rsidP="00B07212">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дедуктивний метод – для вивчення навчального матеріалу від загального до окремого, одиничного;</w:t>
            </w:r>
          </w:p>
          <w:p w:rsidR="007B4A90" w:rsidRPr="0035379F" w:rsidRDefault="007B4A90" w:rsidP="00B07212">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7B4A90" w:rsidRPr="00B12A1B" w:rsidRDefault="007B4A90" w:rsidP="00B07212">
            <w:pPr>
              <w:autoSpaceDE w:val="0"/>
              <w:autoSpaceDN w:val="0"/>
              <w:ind w:firstLine="34"/>
              <w:jc w:val="both"/>
              <w:rPr>
                <w:rFonts w:ascii="Times New Roman" w:eastAsia="Times New Roman" w:hAnsi="Times New Roman" w:cs="Times New Roman"/>
                <w:color w:val="auto"/>
              </w:rPr>
            </w:pPr>
          </w:p>
        </w:tc>
        <w:tc>
          <w:tcPr>
            <w:tcW w:w="4035" w:type="dxa"/>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7B4A90" w:rsidRPr="00B12A1B" w:rsidTr="00EA0125">
        <w:tc>
          <w:tcPr>
            <w:tcW w:w="2292" w:type="dxa"/>
            <w:vMerge/>
          </w:tcPr>
          <w:p w:rsidR="007B4A90" w:rsidRPr="00B12A1B" w:rsidRDefault="007B4A9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7B4A90" w:rsidRPr="00B12A1B" w:rsidRDefault="007B4A90" w:rsidP="00B07212">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11</w:t>
            </w:r>
            <w:r w:rsidRPr="0096681D">
              <w:rPr>
                <w:rFonts w:ascii="Calibri" w:eastAsia="Calibri" w:hAnsi="Calibri" w:cs="Times New Roman"/>
                <w:color w:val="auto"/>
                <w:sz w:val="28"/>
                <w:szCs w:val="28"/>
                <w:lang w:bidi="ar-SA"/>
              </w:rPr>
              <w:t xml:space="preserve"> </w:t>
            </w:r>
            <w:r w:rsidRPr="0096681D">
              <w:rPr>
                <w:rFonts w:ascii="Times New Roman" w:eastAsia="Times New Roman" w:hAnsi="Times New Roman" w:cs="Times New Roman"/>
                <w:color w:val="auto"/>
              </w:rPr>
              <w:t>Оцінка ризиків та економічна безпека бізнесу</w:t>
            </w:r>
          </w:p>
        </w:tc>
        <w:tc>
          <w:tcPr>
            <w:tcW w:w="4961" w:type="dxa"/>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7B4A90" w:rsidRPr="00B12A1B" w:rsidTr="007B4A90">
        <w:trPr>
          <w:trHeight w:val="1161"/>
        </w:trPr>
        <w:tc>
          <w:tcPr>
            <w:tcW w:w="2292" w:type="dxa"/>
            <w:vMerge/>
          </w:tcPr>
          <w:p w:rsidR="007B4A90" w:rsidRPr="00B12A1B" w:rsidRDefault="007B4A9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7B4A90" w:rsidRPr="00B12A1B" w:rsidRDefault="007B4A90" w:rsidP="00B07212">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7B4A90" w:rsidRPr="00B12A1B" w:rsidRDefault="007B4A90" w:rsidP="00B07212">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653035" w:rsidRPr="00B12A1B" w:rsidTr="00EA0125">
        <w:tc>
          <w:tcPr>
            <w:tcW w:w="2292" w:type="dxa"/>
            <w:vMerge w:val="restart"/>
          </w:tcPr>
          <w:p w:rsidR="00653035" w:rsidRPr="00B12A1B" w:rsidRDefault="00653035" w:rsidP="00FC52ED">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3</w:t>
            </w:r>
            <w:r w:rsidRPr="00B12A1B">
              <w:rPr>
                <w:rFonts w:ascii="Times New Roman" w:eastAsia="Times New Roman" w:hAnsi="Times New Roman" w:cs="Times New Roman"/>
                <w:color w:val="auto"/>
              </w:rPr>
              <w:t xml:space="preserve">. </w:t>
            </w:r>
            <w:r w:rsidRPr="00B07212">
              <w:rPr>
                <w:rFonts w:ascii="Times New Roman" w:eastAsia="Times New Roman" w:hAnsi="Times New Roman" w:cs="Times New Roman"/>
                <w:color w:val="auto"/>
              </w:rPr>
              <w:t xml:space="preserve">Вміти розробляти заходи матеріального і морального заохочення та застосовувати інші </w:t>
            </w:r>
            <w:r w:rsidRPr="00B07212">
              <w:rPr>
                <w:rFonts w:ascii="Times New Roman" w:eastAsia="Times New Roman" w:hAnsi="Times New Roman" w:cs="Times New Roman"/>
                <w:color w:val="auto"/>
              </w:rPr>
              <w:lastRenderedPageBreak/>
              <w:t>інструменти мотивування персоналу й партнерів для досягнення поставленої мети.</w:t>
            </w:r>
          </w:p>
        </w:tc>
        <w:tc>
          <w:tcPr>
            <w:tcW w:w="2344" w:type="dxa"/>
          </w:tcPr>
          <w:p w:rsidR="00653035" w:rsidRPr="00B12A1B" w:rsidRDefault="00653035"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ОК </w:t>
            </w:r>
            <w:r>
              <w:rPr>
                <w:rFonts w:ascii="Times New Roman" w:eastAsia="Times New Roman" w:hAnsi="Times New Roman" w:cs="Times New Roman"/>
                <w:color w:val="auto"/>
              </w:rPr>
              <w:t>4</w:t>
            </w:r>
            <w:r w:rsidRPr="00B12A1B">
              <w:rPr>
                <w:rFonts w:ascii="Times New Roman" w:eastAsia="Times New Roman" w:hAnsi="Times New Roman" w:cs="Times New Roman"/>
                <w:color w:val="auto"/>
                <w:lang w:eastAsia="en-US" w:bidi="ar-SA"/>
              </w:rPr>
              <w:t xml:space="preserve"> </w:t>
            </w:r>
            <w:r w:rsidRPr="007B4A90">
              <w:rPr>
                <w:rFonts w:ascii="Times New Roman" w:eastAsia="Times New Roman" w:hAnsi="Times New Roman" w:cs="Times New Roman"/>
                <w:color w:val="auto"/>
              </w:rPr>
              <w:t>Соціально-економічний аналіз підприємницького середовища</w:t>
            </w:r>
          </w:p>
        </w:tc>
        <w:tc>
          <w:tcPr>
            <w:tcW w:w="4961" w:type="dxa"/>
          </w:tcPr>
          <w:p w:rsidR="00653035" w:rsidRPr="00B12A1B" w:rsidRDefault="00653035"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653035" w:rsidRPr="00B12A1B" w:rsidRDefault="00653035"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 стуванн</w:t>
            </w:r>
            <w:r w:rsidRPr="00B12A1B">
              <w:rPr>
                <w:rFonts w:ascii="Times New Roman" w:eastAsia="Times New Roman" w:hAnsi="Times New Roman" w:cs="Times New Roman"/>
                <w:color w:val="auto"/>
              </w:rPr>
              <w:t xml:space="preserve">я, перевірка виконання та захист індивідуальних завдань, поточний модульний контроль, </w:t>
            </w:r>
            <w:r>
              <w:rPr>
                <w:rFonts w:ascii="Times New Roman" w:eastAsia="Times New Roman" w:hAnsi="Times New Roman" w:cs="Times New Roman"/>
                <w:color w:val="auto"/>
              </w:rPr>
              <w:t xml:space="preserve"> виконання курсового проекту, </w:t>
            </w:r>
            <w:r w:rsidRPr="00B12A1B">
              <w:rPr>
                <w:rFonts w:ascii="Times New Roman" w:eastAsia="Times New Roman" w:hAnsi="Times New Roman" w:cs="Times New Roman"/>
                <w:color w:val="auto"/>
              </w:rPr>
              <w:t>підсумковий контроль (іспит)</w:t>
            </w:r>
          </w:p>
        </w:tc>
      </w:tr>
      <w:tr w:rsidR="00653035" w:rsidRPr="00B12A1B" w:rsidTr="00EA0125">
        <w:tc>
          <w:tcPr>
            <w:tcW w:w="2292" w:type="dxa"/>
            <w:vMerge/>
          </w:tcPr>
          <w:p w:rsidR="00653035" w:rsidRPr="00B12A1B" w:rsidRDefault="0065303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653035" w:rsidRPr="00B12A1B" w:rsidRDefault="00653035" w:rsidP="00653035">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5 </w:t>
            </w:r>
            <w:r w:rsidRPr="00653035">
              <w:rPr>
                <w:rFonts w:ascii="Times New Roman" w:eastAsia="Times New Roman" w:hAnsi="Times New Roman" w:cs="Times New Roman"/>
                <w:color w:val="auto"/>
              </w:rPr>
              <w:t>Управління конкурентоспроможністю бізнесу</w:t>
            </w:r>
          </w:p>
        </w:tc>
        <w:tc>
          <w:tcPr>
            <w:tcW w:w="4961" w:type="dxa"/>
          </w:tcPr>
          <w:p w:rsidR="00653035" w:rsidRPr="00B12A1B" w:rsidRDefault="00653035"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653035" w:rsidRPr="00B12A1B" w:rsidRDefault="00653035"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653035" w:rsidRPr="00B12A1B" w:rsidTr="00EA0125">
        <w:tc>
          <w:tcPr>
            <w:tcW w:w="2292" w:type="dxa"/>
            <w:vMerge/>
          </w:tcPr>
          <w:p w:rsidR="00653035" w:rsidRPr="00B12A1B" w:rsidRDefault="0065303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653035" w:rsidRPr="00B12A1B" w:rsidRDefault="00653035"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Обґрунтування управлінських рішень</w:t>
            </w:r>
          </w:p>
        </w:tc>
        <w:tc>
          <w:tcPr>
            <w:tcW w:w="4961" w:type="dxa"/>
          </w:tcPr>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розповідь – для оповідної, описової форми розкриття навчального матеріалу;</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пояснення – для розкриття сутності певного явища, закону, процесу;</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бесіда – для усвідомлення за допомогою діалогу нових явищ, понять;</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метод навчальної дискусії – для обміну думками щодо проблемних питань дисципліни;</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ілюстрація – для розкриття предметів і процесів через їх символічне зображення (малюнки, схеми, графіки);</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практична робота – для використання набутих знань у розв’язанні практичних завдань;</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індуктивний метод – для вивчення явищ від одиничного до загального;</w:t>
            </w:r>
          </w:p>
          <w:p w:rsidR="00653035" w:rsidRPr="0035379F" w:rsidRDefault="00653035"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дедуктивний метод – для вивчення навчального матеріалу від загального до окремого, одиничного;</w:t>
            </w:r>
          </w:p>
          <w:p w:rsidR="00653035" w:rsidRPr="0035379F" w:rsidRDefault="00653035" w:rsidP="001E0E4F">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653035" w:rsidRPr="00B12A1B" w:rsidRDefault="00653035" w:rsidP="001E0E4F">
            <w:pPr>
              <w:autoSpaceDE w:val="0"/>
              <w:autoSpaceDN w:val="0"/>
              <w:ind w:firstLine="34"/>
              <w:jc w:val="both"/>
              <w:rPr>
                <w:rFonts w:ascii="Times New Roman" w:eastAsia="Times New Roman" w:hAnsi="Times New Roman" w:cs="Times New Roman"/>
                <w:color w:val="auto"/>
              </w:rPr>
            </w:pPr>
          </w:p>
        </w:tc>
        <w:tc>
          <w:tcPr>
            <w:tcW w:w="4035" w:type="dxa"/>
          </w:tcPr>
          <w:p w:rsidR="00653035" w:rsidRPr="00B12A1B" w:rsidRDefault="00653035"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040F34" w:rsidRPr="00B12A1B" w:rsidTr="00EA0125">
        <w:tc>
          <w:tcPr>
            <w:tcW w:w="2292" w:type="dxa"/>
            <w:vMerge w:val="restart"/>
          </w:tcPr>
          <w:p w:rsidR="00040F34" w:rsidRPr="00040F34" w:rsidRDefault="00040F34" w:rsidP="00040F34">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4</w:t>
            </w:r>
            <w:r w:rsidRPr="00B12A1B">
              <w:rPr>
                <w:rFonts w:ascii="Times New Roman" w:eastAsia="Times New Roman" w:hAnsi="Times New Roman" w:cs="Times New Roman"/>
                <w:color w:val="auto"/>
              </w:rPr>
              <w:t xml:space="preserve">. </w:t>
            </w:r>
            <w:r w:rsidRPr="00040F34">
              <w:rPr>
                <w:rFonts w:ascii="Times New Roman" w:eastAsia="Times New Roman" w:hAnsi="Times New Roman" w:cs="Times New Roman"/>
                <w:color w:val="auto"/>
              </w:rPr>
              <w:lastRenderedPageBreak/>
              <w:t>Застосовувати бізнес-комунікації для підтримки взаємодії з представниками різних професійних груп.</w:t>
            </w:r>
          </w:p>
          <w:p w:rsidR="00040F34" w:rsidRPr="00B12A1B" w:rsidRDefault="00040F34"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40F34" w:rsidRPr="00B12A1B" w:rsidRDefault="00040F34" w:rsidP="00040F34">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ОК1</w:t>
            </w:r>
            <w:r w:rsidRPr="00040F34">
              <w:rPr>
                <w:rFonts w:ascii="Times New Roman" w:eastAsia="Calibri" w:hAnsi="Times New Roman" w:cs="Times New Roman"/>
                <w:color w:val="auto"/>
                <w:sz w:val="28"/>
                <w:szCs w:val="28"/>
                <w:lang w:val="ru-RU" w:eastAsia="en-US" w:bidi="ar-SA"/>
              </w:rPr>
              <w:t xml:space="preserve"> </w:t>
            </w:r>
            <w:r w:rsidRPr="00040F34">
              <w:rPr>
                <w:rFonts w:ascii="Times New Roman" w:eastAsia="Times New Roman" w:hAnsi="Times New Roman" w:cs="Times New Roman"/>
                <w:color w:val="auto"/>
                <w:lang w:val="ru-RU"/>
              </w:rPr>
              <w:t xml:space="preserve">Основи </w:t>
            </w:r>
            <w:r w:rsidRPr="00040F34">
              <w:rPr>
                <w:rFonts w:ascii="Times New Roman" w:eastAsia="Times New Roman" w:hAnsi="Times New Roman" w:cs="Times New Roman"/>
                <w:color w:val="auto"/>
                <w:lang w:val="ru-RU"/>
              </w:rPr>
              <w:lastRenderedPageBreak/>
              <w:t>наукової комунікації іноземними мовами</w:t>
            </w:r>
          </w:p>
        </w:tc>
        <w:tc>
          <w:tcPr>
            <w:tcW w:w="4961" w:type="dxa"/>
          </w:tcPr>
          <w:p w:rsidR="00040F34" w:rsidRPr="00B12A1B" w:rsidRDefault="00040F34"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Словесні методи (розповідьпояснення, бесіда, </w:t>
            </w:r>
            <w:r w:rsidRPr="00B12A1B">
              <w:rPr>
                <w:rFonts w:ascii="Times New Roman" w:eastAsia="Times New Roman" w:hAnsi="Times New Roman" w:cs="Times New Roman"/>
                <w:color w:val="auto"/>
              </w:rPr>
              <w:lastRenderedPageBreak/>
              <w:t>лекція); наочні методи (ілюстрація, демонстрація); практичні методи (вправи, практичні роботи, твори, реферати); індуктивні методи (вид узагальнення від часткового до загального); дедуктивний метод (абстрактне мислення); репродуктивні методи ( відтворення як засіб повторення готових зразків); творчі, проблемнопошукові методи; навчальна робота під керівництвом викладача – самостійна робота (класні твори, самостійна письмова робота); самостійна робота поза контролем викладача – домашні завдання (усні та письмові). Широко використовуються бінарні, інтегровані методи</w:t>
            </w:r>
            <w:r w:rsidRPr="00B12A1B">
              <w:rPr>
                <w:rFonts w:ascii="Times New Roman" w:hAnsi="Times New Roman" w:cs="Times New Roman"/>
              </w:rPr>
              <w:t xml:space="preserve"> </w:t>
            </w:r>
            <w:r>
              <w:rPr>
                <w:rFonts w:ascii="Times New Roman" w:eastAsia="Times New Roman" w:hAnsi="Times New Roman" w:cs="Times New Roman"/>
                <w:color w:val="auto"/>
              </w:rPr>
              <w:t>навчання: наочно - ілюстративний ме то</w:t>
            </w:r>
            <w:r w:rsidRPr="00B12A1B">
              <w:rPr>
                <w:rFonts w:ascii="Times New Roman" w:eastAsia="Times New Roman" w:hAnsi="Times New Roman" w:cs="Times New Roman"/>
                <w:color w:val="auto"/>
              </w:rPr>
              <w:t>д; наочно-проблемний; наочно- практичний. Інтерактивні методи навчання (</w:t>
            </w:r>
            <w:r>
              <w:rPr>
                <w:rFonts w:ascii="Times New Roman" w:eastAsia="Times New Roman" w:hAnsi="Times New Roman" w:cs="Times New Roman"/>
                <w:color w:val="auto"/>
              </w:rPr>
              <w:t>робота в малих групах, дискусії, мозкова ата ка, презентації, ділові та рольові ігри тощо</w:t>
            </w:r>
            <w:r w:rsidRPr="00B12A1B">
              <w:rPr>
                <w:rFonts w:ascii="Times New Roman" w:eastAsia="Times New Roman" w:hAnsi="Times New Roman" w:cs="Times New Roman"/>
                <w:color w:val="auto"/>
              </w:rPr>
              <w:t>)</w:t>
            </w:r>
          </w:p>
        </w:tc>
        <w:tc>
          <w:tcPr>
            <w:tcW w:w="4035" w:type="dxa"/>
          </w:tcPr>
          <w:p w:rsidR="00040F34" w:rsidRPr="00B12A1B" w:rsidRDefault="00040F34"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Форми проведення поточного </w:t>
            </w:r>
            <w:r w:rsidRPr="00B12A1B">
              <w:rPr>
                <w:rFonts w:ascii="Times New Roman" w:eastAsia="Times New Roman" w:hAnsi="Times New Roman" w:cs="Times New Roman"/>
                <w:color w:val="auto"/>
              </w:rPr>
              <w:lastRenderedPageBreak/>
              <w:t>контролю: самооцінювання; завдання на вибір правильної відповіді із декількох можливих; оцінювання за участь у практичних заняттях, обговореннях; письмова робота; усні відповіді на заняттях. Підсумковий контроль (залік)</w:t>
            </w:r>
          </w:p>
        </w:tc>
      </w:tr>
      <w:tr w:rsidR="00040F34" w:rsidRPr="00B12A1B" w:rsidTr="00EA0125">
        <w:tc>
          <w:tcPr>
            <w:tcW w:w="2292" w:type="dxa"/>
            <w:vMerge/>
          </w:tcPr>
          <w:p w:rsidR="00040F34" w:rsidRPr="00B12A1B" w:rsidRDefault="00040F34"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40F34" w:rsidRPr="00B12A1B" w:rsidRDefault="00040F34" w:rsidP="00040F34">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10</w:t>
            </w:r>
            <w:r w:rsidRPr="00B12A1B">
              <w:rPr>
                <w:rFonts w:ascii="Times New Roman" w:eastAsia="Times New Roman" w:hAnsi="Times New Roman" w:cs="Times New Roman"/>
                <w:color w:val="auto"/>
                <w:lang w:eastAsia="en-US" w:bidi="ar-SA"/>
              </w:rPr>
              <w:t xml:space="preserve"> </w:t>
            </w:r>
            <w:r w:rsidRPr="00040F34">
              <w:rPr>
                <w:rFonts w:ascii="Times New Roman" w:eastAsia="Times New Roman" w:hAnsi="Times New Roman" w:cs="Times New Roman"/>
                <w:color w:val="auto"/>
              </w:rPr>
              <w:t>Митні процедури та документальний супровід товарів</w:t>
            </w:r>
          </w:p>
        </w:tc>
        <w:tc>
          <w:tcPr>
            <w:tcW w:w="4961" w:type="dxa"/>
          </w:tcPr>
          <w:p w:rsidR="00040F34" w:rsidRPr="00B12A1B" w:rsidRDefault="00040F34" w:rsidP="00FC52ED">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040F34" w:rsidRPr="00B12A1B" w:rsidRDefault="00040F34" w:rsidP="00FC52ED">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040F34" w:rsidRPr="00B12A1B" w:rsidTr="00EA0125">
        <w:tc>
          <w:tcPr>
            <w:tcW w:w="2292" w:type="dxa"/>
            <w:vMerge/>
          </w:tcPr>
          <w:p w:rsidR="00040F34" w:rsidRPr="00B12A1B" w:rsidRDefault="00040F34"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40F34" w:rsidRPr="00B12A1B" w:rsidRDefault="00040F34"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040F34" w:rsidRPr="00B12A1B" w:rsidRDefault="00040F34"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040F34" w:rsidRPr="00B12A1B" w:rsidRDefault="00040F34"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FF4E4F" w:rsidRPr="00B12A1B" w:rsidTr="00EA0125">
        <w:tc>
          <w:tcPr>
            <w:tcW w:w="2292" w:type="dxa"/>
            <w:vMerge w:val="restart"/>
          </w:tcPr>
          <w:p w:rsidR="00FF4E4F" w:rsidRPr="00B12A1B" w:rsidRDefault="00FF4E4F" w:rsidP="00FC52ED">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5</w:t>
            </w:r>
            <w:r w:rsidRPr="00B12A1B">
              <w:rPr>
                <w:rFonts w:ascii="Times New Roman" w:eastAsia="Times New Roman" w:hAnsi="Times New Roman" w:cs="Times New Roman"/>
                <w:color w:val="auto"/>
              </w:rPr>
              <w:t xml:space="preserve">. </w:t>
            </w:r>
            <w:r w:rsidRPr="00FF4E4F">
              <w:rPr>
                <w:rFonts w:ascii="Times New Roman" w:eastAsia="Times New Roman" w:hAnsi="Times New Roman" w:cs="Times New Roman"/>
                <w:color w:val="auto"/>
              </w:rPr>
              <w:t xml:space="preserve">Вміти професійно, в повному обсязі й з </w:t>
            </w:r>
            <w:r w:rsidRPr="00FF4E4F">
              <w:rPr>
                <w:rFonts w:ascii="Times New Roman" w:eastAsia="Times New Roman" w:hAnsi="Times New Roman" w:cs="Times New Roman"/>
                <w:color w:val="auto"/>
              </w:rPr>
              <w:lastRenderedPageBreak/>
              <w:t>творчою самореалізацією виконувати поставлені завдання у сфері підприємництва, торгівлі та/або біржової діяльності.</w:t>
            </w:r>
          </w:p>
        </w:tc>
        <w:tc>
          <w:tcPr>
            <w:tcW w:w="2344"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ОК </w:t>
            </w:r>
            <w:r>
              <w:rPr>
                <w:rFonts w:ascii="Times New Roman" w:eastAsia="Times New Roman" w:hAnsi="Times New Roman" w:cs="Times New Roman"/>
                <w:color w:val="auto"/>
              </w:rPr>
              <w:t xml:space="preserve">5 </w:t>
            </w:r>
            <w:r w:rsidRPr="00653035">
              <w:rPr>
                <w:rFonts w:ascii="Times New Roman" w:eastAsia="Times New Roman" w:hAnsi="Times New Roman" w:cs="Times New Roman"/>
                <w:color w:val="auto"/>
              </w:rPr>
              <w:t>Управління конкурентоспроможністю бізнесу</w:t>
            </w:r>
          </w:p>
        </w:tc>
        <w:tc>
          <w:tcPr>
            <w:tcW w:w="4961"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Лекційні заняття (розповідь та пояснення, метод проблемного викладення, гостьові лекції, онлайн лекції), практичні заняття </w:t>
            </w:r>
            <w:r w:rsidRPr="00B12A1B">
              <w:rPr>
                <w:rFonts w:ascii="Times New Roman" w:eastAsia="Times New Roman" w:hAnsi="Times New Roman" w:cs="Times New Roman"/>
                <w:color w:val="auto"/>
              </w:rPr>
              <w:lastRenderedPageBreak/>
              <w:t>(метод навчальної дискусії та ін.), консультації з викладачем, самостійна робота</w:t>
            </w:r>
          </w:p>
        </w:tc>
        <w:tc>
          <w:tcPr>
            <w:tcW w:w="4035"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Письмове та усне опитування, тестування, поточний модульний контроль, підсумковий контроль </w:t>
            </w:r>
            <w:r w:rsidRPr="00B12A1B">
              <w:rPr>
                <w:rFonts w:ascii="Times New Roman" w:eastAsia="Times New Roman" w:hAnsi="Times New Roman" w:cs="Times New Roman"/>
                <w:color w:val="auto"/>
              </w:rPr>
              <w:lastRenderedPageBreak/>
              <w:t>(іспит)</w:t>
            </w:r>
          </w:p>
        </w:tc>
      </w:tr>
      <w:tr w:rsidR="00FF4E4F" w:rsidRPr="00B12A1B" w:rsidTr="00A207FA">
        <w:trPr>
          <w:trHeight w:val="1294"/>
        </w:trPr>
        <w:tc>
          <w:tcPr>
            <w:tcW w:w="2292" w:type="dxa"/>
            <w:vMerge/>
          </w:tcPr>
          <w:p w:rsidR="00FF4E4F" w:rsidRPr="00B12A1B" w:rsidRDefault="00FF4E4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Pr="007B4A90">
              <w:rPr>
                <w:rFonts w:ascii="Times New Roman" w:eastAsia="Times New Roman" w:hAnsi="Times New Roman" w:cs="Times New Roman"/>
                <w:color w:val="auto"/>
              </w:rPr>
              <w:t>Біржовий ринок</w:t>
            </w:r>
          </w:p>
        </w:tc>
        <w:tc>
          <w:tcPr>
            <w:tcW w:w="4961"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FF4E4F" w:rsidRPr="00B12A1B" w:rsidTr="00EA0125">
        <w:tc>
          <w:tcPr>
            <w:tcW w:w="2292" w:type="dxa"/>
            <w:vMerge/>
          </w:tcPr>
          <w:p w:rsidR="00FF4E4F" w:rsidRPr="00B12A1B" w:rsidRDefault="00FF4E4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FF4E4F" w:rsidRPr="00B12A1B" w:rsidRDefault="00FF4E4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Управління оптовою і роздрібною торгівлею</w:t>
            </w:r>
          </w:p>
        </w:tc>
        <w:tc>
          <w:tcPr>
            <w:tcW w:w="4961"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FF4E4F" w:rsidRPr="00B12A1B" w:rsidTr="00EA0125">
        <w:tc>
          <w:tcPr>
            <w:tcW w:w="2292" w:type="dxa"/>
            <w:vMerge/>
          </w:tcPr>
          <w:p w:rsidR="00FF4E4F" w:rsidRPr="00B12A1B" w:rsidRDefault="00FF4E4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FF4E4F" w:rsidRPr="00B12A1B" w:rsidRDefault="00FF4E4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Обґрунтування управлінських рішень</w:t>
            </w:r>
          </w:p>
        </w:tc>
        <w:tc>
          <w:tcPr>
            <w:tcW w:w="4961" w:type="dxa"/>
          </w:tcPr>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розповідь – для оповідної, описової форми розкриття навчального матеріалу;</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пояснення – для розкриття сутності певного явища, закону, процесу;</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бесіда – для усвідомлення за допомогою діалогу нових явищ, понять;</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метод навчальної дискусії – для обміну думками щодо проблемних питань дисципліни;</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ілюстрація – для розкриття предметів і процесів через їх символічне зображення (малюнки, схеми, графіки);</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практична робота – для використання набутих знань у розв’язанні практичних завдань;</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індуктивний метод – для вивчення явищ від </w:t>
            </w:r>
            <w:r w:rsidRPr="0035379F">
              <w:rPr>
                <w:rFonts w:ascii="Times New Roman" w:eastAsia="Times New Roman" w:hAnsi="Times New Roman" w:cs="Times New Roman"/>
                <w:color w:val="auto"/>
              </w:rPr>
              <w:lastRenderedPageBreak/>
              <w:t>одиничного до загального;</w:t>
            </w:r>
          </w:p>
          <w:p w:rsidR="00FF4E4F" w:rsidRPr="0035379F" w:rsidRDefault="00FF4E4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дедуктивний метод – для вивчення навчального матеріалу від загального до окремого, одиничного;</w:t>
            </w:r>
          </w:p>
          <w:p w:rsidR="00FF4E4F" w:rsidRPr="0035379F" w:rsidRDefault="00FF4E4F" w:rsidP="001E0E4F">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FF4E4F" w:rsidRPr="00B12A1B" w:rsidRDefault="00FF4E4F" w:rsidP="001E0E4F">
            <w:pPr>
              <w:autoSpaceDE w:val="0"/>
              <w:autoSpaceDN w:val="0"/>
              <w:ind w:firstLine="34"/>
              <w:jc w:val="both"/>
              <w:rPr>
                <w:rFonts w:ascii="Times New Roman" w:eastAsia="Times New Roman" w:hAnsi="Times New Roman" w:cs="Times New Roman"/>
                <w:color w:val="auto"/>
              </w:rPr>
            </w:pPr>
          </w:p>
        </w:tc>
        <w:tc>
          <w:tcPr>
            <w:tcW w:w="4035"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FF4E4F" w:rsidRPr="00B12A1B" w:rsidTr="00FF4E4F">
        <w:trPr>
          <w:trHeight w:val="1119"/>
        </w:trPr>
        <w:tc>
          <w:tcPr>
            <w:tcW w:w="2292" w:type="dxa"/>
            <w:vMerge/>
          </w:tcPr>
          <w:p w:rsidR="00FF4E4F" w:rsidRPr="00B12A1B" w:rsidRDefault="00FF4E4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FF4E4F" w:rsidRPr="00B12A1B" w:rsidRDefault="00FF4E4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FF4E4F" w:rsidRPr="00B12A1B" w:rsidRDefault="00FF4E4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EA0125" w:rsidRPr="00B12A1B" w:rsidTr="00EA0125">
        <w:tc>
          <w:tcPr>
            <w:tcW w:w="2292" w:type="dxa"/>
            <w:vMerge w:val="restart"/>
          </w:tcPr>
          <w:p w:rsidR="003817CD" w:rsidRPr="003817CD" w:rsidRDefault="00EA0125" w:rsidP="003817CD">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sidR="003817CD">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003817CD" w:rsidRPr="003817CD">
              <w:rPr>
                <w:rFonts w:ascii="Times New Roman" w:eastAsia="Times New Roman" w:hAnsi="Times New Roman" w:cs="Times New Roman"/>
                <w:color w:val="auto"/>
              </w:rPr>
              <w:t xml:space="preserve">Вміти розробляти та впроваджувати заходи для забезпечення якості виконуваних робіт і визначати їх ефективність. </w:t>
            </w:r>
          </w:p>
          <w:p w:rsidR="00EA0125" w:rsidRPr="00B12A1B" w:rsidRDefault="00EA012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EA0125" w:rsidRPr="00B12A1B" w:rsidRDefault="00EA0125" w:rsidP="003817CD">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ОК</w:t>
            </w:r>
            <w:r w:rsidR="003817CD">
              <w:rPr>
                <w:rFonts w:ascii="Times New Roman" w:eastAsia="Times New Roman" w:hAnsi="Times New Roman" w:cs="Times New Roman"/>
                <w:color w:val="auto"/>
              </w:rPr>
              <w:t>3</w:t>
            </w:r>
            <w:r w:rsidR="003817CD" w:rsidRPr="003817CD">
              <w:rPr>
                <w:rFonts w:ascii="Calibri" w:eastAsia="Calibri" w:hAnsi="Calibri" w:cs="Times New Roman"/>
                <w:color w:val="auto"/>
                <w:sz w:val="28"/>
                <w:szCs w:val="28"/>
                <w:lang w:eastAsia="en-US" w:bidi="ar-SA"/>
              </w:rPr>
              <w:t xml:space="preserve"> </w:t>
            </w:r>
            <w:r w:rsidR="003817CD" w:rsidRPr="003817CD">
              <w:rPr>
                <w:rFonts w:ascii="Times New Roman" w:eastAsia="Times New Roman" w:hAnsi="Times New Roman" w:cs="Times New Roman"/>
                <w:color w:val="auto"/>
              </w:rPr>
              <w:t>Інноваційні проекти</w:t>
            </w:r>
          </w:p>
        </w:tc>
        <w:tc>
          <w:tcPr>
            <w:tcW w:w="4961" w:type="dxa"/>
          </w:tcPr>
          <w:p w:rsidR="00EA0125" w:rsidRPr="00B12A1B" w:rsidRDefault="00EA0125" w:rsidP="0015220C">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проблемні лекції, робота в малих групах, мозкові атаки, семінари-дискусії, кейс-метод, ділові ігри, презентації.</w:t>
            </w:r>
          </w:p>
        </w:tc>
        <w:tc>
          <w:tcPr>
            <w:tcW w:w="4035" w:type="dxa"/>
          </w:tcPr>
          <w:p w:rsidR="00EA0125" w:rsidRPr="00B12A1B" w:rsidRDefault="00EA0125" w:rsidP="0015220C">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2762CB" w:rsidRPr="00B12A1B" w:rsidTr="00EA0125">
        <w:tc>
          <w:tcPr>
            <w:tcW w:w="2292" w:type="dxa"/>
            <w:vMerge/>
          </w:tcPr>
          <w:p w:rsidR="002762CB" w:rsidRPr="00B12A1B" w:rsidRDefault="002762C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762CB" w:rsidRPr="00B12A1B" w:rsidRDefault="002762C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4</w:t>
            </w:r>
            <w:r w:rsidRPr="00B12A1B">
              <w:rPr>
                <w:rFonts w:ascii="Times New Roman" w:eastAsia="Times New Roman" w:hAnsi="Times New Roman" w:cs="Times New Roman"/>
                <w:color w:val="auto"/>
                <w:lang w:eastAsia="en-US" w:bidi="ar-SA"/>
              </w:rPr>
              <w:t xml:space="preserve"> </w:t>
            </w:r>
            <w:r w:rsidRPr="007B4A90">
              <w:rPr>
                <w:rFonts w:ascii="Times New Roman" w:eastAsia="Times New Roman" w:hAnsi="Times New Roman" w:cs="Times New Roman"/>
                <w:color w:val="auto"/>
              </w:rPr>
              <w:t>Соціально-економічний аналіз підприємницького середовища</w:t>
            </w:r>
          </w:p>
        </w:tc>
        <w:tc>
          <w:tcPr>
            <w:tcW w:w="4961"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 стуванн</w:t>
            </w:r>
            <w:r w:rsidRPr="00B12A1B">
              <w:rPr>
                <w:rFonts w:ascii="Times New Roman" w:eastAsia="Times New Roman" w:hAnsi="Times New Roman" w:cs="Times New Roman"/>
                <w:color w:val="auto"/>
              </w:rPr>
              <w:t xml:space="preserve">я, перевірка виконання та захист індивідуальних завдань, поточний модульний контроль, </w:t>
            </w:r>
            <w:r>
              <w:rPr>
                <w:rFonts w:ascii="Times New Roman" w:eastAsia="Times New Roman" w:hAnsi="Times New Roman" w:cs="Times New Roman"/>
                <w:color w:val="auto"/>
              </w:rPr>
              <w:t xml:space="preserve"> виконання курсового проекту, </w:t>
            </w:r>
            <w:r w:rsidRPr="00B12A1B">
              <w:rPr>
                <w:rFonts w:ascii="Times New Roman" w:eastAsia="Times New Roman" w:hAnsi="Times New Roman" w:cs="Times New Roman"/>
                <w:color w:val="auto"/>
              </w:rPr>
              <w:t>підсумковий контроль (іспит)</w:t>
            </w:r>
          </w:p>
        </w:tc>
      </w:tr>
      <w:tr w:rsidR="002762CB" w:rsidRPr="00B12A1B" w:rsidTr="00EA0125">
        <w:tc>
          <w:tcPr>
            <w:tcW w:w="2292" w:type="dxa"/>
            <w:vMerge/>
          </w:tcPr>
          <w:p w:rsidR="002762CB" w:rsidRPr="00B12A1B" w:rsidRDefault="002762C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5 </w:t>
            </w:r>
            <w:r w:rsidRPr="00653035">
              <w:rPr>
                <w:rFonts w:ascii="Times New Roman" w:eastAsia="Times New Roman" w:hAnsi="Times New Roman" w:cs="Times New Roman"/>
                <w:color w:val="auto"/>
              </w:rPr>
              <w:t>Управління конкурентоспроможністю бізнесу</w:t>
            </w:r>
          </w:p>
        </w:tc>
        <w:tc>
          <w:tcPr>
            <w:tcW w:w="4961"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2762CB" w:rsidRPr="00B12A1B" w:rsidTr="00EA0125">
        <w:tc>
          <w:tcPr>
            <w:tcW w:w="2292" w:type="dxa"/>
            <w:vMerge/>
          </w:tcPr>
          <w:p w:rsidR="002762CB" w:rsidRPr="00B12A1B" w:rsidRDefault="002762C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762CB" w:rsidRPr="00B12A1B" w:rsidRDefault="002762C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 xml:space="preserve">Обґрунтування управлінських </w:t>
            </w:r>
            <w:r w:rsidRPr="0096681D">
              <w:rPr>
                <w:rFonts w:ascii="Times New Roman" w:eastAsia="Times New Roman" w:hAnsi="Times New Roman" w:cs="Times New Roman"/>
                <w:color w:val="auto"/>
              </w:rPr>
              <w:lastRenderedPageBreak/>
              <w:t>рішень</w:t>
            </w:r>
          </w:p>
        </w:tc>
        <w:tc>
          <w:tcPr>
            <w:tcW w:w="4961" w:type="dxa"/>
          </w:tcPr>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lastRenderedPageBreak/>
              <w:t>- розповідь – для оповідної, описової форми розкриття навчального матеріалу;</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пояснення – для розкриття сутності певного явища, закону, процесу;</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lastRenderedPageBreak/>
              <w:t>- бесіда – для усвідомлення за допомогою діалогу нових явищ, понять;</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метод навчальної дискусії – для обміну думками щодо проблемних питань дисципліни;</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ілюстрація – для розкриття предметів і процесів через їх символічне зображення (малюнки, схеми, графіки);</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практична робота – для використання набутих знань у розв’язанні практичних завдань;</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індуктивний метод – для вивчення явищ від одиничного до загального;</w:t>
            </w:r>
          </w:p>
          <w:p w:rsidR="002762CB" w:rsidRPr="0035379F" w:rsidRDefault="002762C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дедуктивний метод – для вивчення навчального матеріалу від загального до окремого, одиничного;</w:t>
            </w:r>
          </w:p>
          <w:p w:rsidR="002762CB" w:rsidRPr="0035379F" w:rsidRDefault="002762CB" w:rsidP="001E0E4F">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2762CB" w:rsidRPr="00B12A1B" w:rsidRDefault="002762CB" w:rsidP="001E0E4F">
            <w:pPr>
              <w:autoSpaceDE w:val="0"/>
              <w:autoSpaceDN w:val="0"/>
              <w:ind w:firstLine="34"/>
              <w:jc w:val="both"/>
              <w:rPr>
                <w:rFonts w:ascii="Times New Roman" w:eastAsia="Times New Roman" w:hAnsi="Times New Roman" w:cs="Times New Roman"/>
                <w:color w:val="auto"/>
              </w:rPr>
            </w:pPr>
          </w:p>
        </w:tc>
        <w:tc>
          <w:tcPr>
            <w:tcW w:w="4035"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Письмове  та  усне  опитування, тес туванн</w:t>
            </w:r>
            <w:r w:rsidRPr="00B12A1B">
              <w:rPr>
                <w:rFonts w:ascii="Times New Roman" w:eastAsia="Times New Roman" w:hAnsi="Times New Roman" w:cs="Times New Roman"/>
                <w:color w:val="auto"/>
              </w:rPr>
              <w:t xml:space="preserve">я, перевірка виконання та захист індивідуальних завдань, </w:t>
            </w:r>
            <w:r w:rsidRPr="00B12A1B">
              <w:rPr>
                <w:rFonts w:ascii="Times New Roman" w:eastAsia="Times New Roman" w:hAnsi="Times New Roman" w:cs="Times New Roman"/>
                <w:color w:val="auto"/>
              </w:rPr>
              <w:lastRenderedPageBreak/>
              <w:t>поточний модульний контроль, підсумковий контроль (іспит)</w:t>
            </w:r>
          </w:p>
        </w:tc>
      </w:tr>
      <w:tr w:rsidR="002762CB" w:rsidRPr="00B12A1B" w:rsidTr="00EA0125">
        <w:tc>
          <w:tcPr>
            <w:tcW w:w="2292" w:type="dxa"/>
            <w:vMerge/>
          </w:tcPr>
          <w:p w:rsidR="002762CB" w:rsidRPr="00B12A1B" w:rsidRDefault="002762C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762CB" w:rsidRPr="00B12A1B" w:rsidRDefault="002762C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11</w:t>
            </w:r>
            <w:r w:rsidRPr="0096681D">
              <w:rPr>
                <w:rFonts w:ascii="Calibri" w:eastAsia="Calibri" w:hAnsi="Calibri" w:cs="Times New Roman"/>
                <w:color w:val="auto"/>
                <w:sz w:val="28"/>
                <w:szCs w:val="28"/>
                <w:lang w:bidi="ar-SA"/>
              </w:rPr>
              <w:t xml:space="preserve"> </w:t>
            </w:r>
            <w:r w:rsidRPr="0096681D">
              <w:rPr>
                <w:rFonts w:ascii="Times New Roman" w:eastAsia="Times New Roman" w:hAnsi="Times New Roman" w:cs="Times New Roman"/>
                <w:color w:val="auto"/>
              </w:rPr>
              <w:t>Оцінка ризиків та економічна безпека бізнесу</w:t>
            </w:r>
          </w:p>
        </w:tc>
        <w:tc>
          <w:tcPr>
            <w:tcW w:w="4961"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2762CB" w:rsidRPr="00B12A1B" w:rsidTr="002762CB">
        <w:trPr>
          <w:trHeight w:val="1164"/>
        </w:trPr>
        <w:tc>
          <w:tcPr>
            <w:tcW w:w="2292" w:type="dxa"/>
            <w:vMerge/>
          </w:tcPr>
          <w:p w:rsidR="002762CB" w:rsidRPr="00B12A1B" w:rsidRDefault="002762C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762CB" w:rsidRPr="00B12A1B" w:rsidRDefault="002762C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2762CB" w:rsidRPr="00B12A1B" w:rsidTr="00EA0125">
        <w:tc>
          <w:tcPr>
            <w:tcW w:w="2292" w:type="dxa"/>
            <w:vMerge w:val="restart"/>
          </w:tcPr>
          <w:p w:rsidR="002762CB" w:rsidRPr="002762CB" w:rsidRDefault="002762CB" w:rsidP="002762CB">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7</w:t>
            </w:r>
            <w:r w:rsidRPr="00B12A1B">
              <w:rPr>
                <w:rFonts w:ascii="Times New Roman" w:eastAsia="Times New Roman" w:hAnsi="Times New Roman" w:cs="Times New Roman"/>
                <w:color w:val="auto"/>
              </w:rPr>
              <w:t xml:space="preserve">. </w:t>
            </w:r>
            <w:r w:rsidRPr="002762CB">
              <w:rPr>
                <w:rFonts w:ascii="Times New Roman" w:eastAsia="Times New Roman" w:hAnsi="Times New Roman" w:cs="Times New Roman"/>
                <w:color w:val="auto"/>
              </w:rPr>
              <w:t xml:space="preserve">Визначати </w:t>
            </w:r>
            <w:r w:rsidRPr="002762CB">
              <w:rPr>
                <w:rFonts w:ascii="Times New Roman" w:eastAsia="Times New Roman" w:hAnsi="Times New Roman" w:cs="Times New Roman"/>
                <w:color w:val="auto"/>
              </w:rPr>
              <w:lastRenderedPageBreak/>
              <w:t>та впроваджувати стратегічні плани розвитку суб’єктів господарювання у сфері підприємництва, торгівлі та/або біржової діяльності.</w:t>
            </w:r>
          </w:p>
          <w:p w:rsidR="002762CB" w:rsidRPr="00B12A1B" w:rsidRDefault="002762CB" w:rsidP="0015220C">
            <w:pPr>
              <w:autoSpaceDE w:val="0"/>
              <w:autoSpaceDN w:val="0"/>
              <w:spacing w:before="78" w:line="276" w:lineRule="auto"/>
              <w:ind w:firstLine="19"/>
              <w:rPr>
                <w:rFonts w:ascii="Times New Roman" w:eastAsia="Times New Roman" w:hAnsi="Times New Roman" w:cs="Times New Roman"/>
                <w:color w:val="auto"/>
              </w:rPr>
            </w:pPr>
          </w:p>
          <w:p w:rsidR="002762CB" w:rsidRPr="00B12A1B" w:rsidRDefault="002762C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762CB" w:rsidRPr="00B12A1B" w:rsidRDefault="002762C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ОК </w:t>
            </w:r>
            <w:r>
              <w:rPr>
                <w:rFonts w:ascii="Times New Roman" w:eastAsia="Times New Roman" w:hAnsi="Times New Roman" w:cs="Times New Roman"/>
                <w:color w:val="auto"/>
              </w:rPr>
              <w:t>4</w:t>
            </w:r>
            <w:r w:rsidRPr="00B12A1B">
              <w:rPr>
                <w:rFonts w:ascii="Times New Roman" w:eastAsia="Times New Roman" w:hAnsi="Times New Roman" w:cs="Times New Roman"/>
                <w:color w:val="auto"/>
                <w:lang w:eastAsia="en-US" w:bidi="ar-SA"/>
              </w:rPr>
              <w:t xml:space="preserve"> </w:t>
            </w:r>
            <w:r w:rsidRPr="007B4A90">
              <w:rPr>
                <w:rFonts w:ascii="Times New Roman" w:eastAsia="Times New Roman" w:hAnsi="Times New Roman" w:cs="Times New Roman"/>
                <w:color w:val="auto"/>
              </w:rPr>
              <w:t>Соціально-</w:t>
            </w:r>
            <w:r w:rsidRPr="007B4A90">
              <w:rPr>
                <w:rFonts w:ascii="Times New Roman" w:eastAsia="Times New Roman" w:hAnsi="Times New Roman" w:cs="Times New Roman"/>
                <w:color w:val="auto"/>
              </w:rPr>
              <w:lastRenderedPageBreak/>
              <w:t>економічний аналіз підприємницького середовища</w:t>
            </w:r>
          </w:p>
        </w:tc>
        <w:tc>
          <w:tcPr>
            <w:tcW w:w="4961"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лекції-бесіди, робота в мікрогрупах, семінари-</w:t>
            </w:r>
            <w:r w:rsidRPr="00B12A1B">
              <w:rPr>
                <w:rFonts w:ascii="Times New Roman" w:eastAsia="Times New Roman" w:hAnsi="Times New Roman" w:cs="Times New Roman"/>
                <w:color w:val="auto"/>
              </w:rPr>
              <w:lastRenderedPageBreak/>
              <w:t>дискусії, кейс-метод, аудіовізуальний метод, метод «дерева рішень», презентації.</w:t>
            </w:r>
          </w:p>
        </w:tc>
        <w:tc>
          <w:tcPr>
            <w:tcW w:w="4035"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Письмове  та  усне  опитування, те </w:t>
            </w:r>
            <w:r>
              <w:rPr>
                <w:rFonts w:ascii="Times New Roman" w:eastAsia="Times New Roman" w:hAnsi="Times New Roman" w:cs="Times New Roman"/>
                <w:color w:val="auto"/>
              </w:rPr>
              <w:lastRenderedPageBreak/>
              <w:t>стуванн</w:t>
            </w:r>
            <w:r w:rsidRPr="00B12A1B">
              <w:rPr>
                <w:rFonts w:ascii="Times New Roman" w:eastAsia="Times New Roman" w:hAnsi="Times New Roman" w:cs="Times New Roman"/>
                <w:color w:val="auto"/>
              </w:rPr>
              <w:t xml:space="preserve">я, перевірка виконання та захист індивідуальних завдань, поточний модульний контроль, </w:t>
            </w:r>
            <w:r>
              <w:rPr>
                <w:rFonts w:ascii="Times New Roman" w:eastAsia="Times New Roman" w:hAnsi="Times New Roman" w:cs="Times New Roman"/>
                <w:color w:val="auto"/>
              </w:rPr>
              <w:t xml:space="preserve"> виконання курсового проекту, </w:t>
            </w:r>
            <w:r w:rsidRPr="00B12A1B">
              <w:rPr>
                <w:rFonts w:ascii="Times New Roman" w:eastAsia="Times New Roman" w:hAnsi="Times New Roman" w:cs="Times New Roman"/>
                <w:color w:val="auto"/>
              </w:rPr>
              <w:t>підсумковий контроль (іспит)</w:t>
            </w:r>
          </w:p>
        </w:tc>
      </w:tr>
      <w:tr w:rsidR="002762CB" w:rsidRPr="00B12A1B" w:rsidTr="00EA0125">
        <w:tc>
          <w:tcPr>
            <w:tcW w:w="2292" w:type="dxa"/>
            <w:vMerge/>
          </w:tcPr>
          <w:p w:rsidR="002762CB" w:rsidRPr="00B12A1B" w:rsidRDefault="002762C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5 </w:t>
            </w:r>
            <w:r w:rsidRPr="00653035">
              <w:rPr>
                <w:rFonts w:ascii="Times New Roman" w:eastAsia="Times New Roman" w:hAnsi="Times New Roman" w:cs="Times New Roman"/>
                <w:color w:val="auto"/>
              </w:rPr>
              <w:t>Управління конкурентоспроможністю бізнесу</w:t>
            </w:r>
          </w:p>
        </w:tc>
        <w:tc>
          <w:tcPr>
            <w:tcW w:w="4961"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2762CB" w:rsidRPr="00B12A1B" w:rsidRDefault="002762C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EA0125" w:rsidRPr="00B12A1B" w:rsidTr="00EA0125">
        <w:tc>
          <w:tcPr>
            <w:tcW w:w="2292" w:type="dxa"/>
            <w:vMerge/>
          </w:tcPr>
          <w:p w:rsidR="00EA0125" w:rsidRPr="00B12A1B" w:rsidRDefault="00EA0125"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EA0125" w:rsidRPr="00B12A1B" w:rsidRDefault="00EA0125" w:rsidP="002762CB">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sidR="002762CB">
              <w:rPr>
                <w:rFonts w:ascii="Times New Roman" w:eastAsia="Times New Roman" w:hAnsi="Times New Roman" w:cs="Times New Roman"/>
                <w:color w:val="auto"/>
              </w:rPr>
              <w:t>8</w:t>
            </w:r>
            <w:r w:rsidRPr="00B12A1B">
              <w:rPr>
                <w:rFonts w:ascii="Times New Roman" w:eastAsia="Times New Roman" w:hAnsi="Times New Roman" w:cs="Times New Roman"/>
                <w:color w:val="auto"/>
                <w:lang w:eastAsia="en-US" w:bidi="ar-SA"/>
              </w:rPr>
              <w:t xml:space="preserve"> </w:t>
            </w:r>
            <w:r w:rsidR="002762CB" w:rsidRPr="002762CB">
              <w:rPr>
                <w:rFonts w:ascii="Times New Roman" w:eastAsia="Times New Roman" w:hAnsi="Times New Roman" w:cs="Times New Roman"/>
                <w:color w:val="auto"/>
                <w:lang w:val="ru-RU"/>
              </w:rPr>
              <w:t>Механізми розвитку АПВ</w:t>
            </w:r>
          </w:p>
        </w:tc>
        <w:tc>
          <w:tcPr>
            <w:tcW w:w="4961" w:type="dxa"/>
          </w:tcPr>
          <w:p w:rsidR="00EA0125" w:rsidRPr="00B12A1B" w:rsidRDefault="00EA0125" w:rsidP="00BB56E3">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EA0125" w:rsidRPr="00B12A1B" w:rsidRDefault="00EA0125" w:rsidP="00BB56E3">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F32082" w:rsidRPr="00B12A1B" w:rsidTr="00EA0125">
        <w:tc>
          <w:tcPr>
            <w:tcW w:w="2292" w:type="dxa"/>
            <w:vMerge/>
          </w:tcPr>
          <w:p w:rsidR="00F32082" w:rsidRPr="00B12A1B" w:rsidRDefault="00F32082"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F32082" w:rsidRPr="00B12A1B" w:rsidRDefault="00F32082"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11</w:t>
            </w:r>
            <w:r w:rsidRPr="0096681D">
              <w:rPr>
                <w:rFonts w:ascii="Calibri" w:eastAsia="Calibri" w:hAnsi="Calibri" w:cs="Times New Roman"/>
                <w:color w:val="auto"/>
                <w:sz w:val="28"/>
                <w:szCs w:val="28"/>
                <w:lang w:bidi="ar-SA"/>
              </w:rPr>
              <w:t xml:space="preserve"> </w:t>
            </w:r>
            <w:r w:rsidRPr="0096681D">
              <w:rPr>
                <w:rFonts w:ascii="Times New Roman" w:eastAsia="Times New Roman" w:hAnsi="Times New Roman" w:cs="Times New Roman"/>
                <w:color w:val="auto"/>
              </w:rPr>
              <w:t>Оцінка ризиків та економічна безпека бізнесу</w:t>
            </w:r>
          </w:p>
        </w:tc>
        <w:tc>
          <w:tcPr>
            <w:tcW w:w="4961" w:type="dxa"/>
          </w:tcPr>
          <w:p w:rsidR="00F32082" w:rsidRPr="00B12A1B" w:rsidRDefault="00F32082"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F32082" w:rsidRPr="00B12A1B" w:rsidRDefault="00F32082"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F32082" w:rsidRPr="00B12A1B" w:rsidTr="00F32082">
        <w:trPr>
          <w:trHeight w:val="1142"/>
        </w:trPr>
        <w:tc>
          <w:tcPr>
            <w:tcW w:w="2292" w:type="dxa"/>
            <w:vMerge/>
          </w:tcPr>
          <w:p w:rsidR="00F32082" w:rsidRPr="00B12A1B" w:rsidRDefault="00F32082"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F32082" w:rsidRPr="00B12A1B" w:rsidRDefault="00F32082"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F32082" w:rsidRPr="00B12A1B" w:rsidRDefault="00F32082"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F32082" w:rsidRPr="00B12A1B" w:rsidRDefault="00F32082"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00523F" w:rsidRPr="00B12A1B" w:rsidTr="00EA0125">
        <w:tc>
          <w:tcPr>
            <w:tcW w:w="2292" w:type="dxa"/>
            <w:vMerge w:val="restart"/>
          </w:tcPr>
          <w:p w:rsidR="0000523F" w:rsidRPr="00B12A1B" w:rsidRDefault="0000523F" w:rsidP="00FC52ED">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8</w:t>
            </w:r>
            <w:r w:rsidRPr="00B12A1B">
              <w:rPr>
                <w:rFonts w:ascii="Times New Roman" w:eastAsia="Times New Roman" w:hAnsi="Times New Roman" w:cs="Times New Roman"/>
                <w:color w:val="auto"/>
              </w:rPr>
              <w:t xml:space="preserve">. </w:t>
            </w:r>
            <w:r w:rsidRPr="0000523F">
              <w:rPr>
                <w:rFonts w:ascii="Times New Roman" w:eastAsia="Times New Roman" w:hAnsi="Times New Roman" w:cs="Times New Roman"/>
                <w:color w:val="auto"/>
              </w:rPr>
              <w:t xml:space="preserve">Оцінювати продукцію, товари, послуги, а також процеси, що відбуваються в </w:t>
            </w:r>
            <w:r w:rsidRPr="0000523F">
              <w:rPr>
                <w:rFonts w:ascii="Times New Roman" w:eastAsia="Times New Roman" w:hAnsi="Times New Roman" w:cs="Times New Roman"/>
                <w:color w:val="auto"/>
              </w:rPr>
              <w:lastRenderedPageBreak/>
              <w:t>підприємницьких, торговельних та/або біржових структурах, і робити відповідні висновки для прийняття управлінських рішень.</w:t>
            </w:r>
          </w:p>
        </w:tc>
        <w:tc>
          <w:tcPr>
            <w:tcW w:w="2344" w:type="dxa"/>
          </w:tcPr>
          <w:p w:rsidR="0000523F" w:rsidRPr="00B12A1B" w:rsidRDefault="0000523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ОК </w:t>
            </w:r>
            <w:r>
              <w:rPr>
                <w:rFonts w:ascii="Times New Roman" w:eastAsia="Times New Roman" w:hAnsi="Times New Roman" w:cs="Times New Roman"/>
                <w:color w:val="auto"/>
              </w:rPr>
              <w:t>4</w:t>
            </w:r>
            <w:r w:rsidRPr="00B12A1B">
              <w:rPr>
                <w:rFonts w:ascii="Times New Roman" w:eastAsia="Times New Roman" w:hAnsi="Times New Roman" w:cs="Times New Roman"/>
                <w:color w:val="auto"/>
                <w:lang w:eastAsia="en-US" w:bidi="ar-SA"/>
              </w:rPr>
              <w:t xml:space="preserve"> </w:t>
            </w:r>
            <w:r w:rsidRPr="007B4A90">
              <w:rPr>
                <w:rFonts w:ascii="Times New Roman" w:eastAsia="Times New Roman" w:hAnsi="Times New Roman" w:cs="Times New Roman"/>
                <w:color w:val="auto"/>
              </w:rPr>
              <w:t>Соціально-економічний аналіз підприємницького середовища</w:t>
            </w:r>
          </w:p>
        </w:tc>
        <w:tc>
          <w:tcPr>
            <w:tcW w:w="4961"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 стуванн</w:t>
            </w:r>
            <w:r w:rsidRPr="00B12A1B">
              <w:rPr>
                <w:rFonts w:ascii="Times New Roman" w:eastAsia="Times New Roman" w:hAnsi="Times New Roman" w:cs="Times New Roman"/>
                <w:color w:val="auto"/>
              </w:rPr>
              <w:t xml:space="preserve">я, перевірка виконання та захист індивідуальних завдань, поточний модульний контроль, </w:t>
            </w:r>
            <w:r>
              <w:rPr>
                <w:rFonts w:ascii="Times New Roman" w:eastAsia="Times New Roman" w:hAnsi="Times New Roman" w:cs="Times New Roman"/>
                <w:color w:val="auto"/>
              </w:rPr>
              <w:t xml:space="preserve"> виконання курсового проекту, </w:t>
            </w:r>
            <w:r w:rsidRPr="00B12A1B">
              <w:rPr>
                <w:rFonts w:ascii="Times New Roman" w:eastAsia="Times New Roman" w:hAnsi="Times New Roman" w:cs="Times New Roman"/>
                <w:color w:val="auto"/>
              </w:rPr>
              <w:lastRenderedPageBreak/>
              <w:t>підсумковий контроль (іспит)</w:t>
            </w:r>
          </w:p>
        </w:tc>
      </w:tr>
      <w:tr w:rsidR="0000523F" w:rsidRPr="00B12A1B" w:rsidTr="00EA0125">
        <w:tc>
          <w:tcPr>
            <w:tcW w:w="2292" w:type="dxa"/>
            <w:vMerge/>
          </w:tcPr>
          <w:p w:rsidR="0000523F" w:rsidRPr="00B12A1B" w:rsidRDefault="0000523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Pr="007B4A90">
              <w:rPr>
                <w:rFonts w:ascii="Times New Roman" w:eastAsia="Times New Roman" w:hAnsi="Times New Roman" w:cs="Times New Roman"/>
                <w:color w:val="auto"/>
              </w:rPr>
              <w:t>Біржовий ринок</w:t>
            </w:r>
          </w:p>
        </w:tc>
        <w:tc>
          <w:tcPr>
            <w:tcW w:w="4961"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00523F" w:rsidRPr="00B12A1B" w:rsidTr="00EA0125">
        <w:tc>
          <w:tcPr>
            <w:tcW w:w="2292" w:type="dxa"/>
            <w:vMerge/>
          </w:tcPr>
          <w:p w:rsidR="0000523F" w:rsidRPr="00B12A1B" w:rsidRDefault="0000523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0523F" w:rsidRPr="00B12A1B" w:rsidRDefault="0000523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Управління оптовою і роздрібною торгівлею</w:t>
            </w:r>
          </w:p>
        </w:tc>
        <w:tc>
          <w:tcPr>
            <w:tcW w:w="4961"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00523F" w:rsidRPr="00B12A1B" w:rsidTr="00EA0125">
        <w:tc>
          <w:tcPr>
            <w:tcW w:w="2292" w:type="dxa"/>
            <w:vMerge/>
          </w:tcPr>
          <w:p w:rsidR="0000523F" w:rsidRPr="00B12A1B" w:rsidRDefault="0000523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0523F" w:rsidRPr="00B12A1B" w:rsidRDefault="0000523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Обґрунтування управлінських рішень</w:t>
            </w:r>
          </w:p>
        </w:tc>
        <w:tc>
          <w:tcPr>
            <w:tcW w:w="4961" w:type="dxa"/>
          </w:tcPr>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розповідь – для оповідної, описової форми розкриття навчального матеріалу;</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пояснення – для розкриття сутності певного явища, закону, процесу;</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бесіда – для усвідомлення за допомогою діалогу нових явищ, понять;</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метод навчальної дискусії – для обміну думками щодо проблемних питань дисципліни;</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ілюстрація – для розкриття предметів і процесів через їх символічне зображення (малюнки, схеми, графіки);</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практична робота – для використання набутих знань у розв’язанні практичних завдань;</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індуктивний метод – для вивчення явищ від одиничного до загального;</w:t>
            </w:r>
          </w:p>
          <w:p w:rsidR="0000523F" w:rsidRPr="0035379F" w:rsidRDefault="0000523F"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lastRenderedPageBreak/>
              <w:t>- дедуктивний метод – для вивчення навчального матеріалу від загального до окремого, одиничного;</w:t>
            </w:r>
          </w:p>
          <w:p w:rsidR="0000523F" w:rsidRPr="0035379F" w:rsidRDefault="0000523F" w:rsidP="001E0E4F">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00523F" w:rsidRPr="00B12A1B" w:rsidRDefault="0000523F" w:rsidP="001E0E4F">
            <w:pPr>
              <w:autoSpaceDE w:val="0"/>
              <w:autoSpaceDN w:val="0"/>
              <w:ind w:firstLine="34"/>
              <w:jc w:val="both"/>
              <w:rPr>
                <w:rFonts w:ascii="Times New Roman" w:eastAsia="Times New Roman" w:hAnsi="Times New Roman" w:cs="Times New Roman"/>
                <w:color w:val="auto"/>
              </w:rPr>
            </w:pPr>
          </w:p>
        </w:tc>
        <w:tc>
          <w:tcPr>
            <w:tcW w:w="4035"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00523F" w:rsidRPr="00B12A1B" w:rsidTr="00EA0125">
        <w:tc>
          <w:tcPr>
            <w:tcW w:w="2292" w:type="dxa"/>
            <w:vMerge/>
          </w:tcPr>
          <w:p w:rsidR="0000523F" w:rsidRPr="00B12A1B" w:rsidRDefault="0000523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0523F" w:rsidRPr="00B12A1B" w:rsidRDefault="0000523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11</w:t>
            </w:r>
            <w:r w:rsidRPr="0096681D">
              <w:rPr>
                <w:rFonts w:ascii="Calibri" w:eastAsia="Calibri" w:hAnsi="Calibri" w:cs="Times New Roman"/>
                <w:color w:val="auto"/>
                <w:sz w:val="28"/>
                <w:szCs w:val="28"/>
                <w:lang w:bidi="ar-SA"/>
              </w:rPr>
              <w:t xml:space="preserve"> </w:t>
            </w:r>
            <w:r w:rsidRPr="0096681D">
              <w:rPr>
                <w:rFonts w:ascii="Times New Roman" w:eastAsia="Times New Roman" w:hAnsi="Times New Roman" w:cs="Times New Roman"/>
                <w:color w:val="auto"/>
              </w:rPr>
              <w:t>Оцінка ризиків та економічна безпека бізнесу</w:t>
            </w:r>
          </w:p>
        </w:tc>
        <w:tc>
          <w:tcPr>
            <w:tcW w:w="4961"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00523F" w:rsidRPr="00B12A1B" w:rsidTr="0000523F">
        <w:trPr>
          <w:trHeight w:val="1119"/>
        </w:trPr>
        <w:tc>
          <w:tcPr>
            <w:tcW w:w="2292" w:type="dxa"/>
            <w:vMerge/>
          </w:tcPr>
          <w:p w:rsidR="0000523F" w:rsidRPr="00B12A1B" w:rsidRDefault="0000523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00523F" w:rsidRPr="00B12A1B" w:rsidRDefault="0000523F"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00523F" w:rsidRPr="00B12A1B" w:rsidRDefault="0000523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3A5B9B" w:rsidRPr="00B12A1B" w:rsidTr="00EA0125">
        <w:tc>
          <w:tcPr>
            <w:tcW w:w="2292" w:type="dxa"/>
            <w:vMerge w:val="restart"/>
          </w:tcPr>
          <w:p w:rsidR="003A5B9B" w:rsidRPr="00B12A1B" w:rsidRDefault="003A5B9B" w:rsidP="00782FAE">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3A5B9B">
              <w:rPr>
                <w:rFonts w:ascii="Times New Roman" w:eastAsia="Times New Roman" w:hAnsi="Times New Roman" w:cs="Times New Roman"/>
                <w:color w:val="auto"/>
              </w:rPr>
              <w:t>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w:t>
            </w:r>
          </w:p>
          <w:p w:rsidR="003A5B9B" w:rsidRPr="00B12A1B" w:rsidRDefault="003A5B9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Pr="007B4A90">
              <w:rPr>
                <w:rFonts w:ascii="Times New Roman" w:eastAsia="Times New Roman" w:hAnsi="Times New Roman" w:cs="Times New Roman"/>
                <w:color w:val="auto"/>
              </w:rPr>
              <w:t>Біржовий ринок</w:t>
            </w:r>
          </w:p>
        </w:tc>
        <w:tc>
          <w:tcPr>
            <w:tcW w:w="4961"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3A5B9B" w:rsidRPr="00B12A1B" w:rsidTr="00EA0125">
        <w:tc>
          <w:tcPr>
            <w:tcW w:w="2292" w:type="dxa"/>
            <w:vMerge/>
          </w:tcPr>
          <w:p w:rsidR="003A5B9B" w:rsidRPr="00B12A1B" w:rsidRDefault="003A5B9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3A5B9B" w:rsidRPr="00B12A1B" w:rsidRDefault="003A5B9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Управління оптовою і роздрібною торгівлею</w:t>
            </w:r>
          </w:p>
        </w:tc>
        <w:tc>
          <w:tcPr>
            <w:tcW w:w="4961"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3A5B9B" w:rsidRPr="00B12A1B" w:rsidTr="00EA0125">
        <w:tc>
          <w:tcPr>
            <w:tcW w:w="2292" w:type="dxa"/>
            <w:vMerge/>
          </w:tcPr>
          <w:p w:rsidR="003A5B9B" w:rsidRPr="00B12A1B" w:rsidRDefault="003A5B9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3A5B9B" w:rsidRPr="00B12A1B" w:rsidRDefault="003A5B9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Обґрунтування управлінських рішень</w:t>
            </w:r>
          </w:p>
        </w:tc>
        <w:tc>
          <w:tcPr>
            <w:tcW w:w="4961" w:type="dxa"/>
          </w:tcPr>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розповідь – для оповідної, описової форми розкриття навчального матеріалу;</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пояснення – для розкриття сутності певного явища, закону, процесу;</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бесіда – для усвідомлення за допомогою діалогу нових явищ, понять;</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lastRenderedPageBreak/>
              <w:t>- метод навчальної дискусії – для обміну думками щодо проблемних питань дисципліни;</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ілюстрація – для розкриття предметів і процесів через їх символічне зображення (малюнки, схеми, графіки);</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практична робота – для використання набутих знань у розв’язанні практичних завдань;</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індуктивний метод – для вивчення явищ від одиничного до загального;</w:t>
            </w:r>
          </w:p>
          <w:p w:rsidR="003A5B9B" w:rsidRPr="0035379F" w:rsidRDefault="003A5B9B" w:rsidP="001E0E4F">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дедуктивний метод – для вивчення навчального матеріалу від загального до окремого, одиничного;</w:t>
            </w:r>
          </w:p>
          <w:p w:rsidR="003A5B9B" w:rsidRPr="0035379F" w:rsidRDefault="003A5B9B" w:rsidP="001E0E4F">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3A5B9B" w:rsidRPr="00B12A1B" w:rsidRDefault="003A5B9B" w:rsidP="001E0E4F">
            <w:pPr>
              <w:autoSpaceDE w:val="0"/>
              <w:autoSpaceDN w:val="0"/>
              <w:ind w:firstLine="34"/>
              <w:jc w:val="both"/>
              <w:rPr>
                <w:rFonts w:ascii="Times New Roman" w:eastAsia="Times New Roman" w:hAnsi="Times New Roman" w:cs="Times New Roman"/>
                <w:color w:val="auto"/>
              </w:rPr>
            </w:pPr>
          </w:p>
        </w:tc>
        <w:tc>
          <w:tcPr>
            <w:tcW w:w="4035"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3A5B9B" w:rsidRPr="00B12A1B" w:rsidTr="003A5B9B">
        <w:trPr>
          <w:trHeight w:val="1141"/>
        </w:trPr>
        <w:tc>
          <w:tcPr>
            <w:tcW w:w="2292" w:type="dxa"/>
            <w:vMerge/>
          </w:tcPr>
          <w:p w:rsidR="003A5B9B" w:rsidRPr="00B12A1B" w:rsidRDefault="003A5B9B"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3A5B9B" w:rsidRPr="00B12A1B" w:rsidRDefault="003A5B9B"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3A5B9B" w:rsidRPr="00B12A1B" w:rsidRDefault="003A5B9B"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C95531" w:rsidRPr="00B12A1B" w:rsidTr="00EA0125">
        <w:tc>
          <w:tcPr>
            <w:tcW w:w="2292" w:type="dxa"/>
            <w:vMerge w:val="restart"/>
          </w:tcPr>
          <w:p w:rsidR="00C95531" w:rsidRPr="00B12A1B" w:rsidRDefault="00C95531" w:rsidP="00EE7480">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ПРН 1</w:t>
            </w:r>
            <w:r>
              <w:rPr>
                <w:rFonts w:ascii="Times New Roman" w:eastAsia="Times New Roman" w:hAnsi="Times New Roman" w:cs="Times New Roman"/>
                <w:color w:val="auto"/>
              </w:rPr>
              <w:t>0</w:t>
            </w:r>
            <w:r w:rsidRPr="00B12A1B">
              <w:rPr>
                <w:rFonts w:ascii="Times New Roman" w:eastAsia="Times New Roman" w:hAnsi="Times New Roman" w:cs="Times New Roman"/>
                <w:color w:val="auto"/>
              </w:rPr>
              <w:t xml:space="preserve">. </w:t>
            </w:r>
            <w:r w:rsidRPr="00C95531">
              <w:rPr>
                <w:rFonts w:ascii="Times New Roman" w:eastAsia="Times New Roman" w:hAnsi="Times New Roman" w:cs="Times New Roman"/>
                <w:color w:val="auto"/>
              </w:rPr>
              <w:t xml:space="preserve">Вміти вирішувати проблемні питання, що виникають в діяльності підприємницьких, торговельних та/або </w:t>
            </w:r>
            <w:r w:rsidRPr="00C95531">
              <w:rPr>
                <w:rFonts w:ascii="Times New Roman" w:eastAsia="Times New Roman" w:hAnsi="Times New Roman" w:cs="Times New Roman"/>
                <w:color w:val="auto"/>
              </w:rPr>
              <w:lastRenderedPageBreak/>
              <w:t>біржових структур за умов невизначеності та ризиків.</w:t>
            </w:r>
          </w:p>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ОК </w:t>
            </w:r>
            <w:r>
              <w:rPr>
                <w:rFonts w:ascii="Times New Roman" w:eastAsia="Times New Roman" w:hAnsi="Times New Roman" w:cs="Times New Roman"/>
                <w:color w:val="auto"/>
              </w:rPr>
              <w:t>4</w:t>
            </w:r>
            <w:r w:rsidRPr="00B12A1B">
              <w:rPr>
                <w:rFonts w:ascii="Times New Roman" w:eastAsia="Times New Roman" w:hAnsi="Times New Roman" w:cs="Times New Roman"/>
                <w:color w:val="auto"/>
                <w:lang w:eastAsia="en-US" w:bidi="ar-SA"/>
              </w:rPr>
              <w:t xml:space="preserve"> </w:t>
            </w:r>
            <w:r w:rsidRPr="007B4A90">
              <w:rPr>
                <w:rFonts w:ascii="Times New Roman" w:eastAsia="Times New Roman" w:hAnsi="Times New Roman" w:cs="Times New Roman"/>
                <w:color w:val="auto"/>
              </w:rPr>
              <w:t>Соціально-економічний аналіз підприємницького середовища</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 стуванн</w:t>
            </w:r>
            <w:r w:rsidRPr="00B12A1B">
              <w:rPr>
                <w:rFonts w:ascii="Times New Roman" w:eastAsia="Times New Roman" w:hAnsi="Times New Roman" w:cs="Times New Roman"/>
                <w:color w:val="auto"/>
              </w:rPr>
              <w:t xml:space="preserve">я, перевірка виконання та захист індивідуальних завдань, поточний модульний контроль, </w:t>
            </w:r>
            <w:r>
              <w:rPr>
                <w:rFonts w:ascii="Times New Roman" w:eastAsia="Times New Roman" w:hAnsi="Times New Roman" w:cs="Times New Roman"/>
                <w:color w:val="auto"/>
              </w:rPr>
              <w:t xml:space="preserve"> виконання курсового проекту, </w:t>
            </w:r>
            <w:r w:rsidRPr="00B12A1B">
              <w:rPr>
                <w:rFonts w:ascii="Times New Roman" w:eastAsia="Times New Roman" w:hAnsi="Times New Roman" w:cs="Times New Roman"/>
                <w:color w:val="auto"/>
              </w:rPr>
              <w:t>підсумковий контроль (іспит)</w:t>
            </w:r>
          </w:p>
        </w:tc>
      </w:tr>
      <w:tr w:rsidR="00C95531" w:rsidRPr="00B12A1B" w:rsidTr="00EA0125">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Pr="007B4A90">
              <w:rPr>
                <w:rFonts w:ascii="Times New Roman" w:eastAsia="Times New Roman" w:hAnsi="Times New Roman" w:cs="Times New Roman"/>
                <w:color w:val="auto"/>
              </w:rPr>
              <w:t xml:space="preserve">Біржовий </w:t>
            </w:r>
            <w:r w:rsidRPr="007B4A90">
              <w:rPr>
                <w:rFonts w:ascii="Times New Roman" w:eastAsia="Times New Roman" w:hAnsi="Times New Roman" w:cs="Times New Roman"/>
                <w:color w:val="auto"/>
              </w:rPr>
              <w:lastRenderedPageBreak/>
              <w:t>ринок</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Лекційні заняття, практичні заняття, </w:t>
            </w:r>
            <w:r w:rsidRPr="00B12A1B">
              <w:rPr>
                <w:rFonts w:ascii="Times New Roman" w:eastAsia="Times New Roman" w:hAnsi="Times New Roman" w:cs="Times New Roman"/>
                <w:color w:val="auto"/>
              </w:rPr>
              <w:lastRenderedPageBreak/>
              <w:t>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Усне та письмове опитування, </w:t>
            </w:r>
            <w:r w:rsidRPr="00B12A1B">
              <w:rPr>
                <w:rFonts w:ascii="Times New Roman" w:eastAsia="Times New Roman" w:hAnsi="Times New Roman" w:cs="Times New Roman"/>
                <w:color w:val="auto"/>
              </w:rPr>
              <w:lastRenderedPageBreak/>
              <w:t>тестування, перевірка виконання розрахункових завдань, поточний модульний контроль,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C95531" w:rsidRPr="00B12A1B" w:rsidTr="00C95531">
        <w:trPr>
          <w:trHeight w:val="1704"/>
        </w:trPr>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Управління оптовою і роздрібною торгівлею</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C95531" w:rsidRPr="00B12A1B" w:rsidTr="00EA0125">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11</w:t>
            </w:r>
            <w:r w:rsidRPr="0096681D">
              <w:rPr>
                <w:rFonts w:ascii="Calibri" w:eastAsia="Calibri" w:hAnsi="Calibri" w:cs="Times New Roman"/>
                <w:color w:val="auto"/>
                <w:sz w:val="28"/>
                <w:szCs w:val="28"/>
                <w:lang w:bidi="ar-SA"/>
              </w:rPr>
              <w:t xml:space="preserve"> </w:t>
            </w:r>
            <w:r w:rsidRPr="0096681D">
              <w:rPr>
                <w:rFonts w:ascii="Times New Roman" w:eastAsia="Times New Roman" w:hAnsi="Times New Roman" w:cs="Times New Roman"/>
                <w:color w:val="auto"/>
              </w:rPr>
              <w:t>Оцінка ризиків та економічна безпека бізнесу</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C95531" w:rsidRPr="00B12A1B" w:rsidTr="00C95531">
        <w:trPr>
          <w:trHeight w:val="1118"/>
        </w:trPr>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C95531" w:rsidRPr="00B12A1B" w:rsidTr="00EA0125">
        <w:tc>
          <w:tcPr>
            <w:tcW w:w="2292" w:type="dxa"/>
            <w:vMerge w:val="restart"/>
          </w:tcPr>
          <w:p w:rsidR="00C95531" w:rsidRPr="00C95531" w:rsidRDefault="00C95531" w:rsidP="00C95531">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11. </w:t>
            </w:r>
            <w:r w:rsidRPr="00C95531">
              <w:rPr>
                <w:rFonts w:ascii="Times New Roman" w:eastAsia="Times New Roman" w:hAnsi="Times New Roman" w:cs="Times New Roman"/>
                <w:color w:val="auto"/>
              </w:rPr>
              <w:t>Впроваджувати інноваційні проекти з метою створення умов для ефективного функціонування та розвитку підприємницьких, торговельних та/або біржових структур.</w:t>
            </w:r>
          </w:p>
          <w:p w:rsidR="00C95531" w:rsidRPr="00B12A1B" w:rsidRDefault="00C95531" w:rsidP="0061692B">
            <w:pPr>
              <w:autoSpaceDE w:val="0"/>
              <w:autoSpaceDN w:val="0"/>
              <w:spacing w:before="78" w:line="276" w:lineRule="auto"/>
              <w:ind w:firstLine="19"/>
              <w:rPr>
                <w:rFonts w:ascii="Times New Roman" w:eastAsia="Times New Roman" w:hAnsi="Times New Roman" w:cs="Times New Roman"/>
                <w:color w:val="auto"/>
              </w:rPr>
            </w:pPr>
          </w:p>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ОК</w:t>
            </w:r>
            <w:r>
              <w:rPr>
                <w:rFonts w:ascii="Times New Roman" w:eastAsia="Times New Roman" w:hAnsi="Times New Roman" w:cs="Times New Roman"/>
                <w:color w:val="auto"/>
              </w:rPr>
              <w:t>3</w:t>
            </w:r>
            <w:r w:rsidRPr="003817CD">
              <w:rPr>
                <w:rFonts w:ascii="Calibri" w:eastAsia="Calibri" w:hAnsi="Calibri" w:cs="Times New Roman"/>
                <w:color w:val="auto"/>
                <w:sz w:val="28"/>
                <w:szCs w:val="28"/>
                <w:lang w:eastAsia="en-US" w:bidi="ar-SA"/>
              </w:rPr>
              <w:t xml:space="preserve"> </w:t>
            </w:r>
            <w:r w:rsidRPr="003817CD">
              <w:rPr>
                <w:rFonts w:ascii="Times New Roman" w:eastAsia="Times New Roman" w:hAnsi="Times New Roman" w:cs="Times New Roman"/>
                <w:color w:val="auto"/>
              </w:rPr>
              <w:t>Інноваційні проекти</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проблемні лекції, робота в малих групах, мозкові атаки, семінари-дискусії, кейс-метод, ділові ігри, презентації.</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C95531" w:rsidRPr="00B12A1B" w:rsidTr="00EA0125">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Pr="007B4A90">
              <w:rPr>
                <w:rFonts w:ascii="Times New Roman" w:eastAsia="Times New Roman" w:hAnsi="Times New Roman" w:cs="Times New Roman"/>
                <w:color w:val="auto"/>
              </w:rPr>
              <w:t>Біржовий ринок</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C95531" w:rsidRPr="00B12A1B" w:rsidTr="00EA0125">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 xml:space="preserve">Управління </w:t>
            </w:r>
            <w:r w:rsidRPr="00001EE5">
              <w:rPr>
                <w:rFonts w:ascii="Times New Roman" w:eastAsia="Times New Roman" w:hAnsi="Times New Roman" w:cs="Times New Roman"/>
                <w:color w:val="auto"/>
              </w:rPr>
              <w:lastRenderedPageBreak/>
              <w:t>оптовою і роздрібною торгівлею</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Лекційні заняття, практичні заняття, </w:t>
            </w:r>
            <w:r w:rsidRPr="00B12A1B">
              <w:rPr>
                <w:rFonts w:ascii="Times New Roman" w:eastAsia="Times New Roman" w:hAnsi="Times New Roman" w:cs="Times New Roman"/>
                <w:color w:val="auto"/>
              </w:rPr>
              <w:lastRenderedPageBreak/>
              <w:t>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Усне та письмове опитування, </w:t>
            </w:r>
            <w:r w:rsidRPr="00B12A1B">
              <w:rPr>
                <w:rFonts w:ascii="Times New Roman" w:eastAsia="Times New Roman" w:hAnsi="Times New Roman" w:cs="Times New Roman"/>
                <w:color w:val="auto"/>
              </w:rPr>
              <w:lastRenderedPageBreak/>
              <w:t>тестування, перевірка виконання розрахункових завдань, поточний модульний контроль, підсумковий контроль (іспит)</w:t>
            </w:r>
          </w:p>
        </w:tc>
      </w:tr>
      <w:tr w:rsidR="00C95531" w:rsidRPr="00B12A1B" w:rsidTr="00EA0125">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8</w:t>
            </w:r>
            <w:r w:rsidRPr="00B12A1B">
              <w:rPr>
                <w:rFonts w:ascii="Times New Roman" w:eastAsia="Times New Roman" w:hAnsi="Times New Roman" w:cs="Times New Roman"/>
                <w:color w:val="auto"/>
                <w:lang w:eastAsia="en-US" w:bidi="ar-SA"/>
              </w:rPr>
              <w:t xml:space="preserve"> </w:t>
            </w:r>
            <w:r w:rsidRPr="002762CB">
              <w:rPr>
                <w:rFonts w:ascii="Times New Roman" w:eastAsia="Times New Roman" w:hAnsi="Times New Roman" w:cs="Times New Roman"/>
                <w:color w:val="auto"/>
                <w:lang w:val="ru-RU"/>
              </w:rPr>
              <w:t>Механізми розвитку АПВ</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C95531" w:rsidRPr="00B12A1B" w:rsidTr="00C95531">
        <w:trPr>
          <w:trHeight w:val="1118"/>
        </w:trPr>
        <w:tc>
          <w:tcPr>
            <w:tcW w:w="2292" w:type="dxa"/>
            <w:vMerge/>
          </w:tcPr>
          <w:p w:rsidR="00C95531" w:rsidRPr="00B12A1B" w:rsidRDefault="00C95531"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C95531" w:rsidRPr="00B12A1B" w:rsidRDefault="00C95531" w:rsidP="001E0E4F">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C95531" w:rsidRPr="00B12A1B" w:rsidRDefault="00C95531"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2538BF" w:rsidRPr="00B12A1B" w:rsidTr="00EA0125">
        <w:tc>
          <w:tcPr>
            <w:tcW w:w="2292" w:type="dxa"/>
            <w:vMerge w:val="restart"/>
          </w:tcPr>
          <w:p w:rsidR="002538BF" w:rsidRPr="00B12A1B" w:rsidRDefault="002538BF" w:rsidP="00FC52ED">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ПРН 1</w:t>
            </w:r>
            <w:r>
              <w:rPr>
                <w:rFonts w:ascii="Times New Roman" w:eastAsia="Times New Roman" w:hAnsi="Times New Roman" w:cs="Times New Roman"/>
                <w:color w:val="auto"/>
              </w:rPr>
              <w:t>2</w:t>
            </w:r>
            <w:r w:rsidRPr="00B12A1B">
              <w:rPr>
                <w:rFonts w:ascii="Times New Roman" w:eastAsia="Times New Roman" w:hAnsi="Times New Roman" w:cs="Times New Roman"/>
                <w:color w:val="auto"/>
              </w:rPr>
              <w:t xml:space="preserve">. </w:t>
            </w:r>
            <w:r w:rsidRPr="002538BF">
              <w:rPr>
                <w:rFonts w:ascii="Times New Roman" w:eastAsia="Times New Roman" w:hAnsi="Times New Roman" w:cs="Times New Roman"/>
                <w:color w:val="auto"/>
              </w:rPr>
              <w:t>Планувати і виконувати наукові дослідження, презентувати й обговорювати їх результати державною та іноземною мовами.</w:t>
            </w:r>
          </w:p>
        </w:tc>
        <w:tc>
          <w:tcPr>
            <w:tcW w:w="2344" w:type="dxa"/>
          </w:tcPr>
          <w:p w:rsidR="002538BF" w:rsidRPr="00B12A1B" w:rsidRDefault="002538B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ОК1</w:t>
            </w:r>
            <w:r w:rsidRPr="00040F34">
              <w:rPr>
                <w:rFonts w:ascii="Times New Roman" w:eastAsia="Calibri" w:hAnsi="Times New Roman" w:cs="Times New Roman"/>
                <w:color w:val="auto"/>
                <w:sz w:val="28"/>
                <w:szCs w:val="28"/>
                <w:lang w:val="ru-RU" w:eastAsia="en-US" w:bidi="ar-SA"/>
              </w:rPr>
              <w:t xml:space="preserve"> </w:t>
            </w:r>
            <w:r w:rsidRPr="00040F34">
              <w:rPr>
                <w:rFonts w:ascii="Times New Roman" w:eastAsia="Times New Roman" w:hAnsi="Times New Roman" w:cs="Times New Roman"/>
                <w:color w:val="auto"/>
                <w:lang w:val="ru-RU"/>
              </w:rPr>
              <w:t>Основи наукової комунікації іноземними мовами</w:t>
            </w:r>
          </w:p>
        </w:tc>
        <w:tc>
          <w:tcPr>
            <w:tcW w:w="4961" w:type="dxa"/>
          </w:tcPr>
          <w:p w:rsidR="002538BF" w:rsidRPr="00B12A1B" w:rsidRDefault="002538B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Словесні методи (розповідьпояснення, бесіда, лекція); наочні методи (ілюстрація, демонстрація); практичні методи (вправи, практичні роботи, твори, реферати); індуктивні методи (вид узагальнення від часткового до загального); дедуктивний метод (абстрактне мислення); репродуктивні методи ( відтворення як засіб повторення готових зразків); творчі, проблемнопошукові методи; навчальна робота під керівництвом викладача – самостійна робота (класні твори, самостійна письмова робота); самостійна робота поза контролем викладача – домашні завдання (усні та письмові). Широко використовуються бінарні, інтегровані методи</w:t>
            </w:r>
            <w:r w:rsidRPr="00B12A1B">
              <w:rPr>
                <w:rFonts w:ascii="Times New Roman" w:hAnsi="Times New Roman" w:cs="Times New Roman"/>
              </w:rPr>
              <w:t xml:space="preserve"> </w:t>
            </w:r>
            <w:r>
              <w:rPr>
                <w:rFonts w:ascii="Times New Roman" w:eastAsia="Times New Roman" w:hAnsi="Times New Roman" w:cs="Times New Roman"/>
                <w:color w:val="auto"/>
              </w:rPr>
              <w:t>навчання: наочно - ілюстративний ме то</w:t>
            </w:r>
            <w:r w:rsidRPr="00B12A1B">
              <w:rPr>
                <w:rFonts w:ascii="Times New Roman" w:eastAsia="Times New Roman" w:hAnsi="Times New Roman" w:cs="Times New Roman"/>
                <w:color w:val="auto"/>
              </w:rPr>
              <w:t xml:space="preserve">д; наочно-проблемний; наочно- практичний. Інтерактивні методи </w:t>
            </w:r>
            <w:r w:rsidRPr="00B12A1B">
              <w:rPr>
                <w:rFonts w:ascii="Times New Roman" w:eastAsia="Times New Roman" w:hAnsi="Times New Roman" w:cs="Times New Roman"/>
                <w:color w:val="auto"/>
              </w:rPr>
              <w:lastRenderedPageBreak/>
              <w:t>навчання (</w:t>
            </w:r>
            <w:r>
              <w:rPr>
                <w:rFonts w:ascii="Times New Roman" w:eastAsia="Times New Roman" w:hAnsi="Times New Roman" w:cs="Times New Roman"/>
                <w:color w:val="auto"/>
              </w:rPr>
              <w:t>робота в малих групах, дискусії, мозкова ата ка, презентації, ділові та рольові ігри тощо</w:t>
            </w:r>
            <w:r w:rsidRPr="00B12A1B">
              <w:rPr>
                <w:rFonts w:ascii="Times New Roman" w:eastAsia="Times New Roman" w:hAnsi="Times New Roman" w:cs="Times New Roman"/>
                <w:color w:val="auto"/>
              </w:rPr>
              <w:t>)</w:t>
            </w:r>
          </w:p>
        </w:tc>
        <w:tc>
          <w:tcPr>
            <w:tcW w:w="4035" w:type="dxa"/>
          </w:tcPr>
          <w:p w:rsidR="002538BF" w:rsidRPr="00B12A1B" w:rsidRDefault="002538BF" w:rsidP="001E0E4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Форми проведення поточного контролю: самооцінювання; завдання на вибір правильної відповіді із декількох можливих; оцінювання за участь у практичних заняттях, обговореннях; письмова робота; усні відповіді на заняттях. Підсумковий контроль (залік)</w:t>
            </w:r>
          </w:p>
        </w:tc>
      </w:tr>
      <w:tr w:rsidR="002538BF" w:rsidRPr="00B12A1B" w:rsidTr="002538BF">
        <w:trPr>
          <w:trHeight w:val="2040"/>
        </w:trPr>
        <w:tc>
          <w:tcPr>
            <w:tcW w:w="2292" w:type="dxa"/>
            <w:vMerge/>
          </w:tcPr>
          <w:p w:rsidR="002538BF" w:rsidRPr="00B12A1B" w:rsidRDefault="002538BF"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2538BF" w:rsidRPr="00B12A1B" w:rsidRDefault="002538BF" w:rsidP="002538B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ОК</w:t>
            </w:r>
            <w:r>
              <w:rPr>
                <w:rFonts w:ascii="Times New Roman" w:eastAsia="Times New Roman" w:hAnsi="Times New Roman" w:cs="Times New Roman"/>
                <w:color w:val="auto"/>
              </w:rPr>
              <w:t>2</w:t>
            </w:r>
            <w:r w:rsidRPr="00B12A1B">
              <w:rPr>
                <w:rFonts w:ascii="Times New Roman" w:eastAsia="Times New Roman" w:hAnsi="Times New Roman" w:cs="Times New Roman"/>
                <w:color w:val="auto"/>
                <w:lang w:eastAsia="en-US" w:bidi="ar-SA"/>
              </w:rPr>
              <w:t xml:space="preserve"> </w:t>
            </w:r>
            <w:r w:rsidRPr="002538BF">
              <w:rPr>
                <w:rFonts w:ascii="Times New Roman" w:eastAsia="Times New Roman" w:hAnsi="Times New Roman" w:cs="Times New Roman"/>
                <w:color w:val="auto"/>
              </w:rPr>
              <w:t>Методологія наукових досліджень</w:t>
            </w:r>
          </w:p>
        </w:tc>
        <w:tc>
          <w:tcPr>
            <w:tcW w:w="4961" w:type="dxa"/>
          </w:tcPr>
          <w:p w:rsidR="002538BF" w:rsidRPr="00B12A1B" w:rsidRDefault="002538BF" w:rsidP="00BB56E3">
            <w:pPr>
              <w:autoSpaceDE w:val="0"/>
              <w:autoSpaceDN w:val="0"/>
              <w:spacing w:before="78" w:line="276" w:lineRule="auto"/>
              <w:ind w:firstLine="33"/>
              <w:jc w:val="both"/>
              <w:rPr>
                <w:rFonts w:ascii="Times New Roman" w:eastAsia="Times New Roman" w:hAnsi="Times New Roman" w:cs="Times New Roman"/>
                <w:color w:val="auto"/>
              </w:rPr>
            </w:pPr>
            <w:r w:rsidRPr="00C92591">
              <w:rPr>
                <w:rFonts w:ascii="Times New Roman" w:eastAsia="Times New Roman" w:hAnsi="Times New Roman" w:cs="Times New Roman"/>
                <w:color w:val="auto"/>
              </w:rPr>
              <w:t>Лекційні заняття (проблемні лекції, онлай-нлекції), практичні заняття, консультації з викладачем, самостійна робота, пошуковий метод, пояснення, демонстрація, робота в малих групах, семінари - дискусії, кейсметод, ділові ігри, презентації</w:t>
            </w:r>
          </w:p>
        </w:tc>
        <w:tc>
          <w:tcPr>
            <w:tcW w:w="4035" w:type="dxa"/>
          </w:tcPr>
          <w:p w:rsidR="002538BF" w:rsidRPr="00B12A1B" w:rsidRDefault="002538BF" w:rsidP="002538BF">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Тематичний (усне, письмове опитування, виконання розрахункових завдань), поточний (тестовий контроль за змістовим модулем) та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1C3B4C" w:rsidRPr="00B12A1B" w:rsidTr="00EA0125">
        <w:tc>
          <w:tcPr>
            <w:tcW w:w="2292" w:type="dxa"/>
            <w:vMerge w:val="restart"/>
          </w:tcPr>
          <w:p w:rsidR="001C3B4C" w:rsidRPr="00B12A1B" w:rsidRDefault="001C3B4C" w:rsidP="00FC52ED">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13</w:t>
            </w:r>
            <w:r w:rsidRPr="00B12A1B">
              <w:rPr>
                <w:rFonts w:ascii="Times New Roman" w:eastAsia="Times New Roman" w:hAnsi="Times New Roman" w:cs="Times New Roman"/>
                <w:color w:val="auto"/>
              </w:rPr>
              <w:t xml:space="preserve">. </w:t>
            </w:r>
            <w:r w:rsidRPr="001C3B4C">
              <w:rPr>
                <w:rFonts w:ascii="Times New Roman" w:eastAsia="Times New Roman" w:hAnsi="Times New Roman" w:cs="Times New Roman"/>
                <w:color w:val="auto"/>
              </w:rPr>
              <w:t xml:space="preserve">Застосовувати сучасні дослідницькі технології та методи досліджень у сфері підприємництва, торгівлі та/або біржової діяльності. </w:t>
            </w:r>
          </w:p>
        </w:tc>
        <w:tc>
          <w:tcPr>
            <w:tcW w:w="2344"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ОК</w:t>
            </w:r>
            <w:r>
              <w:rPr>
                <w:rFonts w:ascii="Times New Roman" w:eastAsia="Times New Roman" w:hAnsi="Times New Roman" w:cs="Times New Roman"/>
                <w:color w:val="auto"/>
              </w:rPr>
              <w:t>2</w:t>
            </w:r>
            <w:r w:rsidRPr="00B12A1B">
              <w:rPr>
                <w:rFonts w:ascii="Times New Roman" w:eastAsia="Times New Roman" w:hAnsi="Times New Roman" w:cs="Times New Roman"/>
                <w:color w:val="auto"/>
                <w:lang w:eastAsia="en-US" w:bidi="ar-SA"/>
              </w:rPr>
              <w:t xml:space="preserve"> </w:t>
            </w:r>
            <w:r w:rsidRPr="002538BF">
              <w:rPr>
                <w:rFonts w:ascii="Times New Roman" w:eastAsia="Times New Roman" w:hAnsi="Times New Roman" w:cs="Times New Roman"/>
                <w:color w:val="auto"/>
              </w:rPr>
              <w:t>Методологія наукових досліджень</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C92591">
              <w:rPr>
                <w:rFonts w:ascii="Times New Roman" w:eastAsia="Times New Roman" w:hAnsi="Times New Roman" w:cs="Times New Roman"/>
                <w:color w:val="auto"/>
              </w:rPr>
              <w:t>Лекційні заняття (проблемні лекції, онлай-нлекції), практичні заняття, консультації з викладачем, самостійна робота, пошуковий метод, пояснення, демонстрація, робота в малих групах, семінари - дискусії, кейсметод, ділові ігри, презентації</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Тематичний (усне, письмове опитування, виконання розрахункових завдань), поточний (тестовий контроль за змістовим модулем) та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1C3B4C" w:rsidRPr="00B12A1B" w:rsidTr="00EA0125">
        <w:tc>
          <w:tcPr>
            <w:tcW w:w="2292" w:type="dxa"/>
            <w:vMerge/>
          </w:tcPr>
          <w:p w:rsidR="001C3B4C" w:rsidRPr="00B12A1B" w:rsidRDefault="001C3B4C"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ОК</w:t>
            </w:r>
            <w:r>
              <w:rPr>
                <w:rFonts w:ascii="Times New Roman" w:eastAsia="Times New Roman" w:hAnsi="Times New Roman" w:cs="Times New Roman"/>
                <w:color w:val="auto"/>
              </w:rPr>
              <w:t>3</w:t>
            </w:r>
            <w:r w:rsidRPr="003817CD">
              <w:rPr>
                <w:rFonts w:ascii="Calibri" w:eastAsia="Calibri" w:hAnsi="Calibri" w:cs="Times New Roman"/>
                <w:color w:val="auto"/>
                <w:sz w:val="28"/>
                <w:szCs w:val="28"/>
                <w:lang w:eastAsia="en-US" w:bidi="ar-SA"/>
              </w:rPr>
              <w:t xml:space="preserve"> </w:t>
            </w:r>
            <w:r w:rsidRPr="003817CD">
              <w:rPr>
                <w:rFonts w:ascii="Times New Roman" w:eastAsia="Times New Roman" w:hAnsi="Times New Roman" w:cs="Times New Roman"/>
                <w:color w:val="auto"/>
              </w:rPr>
              <w:t>Інноваційні проекти</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проблемні лекції, робота в малих групах, мозкові атаки, семінари-дискусії, кейс-метод, ділові ігри, презентації.</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1C3B4C" w:rsidRPr="00B12A1B" w:rsidTr="00EA0125">
        <w:tc>
          <w:tcPr>
            <w:tcW w:w="2292" w:type="dxa"/>
            <w:vMerge/>
          </w:tcPr>
          <w:p w:rsidR="001C3B4C" w:rsidRPr="00B12A1B" w:rsidRDefault="001C3B4C"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6</w:t>
            </w:r>
            <w:r w:rsidRPr="00B12A1B">
              <w:rPr>
                <w:rFonts w:ascii="Times New Roman" w:eastAsia="Times New Roman" w:hAnsi="Times New Roman" w:cs="Times New Roman"/>
                <w:color w:val="auto"/>
              </w:rPr>
              <w:t xml:space="preserve"> </w:t>
            </w:r>
            <w:r w:rsidRPr="007B4A90">
              <w:rPr>
                <w:rFonts w:ascii="Times New Roman" w:eastAsia="Times New Roman" w:hAnsi="Times New Roman" w:cs="Times New Roman"/>
                <w:color w:val="auto"/>
              </w:rPr>
              <w:t>Біржовий ринок</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1C3B4C" w:rsidRPr="00B12A1B" w:rsidTr="00EA0125">
        <w:tc>
          <w:tcPr>
            <w:tcW w:w="2292" w:type="dxa"/>
            <w:vMerge/>
          </w:tcPr>
          <w:p w:rsidR="001C3B4C" w:rsidRPr="00B12A1B" w:rsidRDefault="001C3B4C"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 xml:space="preserve">Управління оптовою і роздрібною </w:t>
            </w:r>
            <w:r w:rsidRPr="00001EE5">
              <w:rPr>
                <w:rFonts w:ascii="Times New Roman" w:eastAsia="Times New Roman" w:hAnsi="Times New Roman" w:cs="Times New Roman"/>
                <w:color w:val="auto"/>
              </w:rPr>
              <w:lastRenderedPageBreak/>
              <w:t>торгівлею</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Лекційні заняття, практичні заняття, індивідульно-консультативна робота, самостійна робота, мозковий штурм та інші </w:t>
            </w:r>
            <w:r w:rsidRPr="00B12A1B">
              <w:rPr>
                <w:rFonts w:ascii="Times New Roman" w:eastAsia="Times New Roman" w:hAnsi="Times New Roman" w:cs="Times New Roman"/>
                <w:color w:val="auto"/>
              </w:rPr>
              <w:lastRenderedPageBreak/>
              <w:t>форми групової роботи, проблемні ситуації, аналітичний метод, розрахункові завдання</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 xml:space="preserve">Усне та письмове опитування, тестування, перевірка виконання розрахункових завдань, поточний </w:t>
            </w:r>
            <w:r w:rsidRPr="00B12A1B">
              <w:rPr>
                <w:rFonts w:ascii="Times New Roman" w:eastAsia="Times New Roman" w:hAnsi="Times New Roman" w:cs="Times New Roman"/>
                <w:color w:val="auto"/>
              </w:rPr>
              <w:lastRenderedPageBreak/>
              <w:t>модульний контроль, підсумковий контроль (іспит)</w:t>
            </w:r>
          </w:p>
        </w:tc>
      </w:tr>
      <w:tr w:rsidR="001C3B4C" w:rsidRPr="00B12A1B" w:rsidTr="00EA0125">
        <w:tc>
          <w:tcPr>
            <w:tcW w:w="2292" w:type="dxa"/>
            <w:vMerge/>
          </w:tcPr>
          <w:p w:rsidR="001C3B4C" w:rsidRPr="00B12A1B" w:rsidRDefault="001C3B4C"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1C3B4C" w:rsidRPr="00B12A1B" w:rsidTr="00EA0125">
        <w:tc>
          <w:tcPr>
            <w:tcW w:w="2292" w:type="dxa"/>
            <w:vMerge w:val="restart"/>
          </w:tcPr>
          <w:p w:rsidR="001C3B4C" w:rsidRPr="001C3B4C" w:rsidRDefault="001C3B4C" w:rsidP="001C3B4C">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14</w:t>
            </w:r>
            <w:r w:rsidRPr="00B12A1B">
              <w:rPr>
                <w:rFonts w:ascii="Times New Roman" w:eastAsia="Times New Roman" w:hAnsi="Times New Roman" w:cs="Times New Roman"/>
                <w:color w:val="auto"/>
              </w:rPr>
              <w:t xml:space="preserve">. </w:t>
            </w:r>
            <w:r w:rsidRPr="001C3B4C">
              <w:rPr>
                <w:rFonts w:ascii="Times New Roman" w:eastAsia="Times New Roman" w:hAnsi="Times New Roman" w:cs="Times New Roman"/>
                <w:color w:val="auto"/>
              </w:rPr>
              <w:t>Моделювати і прогнозувати процеси розвитку підприємницьких, торговельних та/або біржових структур з використанням економіко-математичного інструментарію та інформаційних технологій</w:t>
            </w:r>
          </w:p>
          <w:p w:rsidR="001C3B4C" w:rsidRPr="00B12A1B" w:rsidRDefault="001C3B4C" w:rsidP="00207D13">
            <w:pPr>
              <w:autoSpaceDE w:val="0"/>
              <w:autoSpaceDN w:val="0"/>
              <w:spacing w:before="78" w:line="276" w:lineRule="auto"/>
              <w:ind w:firstLine="19"/>
              <w:rPr>
                <w:rFonts w:ascii="Times New Roman" w:eastAsia="Times New Roman" w:hAnsi="Times New Roman" w:cs="Times New Roman"/>
                <w:color w:val="auto"/>
              </w:rPr>
            </w:pPr>
          </w:p>
          <w:p w:rsidR="001C3B4C" w:rsidRPr="00B12A1B" w:rsidRDefault="001C3B4C"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ОК</w:t>
            </w:r>
            <w:r>
              <w:rPr>
                <w:rFonts w:ascii="Times New Roman" w:eastAsia="Times New Roman" w:hAnsi="Times New Roman" w:cs="Times New Roman"/>
                <w:color w:val="auto"/>
              </w:rPr>
              <w:t>2</w:t>
            </w:r>
            <w:r w:rsidRPr="00B12A1B">
              <w:rPr>
                <w:rFonts w:ascii="Times New Roman" w:eastAsia="Times New Roman" w:hAnsi="Times New Roman" w:cs="Times New Roman"/>
                <w:color w:val="auto"/>
                <w:lang w:eastAsia="en-US" w:bidi="ar-SA"/>
              </w:rPr>
              <w:t xml:space="preserve"> </w:t>
            </w:r>
            <w:r w:rsidRPr="002538BF">
              <w:rPr>
                <w:rFonts w:ascii="Times New Roman" w:eastAsia="Times New Roman" w:hAnsi="Times New Roman" w:cs="Times New Roman"/>
                <w:color w:val="auto"/>
              </w:rPr>
              <w:t>Методологія наукових досліджень</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C92591">
              <w:rPr>
                <w:rFonts w:ascii="Times New Roman" w:eastAsia="Times New Roman" w:hAnsi="Times New Roman" w:cs="Times New Roman"/>
                <w:color w:val="auto"/>
              </w:rPr>
              <w:t>Лекційні заняття (проблемні лекції, онлай-нлекції), практичні заняття, консультації з викладачем, самостійна робота, пошуковий метод, пояснення, демонстрація, робота в малих групах, семінари - дискусії, кейсметод, ділові ігри, презентації</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Тематичний (усне, письмове опитування, виконання розрахункових завдань), поточний (тестовий контроль за змістовим модулем) та підсумковий контроль (</w:t>
            </w:r>
            <w:r>
              <w:rPr>
                <w:rFonts w:ascii="Times New Roman" w:eastAsia="Times New Roman" w:hAnsi="Times New Roman" w:cs="Times New Roman"/>
                <w:color w:val="auto"/>
              </w:rPr>
              <w:t>залік</w:t>
            </w:r>
            <w:r w:rsidRPr="00B12A1B">
              <w:rPr>
                <w:rFonts w:ascii="Times New Roman" w:eastAsia="Times New Roman" w:hAnsi="Times New Roman" w:cs="Times New Roman"/>
                <w:color w:val="auto"/>
              </w:rPr>
              <w:t>).</w:t>
            </w:r>
          </w:p>
        </w:tc>
      </w:tr>
      <w:tr w:rsidR="001C3B4C" w:rsidRPr="00B12A1B" w:rsidTr="00EA0125">
        <w:tc>
          <w:tcPr>
            <w:tcW w:w="2292" w:type="dxa"/>
            <w:vMerge/>
          </w:tcPr>
          <w:p w:rsidR="001C3B4C" w:rsidRPr="00B12A1B" w:rsidRDefault="001C3B4C" w:rsidP="001C3B4C">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ОК</w:t>
            </w:r>
            <w:r>
              <w:rPr>
                <w:rFonts w:ascii="Times New Roman" w:eastAsia="Times New Roman" w:hAnsi="Times New Roman" w:cs="Times New Roman"/>
                <w:color w:val="auto"/>
              </w:rPr>
              <w:t>3</w:t>
            </w:r>
            <w:r w:rsidRPr="003817CD">
              <w:rPr>
                <w:rFonts w:ascii="Calibri" w:eastAsia="Calibri" w:hAnsi="Calibri" w:cs="Times New Roman"/>
                <w:color w:val="auto"/>
                <w:sz w:val="28"/>
                <w:szCs w:val="28"/>
                <w:lang w:eastAsia="en-US" w:bidi="ar-SA"/>
              </w:rPr>
              <w:t xml:space="preserve"> </w:t>
            </w:r>
            <w:r w:rsidRPr="003817CD">
              <w:rPr>
                <w:rFonts w:ascii="Times New Roman" w:eastAsia="Times New Roman" w:hAnsi="Times New Roman" w:cs="Times New Roman"/>
                <w:color w:val="auto"/>
              </w:rPr>
              <w:t>Інноваційні проекти</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проблемні лекції, робота в малих групах, мозкові атаки, семінари-дискусії, кейс-метод, ділові ігри, презентації.</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1C3B4C" w:rsidRPr="00B12A1B" w:rsidTr="00EA0125">
        <w:tc>
          <w:tcPr>
            <w:tcW w:w="2292" w:type="dxa"/>
            <w:vMerge/>
          </w:tcPr>
          <w:p w:rsidR="001C3B4C" w:rsidRPr="00B12A1B" w:rsidRDefault="001C3B4C" w:rsidP="001C3B4C">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8</w:t>
            </w:r>
            <w:r w:rsidRPr="00B12A1B">
              <w:rPr>
                <w:rFonts w:ascii="Times New Roman" w:eastAsia="Times New Roman" w:hAnsi="Times New Roman" w:cs="Times New Roman"/>
                <w:color w:val="auto"/>
                <w:lang w:eastAsia="en-US" w:bidi="ar-SA"/>
              </w:rPr>
              <w:t xml:space="preserve"> </w:t>
            </w:r>
            <w:r w:rsidRPr="002762CB">
              <w:rPr>
                <w:rFonts w:ascii="Times New Roman" w:eastAsia="Times New Roman" w:hAnsi="Times New Roman" w:cs="Times New Roman"/>
                <w:color w:val="auto"/>
                <w:lang w:val="ru-RU"/>
              </w:rPr>
              <w:t>Механізми розвитку АПВ</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1C3B4C" w:rsidRPr="00B12A1B" w:rsidTr="001C3B4C">
        <w:trPr>
          <w:trHeight w:val="1042"/>
        </w:trPr>
        <w:tc>
          <w:tcPr>
            <w:tcW w:w="2292" w:type="dxa"/>
            <w:vMerge/>
          </w:tcPr>
          <w:p w:rsidR="001C3B4C" w:rsidRPr="00B12A1B" w:rsidRDefault="001C3B4C" w:rsidP="001C3B4C">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1C3B4C" w:rsidRPr="00B12A1B" w:rsidRDefault="001C3B4C" w:rsidP="00C1670E">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1C3B4C" w:rsidRPr="00B12A1B" w:rsidRDefault="001C3B4C"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r w:rsidR="00DF2530" w:rsidRPr="00B12A1B" w:rsidTr="00EA0125">
        <w:tc>
          <w:tcPr>
            <w:tcW w:w="2292" w:type="dxa"/>
            <w:vMerge w:val="restart"/>
          </w:tcPr>
          <w:p w:rsidR="00DF2530" w:rsidRPr="00B12A1B" w:rsidRDefault="00DF2530" w:rsidP="00FC52ED">
            <w:pPr>
              <w:autoSpaceDE w:val="0"/>
              <w:autoSpaceDN w:val="0"/>
              <w:spacing w:before="78" w:line="276" w:lineRule="auto"/>
              <w:ind w:firstLine="19"/>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ПРН </w:t>
            </w:r>
            <w:r>
              <w:rPr>
                <w:rFonts w:ascii="Times New Roman" w:eastAsia="Times New Roman" w:hAnsi="Times New Roman" w:cs="Times New Roman"/>
                <w:color w:val="auto"/>
              </w:rPr>
              <w:t>15</w:t>
            </w:r>
            <w:r w:rsidRPr="00B12A1B">
              <w:rPr>
                <w:rFonts w:ascii="Times New Roman" w:eastAsia="Times New Roman" w:hAnsi="Times New Roman" w:cs="Times New Roman"/>
                <w:color w:val="auto"/>
              </w:rPr>
              <w:t xml:space="preserve">. </w:t>
            </w:r>
            <w:r w:rsidRPr="00DF2530">
              <w:rPr>
                <w:rFonts w:ascii="Times New Roman" w:eastAsia="Times New Roman" w:hAnsi="Times New Roman" w:cs="Times New Roman"/>
                <w:color w:val="auto"/>
              </w:rPr>
              <w:t xml:space="preserve">Вміти вирішувати проблемні питання та приймати </w:t>
            </w:r>
            <w:r w:rsidRPr="00DF2530">
              <w:rPr>
                <w:rFonts w:ascii="Times New Roman" w:eastAsia="Times New Roman" w:hAnsi="Times New Roman" w:cs="Times New Roman"/>
                <w:color w:val="auto"/>
              </w:rPr>
              <w:lastRenderedPageBreak/>
              <w:t>управлінські рішення у сфері аграрного підприємництва та агротрейдингу.</w:t>
            </w:r>
          </w:p>
        </w:tc>
        <w:tc>
          <w:tcPr>
            <w:tcW w:w="2344"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lastRenderedPageBreak/>
              <w:t>ОК</w:t>
            </w:r>
            <w:r>
              <w:rPr>
                <w:rFonts w:ascii="Times New Roman" w:eastAsia="Times New Roman" w:hAnsi="Times New Roman" w:cs="Times New Roman"/>
                <w:color w:val="auto"/>
              </w:rPr>
              <w:t>3</w:t>
            </w:r>
            <w:r w:rsidRPr="003817CD">
              <w:rPr>
                <w:rFonts w:ascii="Calibri" w:eastAsia="Calibri" w:hAnsi="Calibri" w:cs="Times New Roman"/>
                <w:color w:val="auto"/>
                <w:sz w:val="28"/>
                <w:szCs w:val="28"/>
                <w:lang w:eastAsia="en-US" w:bidi="ar-SA"/>
              </w:rPr>
              <w:t xml:space="preserve"> </w:t>
            </w:r>
            <w:r w:rsidRPr="003817CD">
              <w:rPr>
                <w:rFonts w:ascii="Times New Roman" w:eastAsia="Times New Roman" w:hAnsi="Times New Roman" w:cs="Times New Roman"/>
                <w:color w:val="auto"/>
              </w:rPr>
              <w:t>Інноваційні проекти</w:t>
            </w:r>
          </w:p>
        </w:tc>
        <w:tc>
          <w:tcPr>
            <w:tcW w:w="4961"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проблемні лекції, робота в малих групах, мозкові атаки, семінари-дискусії, кейс-метод, ділові ігри, презентації.</w:t>
            </w:r>
          </w:p>
        </w:tc>
        <w:tc>
          <w:tcPr>
            <w:tcW w:w="4035"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Усне та письмове опитування, тестування, перевірка виконання розрахункових завдань, поточний модульний контроль, підсумковий </w:t>
            </w:r>
            <w:r w:rsidRPr="00B12A1B">
              <w:rPr>
                <w:rFonts w:ascii="Times New Roman" w:eastAsia="Times New Roman" w:hAnsi="Times New Roman" w:cs="Times New Roman"/>
                <w:color w:val="auto"/>
              </w:rPr>
              <w:lastRenderedPageBreak/>
              <w:t>контроль (іспит)</w:t>
            </w:r>
          </w:p>
        </w:tc>
      </w:tr>
      <w:tr w:rsidR="00DF2530" w:rsidRPr="00B12A1B" w:rsidTr="00EA0125">
        <w:tc>
          <w:tcPr>
            <w:tcW w:w="2292" w:type="dxa"/>
            <w:vMerge/>
          </w:tcPr>
          <w:p w:rsidR="00DF2530" w:rsidRPr="00B12A1B" w:rsidRDefault="00DF253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5 </w:t>
            </w:r>
            <w:r w:rsidRPr="00653035">
              <w:rPr>
                <w:rFonts w:ascii="Times New Roman" w:eastAsia="Times New Roman" w:hAnsi="Times New Roman" w:cs="Times New Roman"/>
                <w:color w:val="auto"/>
              </w:rPr>
              <w:t>Управління конкурентоспроможністю бізнесу</w:t>
            </w:r>
          </w:p>
        </w:tc>
        <w:tc>
          <w:tcPr>
            <w:tcW w:w="4961"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DF2530" w:rsidRPr="00B12A1B" w:rsidTr="00EA0125">
        <w:tc>
          <w:tcPr>
            <w:tcW w:w="2292" w:type="dxa"/>
            <w:vMerge/>
          </w:tcPr>
          <w:p w:rsidR="00DF2530" w:rsidRPr="00B12A1B" w:rsidRDefault="00DF253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DF2530" w:rsidRPr="00B12A1B" w:rsidRDefault="00DF2530" w:rsidP="00C1670E">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 xml:space="preserve">7 </w:t>
            </w:r>
            <w:r w:rsidRPr="00001EE5">
              <w:rPr>
                <w:rFonts w:ascii="Times New Roman" w:eastAsia="Times New Roman" w:hAnsi="Times New Roman" w:cs="Times New Roman"/>
                <w:color w:val="auto"/>
              </w:rPr>
              <w:t>Управління оптовою і роздрібною торгівлею</w:t>
            </w:r>
          </w:p>
        </w:tc>
        <w:tc>
          <w:tcPr>
            <w:tcW w:w="4961"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практичні заняття, індивідульно-консультативна робота, самостійна робота, мозковий штурм та інші форми групової роботи, проблемні ситуації, аналітичний метод, розрахункові завдання</w:t>
            </w:r>
          </w:p>
        </w:tc>
        <w:tc>
          <w:tcPr>
            <w:tcW w:w="4035"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та письмове опитування, тестування, перевірка виконання розрахункових завдань, поточний модульний контроль, підсумковий контроль (іспит)</w:t>
            </w:r>
          </w:p>
        </w:tc>
      </w:tr>
      <w:tr w:rsidR="00DF2530" w:rsidRPr="00B12A1B" w:rsidTr="00EA0125">
        <w:tc>
          <w:tcPr>
            <w:tcW w:w="2292" w:type="dxa"/>
            <w:vMerge/>
          </w:tcPr>
          <w:p w:rsidR="00DF2530" w:rsidRPr="00B12A1B" w:rsidRDefault="00DF253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8</w:t>
            </w:r>
            <w:r w:rsidRPr="00B12A1B">
              <w:rPr>
                <w:rFonts w:ascii="Times New Roman" w:eastAsia="Times New Roman" w:hAnsi="Times New Roman" w:cs="Times New Roman"/>
                <w:color w:val="auto"/>
                <w:lang w:eastAsia="en-US" w:bidi="ar-SA"/>
              </w:rPr>
              <w:t xml:space="preserve"> </w:t>
            </w:r>
            <w:r w:rsidRPr="002762CB">
              <w:rPr>
                <w:rFonts w:ascii="Times New Roman" w:eastAsia="Times New Roman" w:hAnsi="Times New Roman" w:cs="Times New Roman"/>
                <w:color w:val="auto"/>
                <w:lang w:val="ru-RU"/>
              </w:rPr>
              <w:t>Механізми розвитку АПВ</w:t>
            </w:r>
          </w:p>
        </w:tc>
        <w:tc>
          <w:tcPr>
            <w:tcW w:w="4961"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Лекційні заняття (розповідь та пояснення, метод проблемного викладення, гостьові лекції, онлайн лекції), практичні заняття (метод навчальної дискусії та ін.), консультації з викладачем, самостійна робота</w:t>
            </w:r>
          </w:p>
        </w:tc>
        <w:tc>
          <w:tcPr>
            <w:tcW w:w="4035"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DF2530" w:rsidRPr="00B12A1B" w:rsidTr="00EA0125">
        <w:tc>
          <w:tcPr>
            <w:tcW w:w="2292" w:type="dxa"/>
            <w:vMerge/>
          </w:tcPr>
          <w:p w:rsidR="00DF2530" w:rsidRPr="00B12A1B" w:rsidRDefault="00DF253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DF2530" w:rsidRPr="00B12A1B" w:rsidRDefault="00DF2530" w:rsidP="00C1670E">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9</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Обґрунтування управлінських рішень</w:t>
            </w:r>
          </w:p>
        </w:tc>
        <w:tc>
          <w:tcPr>
            <w:tcW w:w="4961" w:type="dxa"/>
          </w:tcPr>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розповідь – для оповідної, описової форми розкриття навчального матеріалу;</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пояснення – для розкриття сутності певного явища, закону, процесу;</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бесіда – для усвідомлення за допомогою діалогу нових явищ, понять;</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метод навчальної дискусії – для обміну думками щодо проблемних питань дисципліни;</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метод </w:t>
            </w:r>
            <w:r w:rsidRPr="0035379F">
              <w:rPr>
                <w:rFonts w:ascii="Times New Roman" w:eastAsia="Times New Roman" w:hAnsi="Times New Roman" w:cs="Times New Roman"/>
                <w:bCs/>
                <w:iCs/>
                <w:color w:val="auto"/>
              </w:rPr>
              <w:t>ділової гри – метод</w:t>
            </w:r>
            <w:r w:rsidRPr="0035379F">
              <w:rPr>
                <w:rFonts w:ascii="Times New Roman" w:eastAsia="Times New Roman" w:hAnsi="Times New Roman" w:cs="Times New Roman"/>
                <w:color w:val="auto"/>
              </w:rPr>
              <w:t xml:space="preserve"> пошуку рішень в умовній проблемній ситуації;</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ілюстрація – для розкриття предметів і процесів через їх символічне зображення (малюнки, схеми, графіки);</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xml:space="preserve">- практична робота – для використання </w:t>
            </w:r>
            <w:r w:rsidRPr="0035379F">
              <w:rPr>
                <w:rFonts w:ascii="Times New Roman" w:eastAsia="Times New Roman" w:hAnsi="Times New Roman" w:cs="Times New Roman"/>
                <w:color w:val="auto"/>
              </w:rPr>
              <w:lastRenderedPageBreak/>
              <w:t>набутих знань у розв’язанні практичних завдань;</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аналітичний метод – розклад цілого на частини з метою вивчення їх суттєвих ознак;</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індуктивний метод – для вивчення явищ від одиничного до загального;</w:t>
            </w:r>
          </w:p>
          <w:p w:rsidR="00DF2530" w:rsidRPr="0035379F" w:rsidRDefault="00DF2530" w:rsidP="00C1670E">
            <w:pPr>
              <w:autoSpaceDE w:val="0"/>
              <w:autoSpaceDN w:val="0"/>
              <w:ind w:firstLine="34"/>
              <w:jc w:val="both"/>
              <w:rPr>
                <w:rFonts w:ascii="Times New Roman" w:eastAsia="Times New Roman" w:hAnsi="Times New Roman" w:cs="Times New Roman"/>
                <w:color w:val="auto"/>
              </w:rPr>
            </w:pPr>
            <w:r w:rsidRPr="0035379F">
              <w:rPr>
                <w:rFonts w:ascii="Times New Roman" w:eastAsia="Times New Roman" w:hAnsi="Times New Roman" w:cs="Times New Roman"/>
                <w:color w:val="auto"/>
              </w:rPr>
              <w:t>- дедуктивний метод – для вивчення навчального матеріалу від загального до окремого, одиничного;</w:t>
            </w:r>
          </w:p>
          <w:p w:rsidR="00DF2530" w:rsidRPr="0035379F" w:rsidRDefault="00DF2530" w:rsidP="00C1670E">
            <w:pPr>
              <w:autoSpaceDE w:val="0"/>
              <w:autoSpaceDN w:val="0"/>
              <w:ind w:firstLine="34"/>
              <w:jc w:val="both"/>
              <w:rPr>
                <w:rFonts w:ascii="Times New Roman" w:eastAsia="Times New Roman" w:hAnsi="Times New Roman" w:cs="Times New Roman"/>
                <w:b/>
                <w:bCs/>
                <w:color w:val="auto"/>
              </w:rPr>
            </w:pPr>
            <w:r w:rsidRPr="0035379F">
              <w:rPr>
                <w:rFonts w:ascii="Times New Roman" w:eastAsia="Times New Roman" w:hAnsi="Times New Roman" w:cs="Times New Roman"/>
                <w:color w:val="auto"/>
              </w:rPr>
              <w:t>- проблемний виклад матеріалу – для створення проблемної ситуації.</w:t>
            </w:r>
          </w:p>
          <w:p w:rsidR="00DF2530" w:rsidRPr="00B12A1B" w:rsidRDefault="00DF2530" w:rsidP="00C1670E">
            <w:pPr>
              <w:autoSpaceDE w:val="0"/>
              <w:autoSpaceDN w:val="0"/>
              <w:ind w:firstLine="34"/>
              <w:jc w:val="both"/>
              <w:rPr>
                <w:rFonts w:ascii="Times New Roman" w:eastAsia="Times New Roman" w:hAnsi="Times New Roman" w:cs="Times New Roman"/>
                <w:color w:val="auto"/>
              </w:rPr>
            </w:pPr>
          </w:p>
        </w:tc>
        <w:tc>
          <w:tcPr>
            <w:tcW w:w="4035"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Письмове  та  усне  опитування, тес туванн</w:t>
            </w:r>
            <w:r w:rsidRPr="00B12A1B">
              <w:rPr>
                <w:rFonts w:ascii="Times New Roman" w:eastAsia="Times New Roman" w:hAnsi="Times New Roman" w:cs="Times New Roman"/>
                <w:color w:val="auto"/>
              </w:rPr>
              <w:t>я, перевірка виконання та захист індивідуальних завдань, поточний модульний контроль, підсумковий контроль (іспит)</w:t>
            </w:r>
          </w:p>
        </w:tc>
      </w:tr>
      <w:tr w:rsidR="00DF2530" w:rsidRPr="00B12A1B" w:rsidTr="00EA0125">
        <w:tc>
          <w:tcPr>
            <w:tcW w:w="2292" w:type="dxa"/>
            <w:vMerge/>
          </w:tcPr>
          <w:p w:rsidR="00DF2530" w:rsidRPr="00B12A1B" w:rsidRDefault="00DF253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10</w:t>
            </w:r>
            <w:r w:rsidRPr="00B12A1B">
              <w:rPr>
                <w:rFonts w:ascii="Times New Roman" w:eastAsia="Times New Roman" w:hAnsi="Times New Roman" w:cs="Times New Roman"/>
                <w:color w:val="auto"/>
                <w:lang w:eastAsia="en-US" w:bidi="ar-SA"/>
              </w:rPr>
              <w:t xml:space="preserve"> </w:t>
            </w:r>
            <w:r w:rsidRPr="00040F34">
              <w:rPr>
                <w:rFonts w:ascii="Times New Roman" w:eastAsia="Times New Roman" w:hAnsi="Times New Roman" w:cs="Times New Roman"/>
                <w:color w:val="auto"/>
              </w:rPr>
              <w:t>Митні процедури та документальний супровід товарів</w:t>
            </w:r>
          </w:p>
        </w:tc>
        <w:tc>
          <w:tcPr>
            <w:tcW w:w="4961"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лекції-бесіди, робота в мікрогрупах, семінари-дискусії, кейс-метод, аудіовізуальний метод, метод «дерева рішень», презентації</w:t>
            </w:r>
          </w:p>
        </w:tc>
        <w:tc>
          <w:tcPr>
            <w:tcW w:w="4035"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Письмове та усне опитування, тестування, поточний модульний контроль, підсумковий контроль (іспит)</w:t>
            </w:r>
          </w:p>
        </w:tc>
      </w:tr>
      <w:tr w:rsidR="00DF2530" w:rsidRPr="00B12A1B" w:rsidTr="00DF2530">
        <w:trPr>
          <w:trHeight w:val="1081"/>
        </w:trPr>
        <w:tc>
          <w:tcPr>
            <w:tcW w:w="2292" w:type="dxa"/>
            <w:vMerge/>
          </w:tcPr>
          <w:p w:rsidR="00DF2530" w:rsidRPr="00B12A1B" w:rsidRDefault="00DF2530" w:rsidP="00FC52ED">
            <w:pPr>
              <w:autoSpaceDE w:val="0"/>
              <w:autoSpaceDN w:val="0"/>
              <w:spacing w:before="78" w:line="276" w:lineRule="auto"/>
              <w:ind w:firstLine="19"/>
              <w:rPr>
                <w:rFonts w:ascii="Times New Roman" w:eastAsia="Times New Roman" w:hAnsi="Times New Roman" w:cs="Times New Roman"/>
                <w:color w:val="auto"/>
              </w:rPr>
            </w:pPr>
          </w:p>
        </w:tc>
        <w:tc>
          <w:tcPr>
            <w:tcW w:w="2344" w:type="dxa"/>
          </w:tcPr>
          <w:p w:rsidR="00DF2530" w:rsidRPr="00B12A1B" w:rsidRDefault="00DF2530" w:rsidP="00C1670E">
            <w:pPr>
              <w:autoSpaceDE w:val="0"/>
              <w:autoSpaceDN w:val="0"/>
              <w:spacing w:before="78" w:line="276" w:lineRule="auto"/>
              <w:ind w:firstLine="33"/>
              <w:rPr>
                <w:rFonts w:ascii="Times New Roman" w:eastAsia="Times New Roman" w:hAnsi="Times New Roman" w:cs="Times New Roman"/>
                <w:color w:val="auto"/>
              </w:rPr>
            </w:pPr>
            <w:r w:rsidRPr="00B12A1B">
              <w:rPr>
                <w:rFonts w:ascii="Times New Roman" w:eastAsia="Times New Roman" w:hAnsi="Times New Roman" w:cs="Times New Roman"/>
                <w:color w:val="auto"/>
              </w:rPr>
              <w:t xml:space="preserve">ОК </w:t>
            </w:r>
            <w:r>
              <w:rPr>
                <w:rFonts w:ascii="Times New Roman" w:eastAsia="Times New Roman" w:hAnsi="Times New Roman" w:cs="Times New Roman"/>
                <w:color w:val="auto"/>
              </w:rPr>
              <w:t>12</w:t>
            </w:r>
            <w:r w:rsidRPr="00B12A1B">
              <w:rPr>
                <w:rFonts w:ascii="Times New Roman" w:eastAsia="Times New Roman" w:hAnsi="Times New Roman" w:cs="Times New Roman"/>
                <w:color w:val="auto"/>
              </w:rPr>
              <w:t xml:space="preserve"> </w:t>
            </w:r>
            <w:r w:rsidRPr="0096681D">
              <w:rPr>
                <w:rFonts w:ascii="Times New Roman" w:eastAsia="Times New Roman" w:hAnsi="Times New Roman" w:cs="Times New Roman"/>
                <w:color w:val="auto"/>
              </w:rPr>
              <w:t>Виробнича (переддипломна) практика</w:t>
            </w:r>
          </w:p>
        </w:tc>
        <w:tc>
          <w:tcPr>
            <w:tcW w:w="4961"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Консультації, самостійна робота, індивідуальна робота, практичні завдання, пошуковий метод</w:t>
            </w:r>
          </w:p>
        </w:tc>
        <w:tc>
          <w:tcPr>
            <w:tcW w:w="4035" w:type="dxa"/>
          </w:tcPr>
          <w:p w:rsidR="00DF2530" w:rsidRPr="00B12A1B" w:rsidRDefault="00DF2530" w:rsidP="00C1670E">
            <w:pPr>
              <w:autoSpaceDE w:val="0"/>
              <w:autoSpaceDN w:val="0"/>
              <w:spacing w:before="78" w:line="276" w:lineRule="auto"/>
              <w:ind w:firstLine="33"/>
              <w:jc w:val="both"/>
              <w:rPr>
                <w:rFonts w:ascii="Times New Roman" w:eastAsia="Times New Roman" w:hAnsi="Times New Roman" w:cs="Times New Roman"/>
                <w:color w:val="auto"/>
              </w:rPr>
            </w:pPr>
            <w:r w:rsidRPr="00B12A1B">
              <w:rPr>
                <w:rFonts w:ascii="Times New Roman" w:eastAsia="Times New Roman" w:hAnsi="Times New Roman" w:cs="Times New Roman"/>
                <w:color w:val="auto"/>
              </w:rPr>
              <w:t>Усне опитування, перевірка виконання звіту, підсумковий контроль (публічний захист звіту)</w:t>
            </w:r>
          </w:p>
        </w:tc>
      </w:tr>
    </w:tbl>
    <w:p w:rsidR="00E7255E" w:rsidRDefault="00E7255E" w:rsidP="00832528">
      <w:pPr>
        <w:autoSpaceDE w:val="0"/>
        <w:autoSpaceDN w:val="0"/>
        <w:spacing w:before="78" w:line="276" w:lineRule="auto"/>
        <w:ind w:left="1644" w:right="981"/>
        <w:rPr>
          <w:rFonts w:ascii="Times New Roman" w:eastAsia="Times New Roman" w:hAnsi="Times New Roman" w:cs="Times New Roman"/>
          <w:color w:val="auto"/>
          <w:sz w:val="28"/>
          <w:szCs w:val="28"/>
        </w:rPr>
      </w:pPr>
    </w:p>
    <w:p w:rsidR="00E7255E" w:rsidRPr="00832528" w:rsidRDefault="00E7255E" w:rsidP="00832528">
      <w:pPr>
        <w:autoSpaceDE w:val="0"/>
        <w:autoSpaceDN w:val="0"/>
        <w:spacing w:before="78" w:line="276" w:lineRule="auto"/>
        <w:ind w:left="1644" w:right="981"/>
        <w:rPr>
          <w:rFonts w:ascii="Times New Roman" w:eastAsia="Times New Roman" w:hAnsi="Times New Roman" w:cs="Times New Roman"/>
          <w:color w:val="auto"/>
          <w:sz w:val="28"/>
          <w:szCs w:val="28"/>
        </w:rPr>
      </w:pPr>
    </w:p>
    <w:p w:rsidR="00832528" w:rsidRPr="00832528" w:rsidRDefault="00832528" w:rsidP="00832528">
      <w:pPr>
        <w:autoSpaceDE w:val="0"/>
        <w:autoSpaceDN w:val="0"/>
        <w:spacing w:before="10"/>
        <w:rPr>
          <w:rFonts w:ascii="Times New Roman" w:eastAsia="Times New Roman" w:hAnsi="Times New Roman" w:cs="Times New Roman"/>
          <w:color w:val="auto"/>
          <w:sz w:val="17"/>
          <w:szCs w:val="28"/>
        </w:rPr>
      </w:pPr>
    </w:p>
    <w:p w:rsidR="00832528" w:rsidRPr="00832528" w:rsidRDefault="00832528" w:rsidP="00832528">
      <w:pPr>
        <w:autoSpaceDE w:val="0"/>
        <w:autoSpaceDN w:val="0"/>
        <w:spacing w:before="10"/>
        <w:rPr>
          <w:rFonts w:ascii="Times New Roman" w:eastAsia="Times New Roman" w:hAnsi="Times New Roman" w:cs="Times New Roman"/>
          <w:color w:val="auto"/>
          <w:sz w:val="17"/>
          <w:szCs w:val="28"/>
        </w:rPr>
      </w:pPr>
    </w:p>
    <w:p w:rsidR="00832528" w:rsidRPr="00832528" w:rsidRDefault="00832528" w:rsidP="00832528">
      <w:pPr>
        <w:autoSpaceDE w:val="0"/>
        <w:autoSpaceDN w:val="0"/>
        <w:spacing w:before="10"/>
        <w:rPr>
          <w:rFonts w:ascii="Times New Roman" w:eastAsia="Times New Roman" w:hAnsi="Times New Roman" w:cs="Times New Roman"/>
          <w:color w:val="auto"/>
          <w:sz w:val="17"/>
          <w:szCs w:val="28"/>
        </w:rPr>
      </w:pPr>
    </w:p>
    <w:p w:rsidR="00832528" w:rsidRPr="00832528" w:rsidRDefault="00832528" w:rsidP="00A1719D">
      <w:pPr>
        <w:autoSpaceDE w:val="0"/>
        <w:autoSpaceDN w:val="0"/>
        <w:rPr>
          <w:rFonts w:ascii="Times New Roman" w:eastAsia="Times New Roman" w:hAnsi="Times New Roman" w:cs="Times New Roman"/>
          <w:color w:val="auto"/>
          <w:szCs w:val="22"/>
        </w:rPr>
      </w:pPr>
      <w:r w:rsidRPr="00832528">
        <w:rPr>
          <w:rFonts w:ascii="Times New Roman" w:eastAsia="Times New Roman" w:hAnsi="Times New Roman" w:cs="Times New Roman"/>
          <w:color w:val="auto"/>
          <w:szCs w:val="22"/>
        </w:rPr>
        <w:br w:type="textWrapping" w:clear="all"/>
      </w:r>
    </w:p>
    <w:p w:rsidR="0027165D" w:rsidRPr="00CA0FB1" w:rsidRDefault="0027165D" w:rsidP="0050488C">
      <w:pPr>
        <w:ind w:left="147"/>
      </w:pPr>
    </w:p>
    <w:sectPr w:rsidR="0027165D" w:rsidRPr="00CA0FB1" w:rsidSect="001951F3">
      <w:type w:val="continuous"/>
      <w:pgSz w:w="16838" w:h="11906" w:orient="landscape"/>
      <w:pgMar w:top="1418" w:right="851" w:bottom="851" w:left="85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imbusRomNo9L-Medi">
    <w:altName w:val="Times New Roman"/>
    <w:panose1 w:val="00000000000000000000"/>
    <w:charset w:val="00"/>
    <w:family w:val="roman"/>
    <w:notTrueType/>
    <w:pitch w:val="default"/>
  </w:font>
  <w:font w:name="Antiqu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OldStyle">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31"/>
    <w:multiLevelType w:val="hybridMultilevel"/>
    <w:tmpl w:val="AA3E7D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023190"/>
    <w:multiLevelType w:val="hybridMultilevel"/>
    <w:tmpl w:val="483A587C"/>
    <w:lvl w:ilvl="0" w:tplc="0EE24D06">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2" w15:restartNumberingAfterBreak="0">
    <w:nsid w:val="0C497BFE"/>
    <w:multiLevelType w:val="hybridMultilevel"/>
    <w:tmpl w:val="2E9695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BB02F5"/>
    <w:multiLevelType w:val="hybridMultilevel"/>
    <w:tmpl w:val="80D856BC"/>
    <w:lvl w:ilvl="0" w:tplc="EA484EB2">
      <w:start w:val="1"/>
      <w:numFmt w:val="decimal"/>
      <w:lvlText w:val="%1."/>
      <w:lvlJc w:val="left"/>
      <w:pPr>
        <w:ind w:left="720" w:hanging="360"/>
      </w:pPr>
      <w:rPr>
        <w:rFonts w:ascii="Times New Roman" w:hAnsi="Times New Roman" w:cs="Times New Roman" w:hint="default"/>
        <w:sz w:val="22"/>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66392B"/>
    <w:multiLevelType w:val="hybridMultilevel"/>
    <w:tmpl w:val="21EE3300"/>
    <w:lvl w:ilvl="0" w:tplc="E3F26E0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33355"/>
    <w:multiLevelType w:val="hybridMultilevel"/>
    <w:tmpl w:val="A1A23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6A4068"/>
    <w:multiLevelType w:val="hybridMultilevel"/>
    <w:tmpl w:val="2A1AA004"/>
    <w:lvl w:ilvl="0" w:tplc="D6EE08D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247EB3"/>
    <w:multiLevelType w:val="hybridMultilevel"/>
    <w:tmpl w:val="ACCA5618"/>
    <w:lvl w:ilvl="0" w:tplc="6EB0F436">
      <w:start w:val="1"/>
      <w:numFmt w:val="decimal"/>
      <w:lvlText w:val="%1."/>
      <w:lvlJc w:val="left"/>
      <w:pPr>
        <w:ind w:left="1211" w:hanging="360"/>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47038C1"/>
    <w:multiLevelType w:val="hybridMultilevel"/>
    <w:tmpl w:val="21EE3300"/>
    <w:lvl w:ilvl="0" w:tplc="E3F26E0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7F5F84"/>
    <w:multiLevelType w:val="hybridMultilevel"/>
    <w:tmpl w:val="8044273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9452E16"/>
    <w:multiLevelType w:val="hybridMultilevel"/>
    <w:tmpl w:val="4094F9F8"/>
    <w:lvl w:ilvl="0" w:tplc="9C8E9FA0">
      <w:start w:val="1"/>
      <w:numFmt w:val="decimal"/>
      <w:lvlText w:val="%1."/>
      <w:lvlJc w:val="left"/>
      <w:pPr>
        <w:ind w:left="1956" w:hanging="876"/>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9A86C66"/>
    <w:multiLevelType w:val="hybridMultilevel"/>
    <w:tmpl w:val="42123A6C"/>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000E80"/>
    <w:multiLevelType w:val="hybridMultilevel"/>
    <w:tmpl w:val="C15EE712"/>
    <w:lvl w:ilvl="0" w:tplc="32AC7C2A">
      <w:start w:val="1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F682219"/>
    <w:multiLevelType w:val="multilevel"/>
    <w:tmpl w:val="B98E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A5200D"/>
    <w:multiLevelType w:val="hybridMultilevel"/>
    <w:tmpl w:val="117032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6391DFA"/>
    <w:multiLevelType w:val="hybridMultilevel"/>
    <w:tmpl w:val="6EEA7820"/>
    <w:lvl w:ilvl="0" w:tplc="5AC6FA76">
      <w:start w:val="1"/>
      <w:numFmt w:val="decimal"/>
      <w:lvlText w:val="%1."/>
      <w:lvlJc w:val="left"/>
      <w:pPr>
        <w:ind w:left="986"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0377F"/>
    <w:multiLevelType w:val="hybridMultilevel"/>
    <w:tmpl w:val="21EE3300"/>
    <w:lvl w:ilvl="0" w:tplc="E3F26E0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E35700"/>
    <w:multiLevelType w:val="hybridMultilevel"/>
    <w:tmpl w:val="524C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E5F6B"/>
    <w:multiLevelType w:val="hybridMultilevel"/>
    <w:tmpl w:val="20A26C6A"/>
    <w:lvl w:ilvl="0" w:tplc="A4BC551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2EF468C"/>
    <w:multiLevelType w:val="hybridMultilevel"/>
    <w:tmpl w:val="7CAA0554"/>
    <w:lvl w:ilvl="0" w:tplc="0419000F">
      <w:start w:val="1"/>
      <w:numFmt w:val="decimal"/>
      <w:lvlText w:val="%1."/>
      <w:lvlJc w:val="left"/>
      <w:pPr>
        <w:ind w:left="1141" w:hanging="360"/>
      </w:p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0" w15:restartNumberingAfterBreak="0">
    <w:nsid w:val="37D11DD7"/>
    <w:multiLevelType w:val="hybridMultilevel"/>
    <w:tmpl w:val="12A0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DE32ED"/>
    <w:multiLevelType w:val="hybridMultilevel"/>
    <w:tmpl w:val="C100C138"/>
    <w:lvl w:ilvl="0" w:tplc="FB628C08">
      <w:start w:val="1"/>
      <w:numFmt w:val="decimal"/>
      <w:lvlText w:val="%1."/>
      <w:lvlJc w:val="left"/>
      <w:pPr>
        <w:tabs>
          <w:tab w:val="left" w:pos="432"/>
          <w:tab w:val="left" w:pos="720"/>
        </w:tabs>
        <w:ind w:left="28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0287DC">
      <w:start w:val="1"/>
      <w:numFmt w:val="lowerLetter"/>
      <w:lvlText w:val="%2."/>
      <w:lvlJc w:val="left"/>
      <w:pPr>
        <w:tabs>
          <w:tab w:val="left" w:pos="432"/>
          <w:tab w:val="left" w:pos="720"/>
        </w:tabs>
        <w:ind w:left="696"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F030DE">
      <w:start w:val="1"/>
      <w:numFmt w:val="lowerRoman"/>
      <w:lvlText w:val="%3."/>
      <w:lvlJc w:val="left"/>
      <w:pPr>
        <w:tabs>
          <w:tab w:val="left" w:pos="432"/>
          <w:tab w:val="left" w:pos="720"/>
        </w:tabs>
        <w:ind w:left="1421"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6CE386">
      <w:start w:val="1"/>
      <w:numFmt w:val="decimal"/>
      <w:lvlText w:val="%4."/>
      <w:lvlJc w:val="left"/>
      <w:pPr>
        <w:tabs>
          <w:tab w:val="left" w:pos="432"/>
          <w:tab w:val="left" w:pos="720"/>
        </w:tabs>
        <w:ind w:left="2136"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AA7C4">
      <w:start w:val="1"/>
      <w:numFmt w:val="lowerLetter"/>
      <w:lvlText w:val="%5."/>
      <w:lvlJc w:val="left"/>
      <w:pPr>
        <w:tabs>
          <w:tab w:val="left" w:pos="432"/>
          <w:tab w:val="left" w:pos="720"/>
        </w:tabs>
        <w:ind w:left="2856"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C4A056">
      <w:start w:val="1"/>
      <w:numFmt w:val="lowerRoman"/>
      <w:lvlText w:val="%6."/>
      <w:lvlJc w:val="left"/>
      <w:pPr>
        <w:tabs>
          <w:tab w:val="left" w:pos="432"/>
          <w:tab w:val="left" w:pos="720"/>
        </w:tabs>
        <w:ind w:left="3581"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AB904">
      <w:start w:val="1"/>
      <w:numFmt w:val="decimal"/>
      <w:lvlText w:val="%7."/>
      <w:lvlJc w:val="left"/>
      <w:pPr>
        <w:tabs>
          <w:tab w:val="left" w:pos="432"/>
          <w:tab w:val="left" w:pos="720"/>
        </w:tabs>
        <w:ind w:left="4296"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B340">
      <w:start w:val="1"/>
      <w:numFmt w:val="lowerLetter"/>
      <w:lvlText w:val="%8."/>
      <w:lvlJc w:val="left"/>
      <w:pPr>
        <w:tabs>
          <w:tab w:val="left" w:pos="432"/>
          <w:tab w:val="left" w:pos="720"/>
        </w:tabs>
        <w:ind w:left="5016"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4978E">
      <w:start w:val="1"/>
      <w:numFmt w:val="lowerRoman"/>
      <w:lvlText w:val="%9."/>
      <w:lvlJc w:val="left"/>
      <w:pPr>
        <w:tabs>
          <w:tab w:val="left" w:pos="432"/>
          <w:tab w:val="left" w:pos="720"/>
        </w:tabs>
        <w:ind w:left="5741"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A1C7DFC"/>
    <w:multiLevelType w:val="multilevel"/>
    <w:tmpl w:val="25164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383FA5"/>
    <w:multiLevelType w:val="hybridMultilevel"/>
    <w:tmpl w:val="B3B6FD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0D505C"/>
    <w:multiLevelType w:val="hybridMultilevel"/>
    <w:tmpl w:val="57A01F18"/>
    <w:lvl w:ilvl="0" w:tplc="F04C15A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2A3667"/>
    <w:multiLevelType w:val="hybridMultilevel"/>
    <w:tmpl w:val="B48CEC5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44A776BF"/>
    <w:multiLevelType w:val="hybridMultilevel"/>
    <w:tmpl w:val="7D5CCF56"/>
    <w:lvl w:ilvl="0" w:tplc="DE10CFEE">
      <w:start w:val="1"/>
      <w:numFmt w:val="bullet"/>
      <w:lvlText w:val="-"/>
      <w:lvlJc w:val="left"/>
      <w:pPr>
        <w:ind w:left="1185" w:hanging="360"/>
      </w:pPr>
      <w:rPr>
        <w:rFonts w:ascii="Times New Roman" w:eastAsia="Times New Roman" w:hAnsi="Times New Roman" w:cs="Times New Roman" w:hint="default"/>
      </w:rPr>
    </w:lvl>
    <w:lvl w:ilvl="1" w:tplc="04220003" w:tentative="1">
      <w:start w:val="1"/>
      <w:numFmt w:val="bullet"/>
      <w:lvlText w:val="o"/>
      <w:lvlJc w:val="left"/>
      <w:pPr>
        <w:ind w:left="1905" w:hanging="360"/>
      </w:pPr>
      <w:rPr>
        <w:rFonts w:ascii="Courier New" w:hAnsi="Courier New" w:cs="Courier New" w:hint="default"/>
      </w:rPr>
    </w:lvl>
    <w:lvl w:ilvl="2" w:tplc="04220005" w:tentative="1">
      <w:start w:val="1"/>
      <w:numFmt w:val="bullet"/>
      <w:lvlText w:val=""/>
      <w:lvlJc w:val="left"/>
      <w:pPr>
        <w:ind w:left="2625" w:hanging="360"/>
      </w:pPr>
      <w:rPr>
        <w:rFonts w:ascii="Wingdings" w:hAnsi="Wingdings" w:hint="default"/>
      </w:rPr>
    </w:lvl>
    <w:lvl w:ilvl="3" w:tplc="04220001" w:tentative="1">
      <w:start w:val="1"/>
      <w:numFmt w:val="bullet"/>
      <w:lvlText w:val=""/>
      <w:lvlJc w:val="left"/>
      <w:pPr>
        <w:ind w:left="3345" w:hanging="360"/>
      </w:pPr>
      <w:rPr>
        <w:rFonts w:ascii="Symbol" w:hAnsi="Symbol" w:hint="default"/>
      </w:rPr>
    </w:lvl>
    <w:lvl w:ilvl="4" w:tplc="04220003" w:tentative="1">
      <w:start w:val="1"/>
      <w:numFmt w:val="bullet"/>
      <w:lvlText w:val="o"/>
      <w:lvlJc w:val="left"/>
      <w:pPr>
        <w:ind w:left="4065" w:hanging="360"/>
      </w:pPr>
      <w:rPr>
        <w:rFonts w:ascii="Courier New" w:hAnsi="Courier New" w:cs="Courier New" w:hint="default"/>
      </w:rPr>
    </w:lvl>
    <w:lvl w:ilvl="5" w:tplc="04220005" w:tentative="1">
      <w:start w:val="1"/>
      <w:numFmt w:val="bullet"/>
      <w:lvlText w:val=""/>
      <w:lvlJc w:val="left"/>
      <w:pPr>
        <w:ind w:left="4785" w:hanging="360"/>
      </w:pPr>
      <w:rPr>
        <w:rFonts w:ascii="Wingdings" w:hAnsi="Wingdings" w:hint="default"/>
      </w:rPr>
    </w:lvl>
    <w:lvl w:ilvl="6" w:tplc="04220001" w:tentative="1">
      <w:start w:val="1"/>
      <w:numFmt w:val="bullet"/>
      <w:lvlText w:val=""/>
      <w:lvlJc w:val="left"/>
      <w:pPr>
        <w:ind w:left="5505" w:hanging="360"/>
      </w:pPr>
      <w:rPr>
        <w:rFonts w:ascii="Symbol" w:hAnsi="Symbol" w:hint="default"/>
      </w:rPr>
    </w:lvl>
    <w:lvl w:ilvl="7" w:tplc="04220003" w:tentative="1">
      <w:start w:val="1"/>
      <w:numFmt w:val="bullet"/>
      <w:lvlText w:val="o"/>
      <w:lvlJc w:val="left"/>
      <w:pPr>
        <w:ind w:left="6225" w:hanging="360"/>
      </w:pPr>
      <w:rPr>
        <w:rFonts w:ascii="Courier New" w:hAnsi="Courier New" w:cs="Courier New" w:hint="default"/>
      </w:rPr>
    </w:lvl>
    <w:lvl w:ilvl="8" w:tplc="04220005" w:tentative="1">
      <w:start w:val="1"/>
      <w:numFmt w:val="bullet"/>
      <w:lvlText w:val=""/>
      <w:lvlJc w:val="left"/>
      <w:pPr>
        <w:ind w:left="6945" w:hanging="360"/>
      </w:pPr>
      <w:rPr>
        <w:rFonts w:ascii="Wingdings" w:hAnsi="Wingdings" w:hint="default"/>
      </w:rPr>
    </w:lvl>
  </w:abstractNum>
  <w:abstractNum w:abstractNumId="27" w15:restartNumberingAfterBreak="0">
    <w:nsid w:val="44DD21BD"/>
    <w:multiLevelType w:val="hybridMultilevel"/>
    <w:tmpl w:val="153E3A8E"/>
    <w:lvl w:ilvl="0" w:tplc="D47078F0">
      <w:start w:val="1"/>
      <w:numFmt w:val="decimal"/>
      <w:suff w:val="nothing"/>
      <w:lvlText w:val="%1."/>
      <w:lvlJc w:val="left"/>
      <w:pPr>
        <w:ind w:left="10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3C5294">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1C44A4">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641324">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D65E98">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423D72">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9E4354">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28F98">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1A8B96">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62D7426"/>
    <w:multiLevelType w:val="hybridMultilevel"/>
    <w:tmpl w:val="0AFA6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9E50EB"/>
    <w:multiLevelType w:val="hybridMultilevel"/>
    <w:tmpl w:val="4A502D04"/>
    <w:lvl w:ilvl="0" w:tplc="3D9E2C20">
      <w:start w:val="1"/>
      <w:numFmt w:val="decimal"/>
      <w:lvlText w:val="%1."/>
      <w:lvlJc w:val="left"/>
      <w:pPr>
        <w:ind w:left="720" w:hanging="360"/>
      </w:pPr>
      <w:rPr>
        <w:rFonts w:asciiTheme="minorHAnsi" w:hAnsiTheme="minorHAns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7D397D"/>
    <w:multiLevelType w:val="hybridMultilevel"/>
    <w:tmpl w:val="A6189B0A"/>
    <w:lvl w:ilvl="0" w:tplc="FB7A2CD8">
      <w:start w:val="1"/>
      <w:numFmt w:val="decimal"/>
      <w:lvlText w:val="%1."/>
      <w:lvlJc w:val="left"/>
      <w:pPr>
        <w:ind w:left="641" w:hanging="465"/>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31" w15:restartNumberingAfterBreak="0">
    <w:nsid w:val="500464B7"/>
    <w:multiLevelType w:val="hybridMultilevel"/>
    <w:tmpl w:val="11763B4E"/>
    <w:lvl w:ilvl="0" w:tplc="903A87A6">
      <w:start w:val="1"/>
      <w:numFmt w:val="decimal"/>
      <w:lvlText w:val="%1."/>
      <w:lvlJc w:val="left"/>
      <w:pPr>
        <w:ind w:left="720" w:hanging="360"/>
      </w:pPr>
      <w:rPr>
        <w:rFonts w:ascii="Times New Roman" w:hAnsi="Times New Roman" w:cs="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E22A8C"/>
    <w:multiLevelType w:val="hybridMultilevel"/>
    <w:tmpl w:val="484CFAFC"/>
    <w:lvl w:ilvl="0" w:tplc="026C3B3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15:restartNumberingAfterBreak="0">
    <w:nsid w:val="59461B8F"/>
    <w:multiLevelType w:val="hybridMultilevel"/>
    <w:tmpl w:val="E66C82CE"/>
    <w:lvl w:ilvl="0" w:tplc="25A22EE4">
      <w:start w:val="1"/>
      <w:numFmt w:val="decimal"/>
      <w:lvlText w:val="%1."/>
      <w:lvlJc w:val="left"/>
      <w:pPr>
        <w:ind w:left="496" w:hanging="360"/>
      </w:pPr>
      <w:rPr>
        <w:rFonts w:ascii="Times New Roman" w:hAnsi="Times New Roman" w:cs="Times New Roman"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634133"/>
    <w:multiLevelType w:val="hybridMultilevel"/>
    <w:tmpl w:val="FC5869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C16FB7"/>
    <w:multiLevelType w:val="hybridMultilevel"/>
    <w:tmpl w:val="43F692D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61F5334B"/>
    <w:multiLevelType w:val="hybridMultilevel"/>
    <w:tmpl w:val="E4AC5C68"/>
    <w:lvl w:ilvl="0" w:tplc="C19AAC28">
      <w:start w:val="1"/>
      <w:numFmt w:val="decimal"/>
      <w:lvlText w:val="%1. "/>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88C5751"/>
    <w:multiLevelType w:val="multilevel"/>
    <w:tmpl w:val="22F6B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DC50FF"/>
    <w:multiLevelType w:val="hybridMultilevel"/>
    <w:tmpl w:val="1B5E28F8"/>
    <w:lvl w:ilvl="0" w:tplc="3DF445BE">
      <w:start w:val="1"/>
      <w:numFmt w:val="decimal"/>
      <w:lvlText w:val="%1."/>
      <w:lvlJc w:val="left"/>
      <w:pPr>
        <w:ind w:left="492" w:hanging="360"/>
      </w:pPr>
      <w:rPr>
        <w:rFonts w:hint="default"/>
      </w:rPr>
    </w:lvl>
    <w:lvl w:ilvl="1" w:tplc="20000019" w:tentative="1">
      <w:start w:val="1"/>
      <w:numFmt w:val="lowerLetter"/>
      <w:lvlText w:val="%2."/>
      <w:lvlJc w:val="left"/>
      <w:pPr>
        <w:ind w:left="1212" w:hanging="360"/>
      </w:pPr>
    </w:lvl>
    <w:lvl w:ilvl="2" w:tplc="2000001B" w:tentative="1">
      <w:start w:val="1"/>
      <w:numFmt w:val="lowerRoman"/>
      <w:lvlText w:val="%3."/>
      <w:lvlJc w:val="right"/>
      <w:pPr>
        <w:ind w:left="1932" w:hanging="180"/>
      </w:pPr>
    </w:lvl>
    <w:lvl w:ilvl="3" w:tplc="2000000F" w:tentative="1">
      <w:start w:val="1"/>
      <w:numFmt w:val="decimal"/>
      <w:lvlText w:val="%4."/>
      <w:lvlJc w:val="left"/>
      <w:pPr>
        <w:ind w:left="2652" w:hanging="360"/>
      </w:pPr>
    </w:lvl>
    <w:lvl w:ilvl="4" w:tplc="20000019" w:tentative="1">
      <w:start w:val="1"/>
      <w:numFmt w:val="lowerLetter"/>
      <w:lvlText w:val="%5."/>
      <w:lvlJc w:val="left"/>
      <w:pPr>
        <w:ind w:left="3372" w:hanging="360"/>
      </w:pPr>
    </w:lvl>
    <w:lvl w:ilvl="5" w:tplc="2000001B" w:tentative="1">
      <w:start w:val="1"/>
      <w:numFmt w:val="lowerRoman"/>
      <w:lvlText w:val="%6."/>
      <w:lvlJc w:val="right"/>
      <w:pPr>
        <w:ind w:left="4092" w:hanging="180"/>
      </w:pPr>
    </w:lvl>
    <w:lvl w:ilvl="6" w:tplc="2000000F" w:tentative="1">
      <w:start w:val="1"/>
      <w:numFmt w:val="decimal"/>
      <w:lvlText w:val="%7."/>
      <w:lvlJc w:val="left"/>
      <w:pPr>
        <w:ind w:left="4812" w:hanging="360"/>
      </w:pPr>
    </w:lvl>
    <w:lvl w:ilvl="7" w:tplc="20000019" w:tentative="1">
      <w:start w:val="1"/>
      <w:numFmt w:val="lowerLetter"/>
      <w:lvlText w:val="%8."/>
      <w:lvlJc w:val="left"/>
      <w:pPr>
        <w:ind w:left="5532" w:hanging="360"/>
      </w:pPr>
    </w:lvl>
    <w:lvl w:ilvl="8" w:tplc="2000001B" w:tentative="1">
      <w:start w:val="1"/>
      <w:numFmt w:val="lowerRoman"/>
      <w:lvlText w:val="%9."/>
      <w:lvlJc w:val="right"/>
      <w:pPr>
        <w:ind w:left="6252" w:hanging="180"/>
      </w:pPr>
    </w:lvl>
  </w:abstractNum>
  <w:abstractNum w:abstractNumId="39" w15:restartNumberingAfterBreak="0">
    <w:nsid w:val="7C8A103B"/>
    <w:multiLevelType w:val="hybridMultilevel"/>
    <w:tmpl w:val="C2BC38BE"/>
    <w:lvl w:ilvl="0" w:tplc="C19AAC28">
      <w:start w:val="1"/>
      <w:numFmt w:val="decimal"/>
      <w:lvlText w:val="%1. "/>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CAB71E6"/>
    <w:multiLevelType w:val="hybridMultilevel"/>
    <w:tmpl w:val="1EA4D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D93350"/>
    <w:multiLevelType w:val="hybridMultilevel"/>
    <w:tmpl w:val="E66C82CE"/>
    <w:lvl w:ilvl="0" w:tplc="25A22EE4">
      <w:start w:val="1"/>
      <w:numFmt w:val="decimal"/>
      <w:lvlText w:val="%1."/>
      <w:lvlJc w:val="left"/>
      <w:pPr>
        <w:ind w:left="496" w:hanging="360"/>
      </w:pPr>
      <w:rPr>
        <w:rFonts w:ascii="Times New Roman" w:hAnsi="Times New Roman" w:cs="Times New Roman"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37"/>
  </w:num>
  <w:num w:numId="3">
    <w:abstractNumId w:val="19"/>
  </w:num>
  <w:num w:numId="4">
    <w:abstractNumId w:val="3"/>
  </w:num>
  <w:num w:numId="5">
    <w:abstractNumId w:val="33"/>
  </w:num>
  <w:num w:numId="6">
    <w:abstractNumId w:val="41"/>
  </w:num>
  <w:num w:numId="7">
    <w:abstractNumId w:val="24"/>
  </w:num>
  <w:num w:numId="8">
    <w:abstractNumId w:val="26"/>
  </w:num>
  <w:num w:numId="9">
    <w:abstractNumId w:val="28"/>
  </w:num>
  <w:num w:numId="10">
    <w:abstractNumId w:val="23"/>
  </w:num>
  <w:num w:numId="11">
    <w:abstractNumId w:val="39"/>
  </w:num>
  <w:num w:numId="12">
    <w:abstractNumId w:val="36"/>
  </w:num>
  <w:num w:numId="13">
    <w:abstractNumId w:val="22"/>
  </w:num>
  <w:num w:numId="14">
    <w:abstractNumId w:val="1"/>
  </w:num>
  <w:num w:numId="15">
    <w:abstractNumId w:val="32"/>
  </w:num>
  <w:num w:numId="16">
    <w:abstractNumId w:val="9"/>
  </w:num>
  <w:num w:numId="17">
    <w:abstractNumId w:val="11"/>
  </w:num>
  <w:num w:numId="18">
    <w:abstractNumId w:val="14"/>
  </w:num>
  <w:num w:numId="19">
    <w:abstractNumId w:val="0"/>
  </w:num>
  <w:num w:numId="20">
    <w:abstractNumId w:val="34"/>
  </w:num>
  <w:num w:numId="21">
    <w:abstractNumId w:val="38"/>
  </w:num>
  <w:num w:numId="22">
    <w:abstractNumId w:val="18"/>
  </w:num>
  <w:num w:numId="23">
    <w:abstractNumId w:val="35"/>
  </w:num>
  <w:num w:numId="24">
    <w:abstractNumId w:val="25"/>
  </w:num>
  <w:num w:numId="25">
    <w:abstractNumId w:val="31"/>
  </w:num>
  <w:num w:numId="26">
    <w:abstractNumId w:val="21"/>
  </w:num>
  <w:num w:numId="27">
    <w:abstractNumId w:val="40"/>
  </w:num>
  <w:num w:numId="28">
    <w:abstractNumId w:val="15"/>
  </w:num>
  <w:num w:numId="29">
    <w:abstractNumId w:val="3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9"/>
  </w:num>
  <w:num w:numId="33">
    <w:abstractNumId w:val="10"/>
  </w:num>
  <w:num w:numId="34">
    <w:abstractNumId w:val="20"/>
  </w:num>
  <w:num w:numId="35">
    <w:abstractNumId w:val="8"/>
  </w:num>
  <w:num w:numId="36">
    <w:abstractNumId w:val="16"/>
  </w:num>
  <w:num w:numId="37">
    <w:abstractNumId w:val="4"/>
  </w:num>
  <w:num w:numId="38">
    <w:abstractNumId w:val="27"/>
    <w:lvlOverride w:ilvl="0">
      <w:lvl w:ilvl="0" w:tplc="D47078F0">
        <w:start w:val="1"/>
        <w:numFmt w:val="decimal"/>
        <w:lvlText w:val="%1."/>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3C529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1C44A4">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641324">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D65E98">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423D72">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9E4354">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028F98">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F1A8B96">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5"/>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47"/>
    <w:rsid w:val="00001EE5"/>
    <w:rsid w:val="0000523F"/>
    <w:rsid w:val="000149C3"/>
    <w:rsid w:val="00017E90"/>
    <w:rsid w:val="00021185"/>
    <w:rsid w:val="000228F6"/>
    <w:rsid w:val="00023EA6"/>
    <w:rsid w:val="00023FD1"/>
    <w:rsid w:val="000318A3"/>
    <w:rsid w:val="000331F9"/>
    <w:rsid w:val="000370B9"/>
    <w:rsid w:val="0004091F"/>
    <w:rsid w:val="00040F34"/>
    <w:rsid w:val="000410BD"/>
    <w:rsid w:val="00043240"/>
    <w:rsid w:val="000458E1"/>
    <w:rsid w:val="00050830"/>
    <w:rsid w:val="00066F05"/>
    <w:rsid w:val="00067A18"/>
    <w:rsid w:val="0007011E"/>
    <w:rsid w:val="000736A3"/>
    <w:rsid w:val="0007590B"/>
    <w:rsid w:val="000825C7"/>
    <w:rsid w:val="000855E6"/>
    <w:rsid w:val="000856A1"/>
    <w:rsid w:val="000879DB"/>
    <w:rsid w:val="000919F5"/>
    <w:rsid w:val="000A02B7"/>
    <w:rsid w:val="000A26A5"/>
    <w:rsid w:val="000A5435"/>
    <w:rsid w:val="000A6BCD"/>
    <w:rsid w:val="000A77DD"/>
    <w:rsid w:val="000B0407"/>
    <w:rsid w:val="000B04BF"/>
    <w:rsid w:val="000B7630"/>
    <w:rsid w:val="000B7E51"/>
    <w:rsid w:val="000C5E82"/>
    <w:rsid w:val="000C5EA3"/>
    <w:rsid w:val="000D2866"/>
    <w:rsid w:val="000D2D73"/>
    <w:rsid w:val="000D3B30"/>
    <w:rsid w:val="000E25E7"/>
    <w:rsid w:val="000E6D5A"/>
    <w:rsid w:val="000E7B15"/>
    <w:rsid w:val="000F6ACD"/>
    <w:rsid w:val="000F7C71"/>
    <w:rsid w:val="00100B75"/>
    <w:rsid w:val="00102ADB"/>
    <w:rsid w:val="00103682"/>
    <w:rsid w:val="00105922"/>
    <w:rsid w:val="0011013E"/>
    <w:rsid w:val="00113787"/>
    <w:rsid w:val="00115D69"/>
    <w:rsid w:val="00116D0D"/>
    <w:rsid w:val="00124C8A"/>
    <w:rsid w:val="00125147"/>
    <w:rsid w:val="00134B79"/>
    <w:rsid w:val="001372F1"/>
    <w:rsid w:val="00137A08"/>
    <w:rsid w:val="001451F7"/>
    <w:rsid w:val="001503A9"/>
    <w:rsid w:val="0015220C"/>
    <w:rsid w:val="00155587"/>
    <w:rsid w:val="0015645C"/>
    <w:rsid w:val="001636CD"/>
    <w:rsid w:val="00165878"/>
    <w:rsid w:val="00174552"/>
    <w:rsid w:val="00175D49"/>
    <w:rsid w:val="00183185"/>
    <w:rsid w:val="001855B3"/>
    <w:rsid w:val="0018642E"/>
    <w:rsid w:val="001951F3"/>
    <w:rsid w:val="001A07AD"/>
    <w:rsid w:val="001A0BA0"/>
    <w:rsid w:val="001A2CCA"/>
    <w:rsid w:val="001A4307"/>
    <w:rsid w:val="001A435B"/>
    <w:rsid w:val="001A4CA9"/>
    <w:rsid w:val="001A7790"/>
    <w:rsid w:val="001A7CA2"/>
    <w:rsid w:val="001C0DEA"/>
    <w:rsid w:val="001C27C1"/>
    <w:rsid w:val="001C3B4C"/>
    <w:rsid w:val="001C3E8B"/>
    <w:rsid w:val="001C5D9D"/>
    <w:rsid w:val="001D068B"/>
    <w:rsid w:val="001D2486"/>
    <w:rsid w:val="001D2EB7"/>
    <w:rsid w:val="001E0E4F"/>
    <w:rsid w:val="001E2315"/>
    <w:rsid w:val="001E27A1"/>
    <w:rsid w:val="001E2DD1"/>
    <w:rsid w:val="001E5283"/>
    <w:rsid w:val="001E75BB"/>
    <w:rsid w:val="001F0699"/>
    <w:rsid w:val="001F3BB3"/>
    <w:rsid w:val="001F54B4"/>
    <w:rsid w:val="00201985"/>
    <w:rsid w:val="0020472E"/>
    <w:rsid w:val="00207162"/>
    <w:rsid w:val="002073D5"/>
    <w:rsid w:val="00207D13"/>
    <w:rsid w:val="00210C89"/>
    <w:rsid w:val="00212717"/>
    <w:rsid w:val="00212CA9"/>
    <w:rsid w:val="00212DD1"/>
    <w:rsid w:val="00213B69"/>
    <w:rsid w:val="00213BE2"/>
    <w:rsid w:val="0021471D"/>
    <w:rsid w:val="0021674A"/>
    <w:rsid w:val="00217C39"/>
    <w:rsid w:val="00217E81"/>
    <w:rsid w:val="0022434F"/>
    <w:rsid w:val="00224B2E"/>
    <w:rsid w:val="00225029"/>
    <w:rsid w:val="00225FE2"/>
    <w:rsid w:val="002304C7"/>
    <w:rsid w:val="00230CEA"/>
    <w:rsid w:val="00234F95"/>
    <w:rsid w:val="00236608"/>
    <w:rsid w:val="002404A8"/>
    <w:rsid w:val="00240592"/>
    <w:rsid w:val="00246181"/>
    <w:rsid w:val="00247DC4"/>
    <w:rsid w:val="00250FEC"/>
    <w:rsid w:val="0025128E"/>
    <w:rsid w:val="002513E2"/>
    <w:rsid w:val="002538BF"/>
    <w:rsid w:val="00253F35"/>
    <w:rsid w:val="00256DB6"/>
    <w:rsid w:val="00257899"/>
    <w:rsid w:val="002628B4"/>
    <w:rsid w:val="00263DC4"/>
    <w:rsid w:val="0026724D"/>
    <w:rsid w:val="0027165D"/>
    <w:rsid w:val="00274B33"/>
    <w:rsid w:val="002762CB"/>
    <w:rsid w:val="00283AE1"/>
    <w:rsid w:val="00287DAD"/>
    <w:rsid w:val="00290DF3"/>
    <w:rsid w:val="002911D4"/>
    <w:rsid w:val="00291680"/>
    <w:rsid w:val="00293C77"/>
    <w:rsid w:val="002945DD"/>
    <w:rsid w:val="002977D5"/>
    <w:rsid w:val="002A0C03"/>
    <w:rsid w:val="002A1D51"/>
    <w:rsid w:val="002A2F91"/>
    <w:rsid w:val="002B31DD"/>
    <w:rsid w:val="002B552A"/>
    <w:rsid w:val="002C0B8E"/>
    <w:rsid w:val="002C0CD7"/>
    <w:rsid w:val="002C4065"/>
    <w:rsid w:val="002C4F87"/>
    <w:rsid w:val="002C6352"/>
    <w:rsid w:val="002D38D9"/>
    <w:rsid w:val="002D4821"/>
    <w:rsid w:val="002D6EA7"/>
    <w:rsid w:val="002D7860"/>
    <w:rsid w:val="002E2E4F"/>
    <w:rsid w:val="002E3591"/>
    <w:rsid w:val="002E628B"/>
    <w:rsid w:val="002F1FFE"/>
    <w:rsid w:val="002F39D6"/>
    <w:rsid w:val="002F473F"/>
    <w:rsid w:val="00301A31"/>
    <w:rsid w:val="00301ADD"/>
    <w:rsid w:val="00303FEC"/>
    <w:rsid w:val="0031353F"/>
    <w:rsid w:val="003139F6"/>
    <w:rsid w:val="00324075"/>
    <w:rsid w:val="00331A91"/>
    <w:rsid w:val="0033566E"/>
    <w:rsid w:val="003362F1"/>
    <w:rsid w:val="0034059C"/>
    <w:rsid w:val="00340B7D"/>
    <w:rsid w:val="003411A2"/>
    <w:rsid w:val="003419E0"/>
    <w:rsid w:val="00347A4E"/>
    <w:rsid w:val="0035379F"/>
    <w:rsid w:val="00355173"/>
    <w:rsid w:val="00355DF2"/>
    <w:rsid w:val="00355FC5"/>
    <w:rsid w:val="003611E0"/>
    <w:rsid w:val="003631BD"/>
    <w:rsid w:val="0036735E"/>
    <w:rsid w:val="00371E3A"/>
    <w:rsid w:val="00375257"/>
    <w:rsid w:val="003773CC"/>
    <w:rsid w:val="00380B5C"/>
    <w:rsid w:val="003817CD"/>
    <w:rsid w:val="003868D4"/>
    <w:rsid w:val="00392FF5"/>
    <w:rsid w:val="0039433F"/>
    <w:rsid w:val="003A187C"/>
    <w:rsid w:val="003A18BE"/>
    <w:rsid w:val="003A2B93"/>
    <w:rsid w:val="003A45ED"/>
    <w:rsid w:val="003A4CEA"/>
    <w:rsid w:val="003A5B9B"/>
    <w:rsid w:val="003A6709"/>
    <w:rsid w:val="003B054A"/>
    <w:rsid w:val="003B1A47"/>
    <w:rsid w:val="003B1B8F"/>
    <w:rsid w:val="003B2074"/>
    <w:rsid w:val="003B4437"/>
    <w:rsid w:val="003C1692"/>
    <w:rsid w:val="003C6DEB"/>
    <w:rsid w:val="003D492E"/>
    <w:rsid w:val="003E19B7"/>
    <w:rsid w:val="003E2735"/>
    <w:rsid w:val="003E3648"/>
    <w:rsid w:val="003F24FF"/>
    <w:rsid w:val="003F4F58"/>
    <w:rsid w:val="00400626"/>
    <w:rsid w:val="00401E8A"/>
    <w:rsid w:val="00404480"/>
    <w:rsid w:val="00407D19"/>
    <w:rsid w:val="00416F2C"/>
    <w:rsid w:val="00420149"/>
    <w:rsid w:val="00422ADE"/>
    <w:rsid w:val="00422C80"/>
    <w:rsid w:val="004235D5"/>
    <w:rsid w:val="00424983"/>
    <w:rsid w:val="00424D31"/>
    <w:rsid w:val="0042645E"/>
    <w:rsid w:val="004300CD"/>
    <w:rsid w:val="00431D4D"/>
    <w:rsid w:val="00433DBC"/>
    <w:rsid w:val="00434761"/>
    <w:rsid w:val="0044244D"/>
    <w:rsid w:val="004447AA"/>
    <w:rsid w:val="0044615D"/>
    <w:rsid w:val="0045191C"/>
    <w:rsid w:val="00453CDE"/>
    <w:rsid w:val="0045753D"/>
    <w:rsid w:val="004578B2"/>
    <w:rsid w:val="004623EA"/>
    <w:rsid w:val="00464C39"/>
    <w:rsid w:val="00471AFE"/>
    <w:rsid w:val="00471D71"/>
    <w:rsid w:val="00474D66"/>
    <w:rsid w:val="00480951"/>
    <w:rsid w:val="004862D4"/>
    <w:rsid w:val="00487695"/>
    <w:rsid w:val="00491755"/>
    <w:rsid w:val="004944F4"/>
    <w:rsid w:val="004974D4"/>
    <w:rsid w:val="004A200F"/>
    <w:rsid w:val="004A2C7A"/>
    <w:rsid w:val="004A4728"/>
    <w:rsid w:val="004B007A"/>
    <w:rsid w:val="004B1D1E"/>
    <w:rsid w:val="004B269A"/>
    <w:rsid w:val="004B7D9D"/>
    <w:rsid w:val="004C1A58"/>
    <w:rsid w:val="004C48F7"/>
    <w:rsid w:val="004C4CF3"/>
    <w:rsid w:val="004C5730"/>
    <w:rsid w:val="004C74BF"/>
    <w:rsid w:val="004D4EC4"/>
    <w:rsid w:val="004D5DD0"/>
    <w:rsid w:val="004D65BA"/>
    <w:rsid w:val="004E144B"/>
    <w:rsid w:val="004E64AB"/>
    <w:rsid w:val="004F17B3"/>
    <w:rsid w:val="004F2A22"/>
    <w:rsid w:val="00500832"/>
    <w:rsid w:val="00500CF7"/>
    <w:rsid w:val="00503233"/>
    <w:rsid w:val="0050488C"/>
    <w:rsid w:val="005063E4"/>
    <w:rsid w:val="005078FB"/>
    <w:rsid w:val="0051272B"/>
    <w:rsid w:val="0051288C"/>
    <w:rsid w:val="005151C0"/>
    <w:rsid w:val="00516E05"/>
    <w:rsid w:val="005202A5"/>
    <w:rsid w:val="00523298"/>
    <w:rsid w:val="0052672D"/>
    <w:rsid w:val="005300A1"/>
    <w:rsid w:val="00531BF0"/>
    <w:rsid w:val="00531C59"/>
    <w:rsid w:val="00537255"/>
    <w:rsid w:val="0054071A"/>
    <w:rsid w:val="005427C9"/>
    <w:rsid w:val="005471FB"/>
    <w:rsid w:val="00550C1D"/>
    <w:rsid w:val="00551CB0"/>
    <w:rsid w:val="005527FE"/>
    <w:rsid w:val="005556FC"/>
    <w:rsid w:val="0055591B"/>
    <w:rsid w:val="005613BE"/>
    <w:rsid w:val="0056411A"/>
    <w:rsid w:val="00564610"/>
    <w:rsid w:val="00565939"/>
    <w:rsid w:val="00565D10"/>
    <w:rsid w:val="0056716C"/>
    <w:rsid w:val="00571F2E"/>
    <w:rsid w:val="00572F1A"/>
    <w:rsid w:val="00574FFF"/>
    <w:rsid w:val="00577177"/>
    <w:rsid w:val="00581CB4"/>
    <w:rsid w:val="00583028"/>
    <w:rsid w:val="0058701D"/>
    <w:rsid w:val="00591032"/>
    <w:rsid w:val="005918CD"/>
    <w:rsid w:val="0059253D"/>
    <w:rsid w:val="00592ACE"/>
    <w:rsid w:val="00594777"/>
    <w:rsid w:val="005949E6"/>
    <w:rsid w:val="00595191"/>
    <w:rsid w:val="005961C7"/>
    <w:rsid w:val="005A35BF"/>
    <w:rsid w:val="005A4AF2"/>
    <w:rsid w:val="005A69AF"/>
    <w:rsid w:val="005B2248"/>
    <w:rsid w:val="005B529A"/>
    <w:rsid w:val="005B54C2"/>
    <w:rsid w:val="005B6BC1"/>
    <w:rsid w:val="005B776F"/>
    <w:rsid w:val="005C25E3"/>
    <w:rsid w:val="005C4114"/>
    <w:rsid w:val="005C4D6B"/>
    <w:rsid w:val="005C7C96"/>
    <w:rsid w:val="005C7E15"/>
    <w:rsid w:val="005D1BFC"/>
    <w:rsid w:val="005D1F41"/>
    <w:rsid w:val="005D3BE3"/>
    <w:rsid w:val="005D729A"/>
    <w:rsid w:val="005D7B43"/>
    <w:rsid w:val="005E3041"/>
    <w:rsid w:val="005E6F49"/>
    <w:rsid w:val="005F1123"/>
    <w:rsid w:val="005F50CB"/>
    <w:rsid w:val="0060143C"/>
    <w:rsid w:val="00602D75"/>
    <w:rsid w:val="00603BD8"/>
    <w:rsid w:val="006041B5"/>
    <w:rsid w:val="00607BCA"/>
    <w:rsid w:val="006102C5"/>
    <w:rsid w:val="0061692B"/>
    <w:rsid w:val="00622846"/>
    <w:rsid w:val="0062428A"/>
    <w:rsid w:val="00627926"/>
    <w:rsid w:val="00630A28"/>
    <w:rsid w:val="00630C94"/>
    <w:rsid w:val="006350F8"/>
    <w:rsid w:val="00635700"/>
    <w:rsid w:val="00635809"/>
    <w:rsid w:val="00637267"/>
    <w:rsid w:val="00640A5D"/>
    <w:rsid w:val="00640C0F"/>
    <w:rsid w:val="006454BF"/>
    <w:rsid w:val="006478CD"/>
    <w:rsid w:val="00653035"/>
    <w:rsid w:val="00653118"/>
    <w:rsid w:val="00653A05"/>
    <w:rsid w:val="00661B58"/>
    <w:rsid w:val="0066403F"/>
    <w:rsid w:val="006645B5"/>
    <w:rsid w:val="0067155A"/>
    <w:rsid w:val="00672422"/>
    <w:rsid w:val="00672BDA"/>
    <w:rsid w:val="00675E60"/>
    <w:rsid w:val="0068173E"/>
    <w:rsid w:val="006826B7"/>
    <w:rsid w:val="00690DA9"/>
    <w:rsid w:val="0069296C"/>
    <w:rsid w:val="00693D14"/>
    <w:rsid w:val="00695BB7"/>
    <w:rsid w:val="006A1210"/>
    <w:rsid w:val="006A1E40"/>
    <w:rsid w:val="006A6799"/>
    <w:rsid w:val="006B2E11"/>
    <w:rsid w:val="006B3E13"/>
    <w:rsid w:val="006B425A"/>
    <w:rsid w:val="006B6C16"/>
    <w:rsid w:val="006C31EE"/>
    <w:rsid w:val="006C3E6B"/>
    <w:rsid w:val="006C4FF5"/>
    <w:rsid w:val="006C711D"/>
    <w:rsid w:val="006C79B5"/>
    <w:rsid w:val="006D1663"/>
    <w:rsid w:val="006D1DC6"/>
    <w:rsid w:val="006D312D"/>
    <w:rsid w:val="006D39F2"/>
    <w:rsid w:val="006D3B5D"/>
    <w:rsid w:val="006D452F"/>
    <w:rsid w:val="006D4E72"/>
    <w:rsid w:val="006D67A7"/>
    <w:rsid w:val="006D6BDE"/>
    <w:rsid w:val="006E33D2"/>
    <w:rsid w:val="006F0E6D"/>
    <w:rsid w:val="006F1BEA"/>
    <w:rsid w:val="006F59FA"/>
    <w:rsid w:val="006F5B16"/>
    <w:rsid w:val="006F61EB"/>
    <w:rsid w:val="006F6879"/>
    <w:rsid w:val="00710859"/>
    <w:rsid w:val="00716A9C"/>
    <w:rsid w:val="00721AEA"/>
    <w:rsid w:val="00722CCB"/>
    <w:rsid w:val="00722FEC"/>
    <w:rsid w:val="0072301E"/>
    <w:rsid w:val="00724893"/>
    <w:rsid w:val="00726D6D"/>
    <w:rsid w:val="00730DC3"/>
    <w:rsid w:val="007318A7"/>
    <w:rsid w:val="00732E40"/>
    <w:rsid w:val="00735CAA"/>
    <w:rsid w:val="00736E94"/>
    <w:rsid w:val="00743168"/>
    <w:rsid w:val="00763544"/>
    <w:rsid w:val="007641E4"/>
    <w:rsid w:val="0076517F"/>
    <w:rsid w:val="007706B5"/>
    <w:rsid w:val="00771B32"/>
    <w:rsid w:val="00777FD0"/>
    <w:rsid w:val="00782FAE"/>
    <w:rsid w:val="00784C04"/>
    <w:rsid w:val="007878F0"/>
    <w:rsid w:val="00791D30"/>
    <w:rsid w:val="00791F13"/>
    <w:rsid w:val="00793685"/>
    <w:rsid w:val="0079615E"/>
    <w:rsid w:val="00796D42"/>
    <w:rsid w:val="007A094D"/>
    <w:rsid w:val="007A1B94"/>
    <w:rsid w:val="007A428F"/>
    <w:rsid w:val="007A7D50"/>
    <w:rsid w:val="007A7EDC"/>
    <w:rsid w:val="007B0BF6"/>
    <w:rsid w:val="007B3CD0"/>
    <w:rsid w:val="007B4A90"/>
    <w:rsid w:val="007C7D96"/>
    <w:rsid w:val="007D1F1B"/>
    <w:rsid w:val="007D5AF3"/>
    <w:rsid w:val="007E0234"/>
    <w:rsid w:val="007E08C9"/>
    <w:rsid w:val="007E4894"/>
    <w:rsid w:val="007E4FFF"/>
    <w:rsid w:val="007F0DA8"/>
    <w:rsid w:val="007F2A2D"/>
    <w:rsid w:val="007F3FC0"/>
    <w:rsid w:val="007F539F"/>
    <w:rsid w:val="00800899"/>
    <w:rsid w:val="008024D7"/>
    <w:rsid w:val="00804DA4"/>
    <w:rsid w:val="00805390"/>
    <w:rsid w:val="00812E13"/>
    <w:rsid w:val="00822CF4"/>
    <w:rsid w:val="00832528"/>
    <w:rsid w:val="00832632"/>
    <w:rsid w:val="008363C0"/>
    <w:rsid w:val="00836AE9"/>
    <w:rsid w:val="00840059"/>
    <w:rsid w:val="00840277"/>
    <w:rsid w:val="00840E47"/>
    <w:rsid w:val="00847D72"/>
    <w:rsid w:val="00851140"/>
    <w:rsid w:val="00852578"/>
    <w:rsid w:val="00852584"/>
    <w:rsid w:val="00856AB4"/>
    <w:rsid w:val="008704E7"/>
    <w:rsid w:val="00870CC2"/>
    <w:rsid w:val="0087604F"/>
    <w:rsid w:val="00877BD8"/>
    <w:rsid w:val="008829F1"/>
    <w:rsid w:val="008851C6"/>
    <w:rsid w:val="00886A8C"/>
    <w:rsid w:val="00891565"/>
    <w:rsid w:val="00892598"/>
    <w:rsid w:val="00893041"/>
    <w:rsid w:val="008934EE"/>
    <w:rsid w:val="00894AD6"/>
    <w:rsid w:val="008A2A3F"/>
    <w:rsid w:val="008B3253"/>
    <w:rsid w:val="008B41EF"/>
    <w:rsid w:val="008C68A2"/>
    <w:rsid w:val="008C6D77"/>
    <w:rsid w:val="008D0C26"/>
    <w:rsid w:val="008D4D27"/>
    <w:rsid w:val="008D7238"/>
    <w:rsid w:val="008E0C47"/>
    <w:rsid w:val="008E2278"/>
    <w:rsid w:val="008E7367"/>
    <w:rsid w:val="008E75B4"/>
    <w:rsid w:val="008F1857"/>
    <w:rsid w:val="008F6D94"/>
    <w:rsid w:val="00900BE3"/>
    <w:rsid w:val="00902884"/>
    <w:rsid w:val="009067A7"/>
    <w:rsid w:val="009070D7"/>
    <w:rsid w:val="009120C6"/>
    <w:rsid w:val="009155D7"/>
    <w:rsid w:val="00915DC6"/>
    <w:rsid w:val="00924531"/>
    <w:rsid w:val="00935B05"/>
    <w:rsid w:val="00935E60"/>
    <w:rsid w:val="009405BA"/>
    <w:rsid w:val="00942558"/>
    <w:rsid w:val="0094343D"/>
    <w:rsid w:val="009459DB"/>
    <w:rsid w:val="00945A3D"/>
    <w:rsid w:val="0095133A"/>
    <w:rsid w:val="00951FB3"/>
    <w:rsid w:val="009546E0"/>
    <w:rsid w:val="00955F2A"/>
    <w:rsid w:val="009642BC"/>
    <w:rsid w:val="00964BD2"/>
    <w:rsid w:val="0096681D"/>
    <w:rsid w:val="00967ACF"/>
    <w:rsid w:val="00970D3E"/>
    <w:rsid w:val="009722B8"/>
    <w:rsid w:val="00974809"/>
    <w:rsid w:val="00977663"/>
    <w:rsid w:val="0097772C"/>
    <w:rsid w:val="009821D9"/>
    <w:rsid w:val="009851A7"/>
    <w:rsid w:val="00987243"/>
    <w:rsid w:val="009875F5"/>
    <w:rsid w:val="009956EE"/>
    <w:rsid w:val="009A0768"/>
    <w:rsid w:val="009A2D2A"/>
    <w:rsid w:val="009C1980"/>
    <w:rsid w:val="009C5C57"/>
    <w:rsid w:val="009C77EE"/>
    <w:rsid w:val="009D0AFA"/>
    <w:rsid w:val="009D5B96"/>
    <w:rsid w:val="009E35EA"/>
    <w:rsid w:val="009E72A8"/>
    <w:rsid w:val="009E7D3D"/>
    <w:rsid w:val="009F1379"/>
    <w:rsid w:val="009F1783"/>
    <w:rsid w:val="009F421B"/>
    <w:rsid w:val="009F6389"/>
    <w:rsid w:val="009F6938"/>
    <w:rsid w:val="009F7657"/>
    <w:rsid w:val="00A008BB"/>
    <w:rsid w:val="00A00FFF"/>
    <w:rsid w:val="00A02AD7"/>
    <w:rsid w:val="00A04972"/>
    <w:rsid w:val="00A07321"/>
    <w:rsid w:val="00A076D4"/>
    <w:rsid w:val="00A155B0"/>
    <w:rsid w:val="00A15746"/>
    <w:rsid w:val="00A1699B"/>
    <w:rsid w:val="00A1719D"/>
    <w:rsid w:val="00A2024B"/>
    <w:rsid w:val="00A207FA"/>
    <w:rsid w:val="00A2188E"/>
    <w:rsid w:val="00A2265B"/>
    <w:rsid w:val="00A268B2"/>
    <w:rsid w:val="00A277F4"/>
    <w:rsid w:val="00A30CD8"/>
    <w:rsid w:val="00A314B6"/>
    <w:rsid w:val="00A32EA8"/>
    <w:rsid w:val="00A350A3"/>
    <w:rsid w:val="00A3521B"/>
    <w:rsid w:val="00A40FD3"/>
    <w:rsid w:val="00A50083"/>
    <w:rsid w:val="00A50158"/>
    <w:rsid w:val="00A50676"/>
    <w:rsid w:val="00A51588"/>
    <w:rsid w:val="00A56AAA"/>
    <w:rsid w:val="00A6195D"/>
    <w:rsid w:val="00A66438"/>
    <w:rsid w:val="00A6663B"/>
    <w:rsid w:val="00A70431"/>
    <w:rsid w:val="00A71B55"/>
    <w:rsid w:val="00A763DD"/>
    <w:rsid w:val="00A769FF"/>
    <w:rsid w:val="00A7729F"/>
    <w:rsid w:val="00A77981"/>
    <w:rsid w:val="00A86B59"/>
    <w:rsid w:val="00A920B0"/>
    <w:rsid w:val="00A9527B"/>
    <w:rsid w:val="00AA0170"/>
    <w:rsid w:val="00AA0F90"/>
    <w:rsid w:val="00AA20FE"/>
    <w:rsid w:val="00AA2721"/>
    <w:rsid w:val="00AA3307"/>
    <w:rsid w:val="00AA4C84"/>
    <w:rsid w:val="00AA5456"/>
    <w:rsid w:val="00AA78D2"/>
    <w:rsid w:val="00AB072D"/>
    <w:rsid w:val="00AB1F07"/>
    <w:rsid w:val="00AB1F23"/>
    <w:rsid w:val="00AC069E"/>
    <w:rsid w:val="00AD0C5B"/>
    <w:rsid w:val="00AD30CF"/>
    <w:rsid w:val="00AD4202"/>
    <w:rsid w:val="00AD683C"/>
    <w:rsid w:val="00AD7378"/>
    <w:rsid w:val="00AD7D62"/>
    <w:rsid w:val="00AE35D2"/>
    <w:rsid w:val="00AE5ADD"/>
    <w:rsid w:val="00AE7B01"/>
    <w:rsid w:val="00AF1E25"/>
    <w:rsid w:val="00AF6802"/>
    <w:rsid w:val="00AF7E7E"/>
    <w:rsid w:val="00B00760"/>
    <w:rsid w:val="00B07212"/>
    <w:rsid w:val="00B07F27"/>
    <w:rsid w:val="00B12A1B"/>
    <w:rsid w:val="00B15BBA"/>
    <w:rsid w:val="00B17457"/>
    <w:rsid w:val="00B26BE5"/>
    <w:rsid w:val="00B30CBF"/>
    <w:rsid w:val="00B312B7"/>
    <w:rsid w:val="00B322F9"/>
    <w:rsid w:val="00B33608"/>
    <w:rsid w:val="00B35EBC"/>
    <w:rsid w:val="00B3616E"/>
    <w:rsid w:val="00B3730D"/>
    <w:rsid w:val="00B37565"/>
    <w:rsid w:val="00B4040E"/>
    <w:rsid w:val="00B4374A"/>
    <w:rsid w:val="00B43ABA"/>
    <w:rsid w:val="00B44358"/>
    <w:rsid w:val="00B519CF"/>
    <w:rsid w:val="00B54EAC"/>
    <w:rsid w:val="00B56846"/>
    <w:rsid w:val="00B579F6"/>
    <w:rsid w:val="00B62714"/>
    <w:rsid w:val="00B66949"/>
    <w:rsid w:val="00B72031"/>
    <w:rsid w:val="00B80EF0"/>
    <w:rsid w:val="00B90B88"/>
    <w:rsid w:val="00B959D8"/>
    <w:rsid w:val="00B96F1D"/>
    <w:rsid w:val="00B97D58"/>
    <w:rsid w:val="00BA2F39"/>
    <w:rsid w:val="00BB1203"/>
    <w:rsid w:val="00BB29AD"/>
    <w:rsid w:val="00BB4470"/>
    <w:rsid w:val="00BB50B8"/>
    <w:rsid w:val="00BB56E3"/>
    <w:rsid w:val="00BB73DB"/>
    <w:rsid w:val="00BC0115"/>
    <w:rsid w:val="00BC0500"/>
    <w:rsid w:val="00BC0948"/>
    <w:rsid w:val="00BC0BA7"/>
    <w:rsid w:val="00BC1170"/>
    <w:rsid w:val="00BC5912"/>
    <w:rsid w:val="00BD13B7"/>
    <w:rsid w:val="00BD4EE6"/>
    <w:rsid w:val="00BD4F16"/>
    <w:rsid w:val="00BD6461"/>
    <w:rsid w:val="00BD759B"/>
    <w:rsid w:val="00BE0C5E"/>
    <w:rsid w:val="00BE3679"/>
    <w:rsid w:val="00BE4419"/>
    <w:rsid w:val="00BF6F70"/>
    <w:rsid w:val="00C002EB"/>
    <w:rsid w:val="00C0136B"/>
    <w:rsid w:val="00C01CDF"/>
    <w:rsid w:val="00C0473E"/>
    <w:rsid w:val="00C0764B"/>
    <w:rsid w:val="00C126CB"/>
    <w:rsid w:val="00C15345"/>
    <w:rsid w:val="00C162EC"/>
    <w:rsid w:val="00C164D4"/>
    <w:rsid w:val="00C1670E"/>
    <w:rsid w:val="00C22286"/>
    <w:rsid w:val="00C30548"/>
    <w:rsid w:val="00C31271"/>
    <w:rsid w:val="00C3357E"/>
    <w:rsid w:val="00C34C71"/>
    <w:rsid w:val="00C40AEB"/>
    <w:rsid w:val="00C40B15"/>
    <w:rsid w:val="00C41F02"/>
    <w:rsid w:val="00C44804"/>
    <w:rsid w:val="00C503DF"/>
    <w:rsid w:val="00C52B2D"/>
    <w:rsid w:val="00C55AAF"/>
    <w:rsid w:val="00C55E48"/>
    <w:rsid w:val="00C571AA"/>
    <w:rsid w:val="00C63128"/>
    <w:rsid w:val="00C65549"/>
    <w:rsid w:val="00C733CB"/>
    <w:rsid w:val="00C7523E"/>
    <w:rsid w:val="00C75F28"/>
    <w:rsid w:val="00C76177"/>
    <w:rsid w:val="00C90BC7"/>
    <w:rsid w:val="00C916BE"/>
    <w:rsid w:val="00C92591"/>
    <w:rsid w:val="00C92912"/>
    <w:rsid w:val="00C94487"/>
    <w:rsid w:val="00C95531"/>
    <w:rsid w:val="00C97ABC"/>
    <w:rsid w:val="00CA0C1E"/>
    <w:rsid w:val="00CA0FB1"/>
    <w:rsid w:val="00CA5682"/>
    <w:rsid w:val="00CA5CEB"/>
    <w:rsid w:val="00CB46A6"/>
    <w:rsid w:val="00CB6FF8"/>
    <w:rsid w:val="00CB7178"/>
    <w:rsid w:val="00CB747C"/>
    <w:rsid w:val="00CC0460"/>
    <w:rsid w:val="00CC06F8"/>
    <w:rsid w:val="00CC41AB"/>
    <w:rsid w:val="00CC633F"/>
    <w:rsid w:val="00CC7AB9"/>
    <w:rsid w:val="00CD5023"/>
    <w:rsid w:val="00CD52DC"/>
    <w:rsid w:val="00CD5D81"/>
    <w:rsid w:val="00CD68D2"/>
    <w:rsid w:val="00CE7F46"/>
    <w:rsid w:val="00CF2578"/>
    <w:rsid w:val="00CF25F9"/>
    <w:rsid w:val="00CF26AA"/>
    <w:rsid w:val="00CF2B4A"/>
    <w:rsid w:val="00CF2E1F"/>
    <w:rsid w:val="00CF51D0"/>
    <w:rsid w:val="00D01F80"/>
    <w:rsid w:val="00D02168"/>
    <w:rsid w:val="00D02BC5"/>
    <w:rsid w:val="00D036E6"/>
    <w:rsid w:val="00D04A14"/>
    <w:rsid w:val="00D120E9"/>
    <w:rsid w:val="00D126D3"/>
    <w:rsid w:val="00D12E32"/>
    <w:rsid w:val="00D12F5D"/>
    <w:rsid w:val="00D17496"/>
    <w:rsid w:val="00D20520"/>
    <w:rsid w:val="00D222A7"/>
    <w:rsid w:val="00D2695B"/>
    <w:rsid w:val="00D302E8"/>
    <w:rsid w:val="00D34444"/>
    <w:rsid w:val="00D34ACF"/>
    <w:rsid w:val="00D351BD"/>
    <w:rsid w:val="00D4103E"/>
    <w:rsid w:val="00D42ADD"/>
    <w:rsid w:val="00D43DB0"/>
    <w:rsid w:val="00D456C3"/>
    <w:rsid w:val="00D52620"/>
    <w:rsid w:val="00D563FC"/>
    <w:rsid w:val="00D604A7"/>
    <w:rsid w:val="00D60718"/>
    <w:rsid w:val="00D60AB4"/>
    <w:rsid w:val="00D66FDD"/>
    <w:rsid w:val="00D671D4"/>
    <w:rsid w:val="00D70170"/>
    <w:rsid w:val="00D71524"/>
    <w:rsid w:val="00D722B0"/>
    <w:rsid w:val="00D76AFF"/>
    <w:rsid w:val="00D80D0D"/>
    <w:rsid w:val="00D85240"/>
    <w:rsid w:val="00D860A4"/>
    <w:rsid w:val="00D86C62"/>
    <w:rsid w:val="00D91EA4"/>
    <w:rsid w:val="00D9395E"/>
    <w:rsid w:val="00D967C0"/>
    <w:rsid w:val="00D97FE3"/>
    <w:rsid w:val="00DA1B82"/>
    <w:rsid w:val="00DB2AFC"/>
    <w:rsid w:val="00DB4E3C"/>
    <w:rsid w:val="00DB7B49"/>
    <w:rsid w:val="00DC0BA4"/>
    <w:rsid w:val="00DC37F6"/>
    <w:rsid w:val="00DC4C8F"/>
    <w:rsid w:val="00DD0089"/>
    <w:rsid w:val="00DD010C"/>
    <w:rsid w:val="00DD057F"/>
    <w:rsid w:val="00DD1320"/>
    <w:rsid w:val="00DD341B"/>
    <w:rsid w:val="00DE09DE"/>
    <w:rsid w:val="00DE0DC6"/>
    <w:rsid w:val="00DE155F"/>
    <w:rsid w:val="00DE2950"/>
    <w:rsid w:val="00DE3F8D"/>
    <w:rsid w:val="00DE6311"/>
    <w:rsid w:val="00DF0483"/>
    <w:rsid w:val="00DF0A6A"/>
    <w:rsid w:val="00DF2530"/>
    <w:rsid w:val="00DF59DC"/>
    <w:rsid w:val="00E04A01"/>
    <w:rsid w:val="00E0679A"/>
    <w:rsid w:val="00E11D85"/>
    <w:rsid w:val="00E1202A"/>
    <w:rsid w:val="00E14871"/>
    <w:rsid w:val="00E22C46"/>
    <w:rsid w:val="00E2718C"/>
    <w:rsid w:val="00E33312"/>
    <w:rsid w:val="00E3739E"/>
    <w:rsid w:val="00E40572"/>
    <w:rsid w:val="00E41821"/>
    <w:rsid w:val="00E41D69"/>
    <w:rsid w:val="00E41ECC"/>
    <w:rsid w:val="00E44242"/>
    <w:rsid w:val="00E45945"/>
    <w:rsid w:val="00E5348A"/>
    <w:rsid w:val="00E535B2"/>
    <w:rsid w:val="00E57064"/>
    <w:rsid w:val="00E638AC"/>
    <w:rsid w:val="00E63D0B"/>
    <w:rsid w:val="00E644B4"/>
    <w:rsid w:val="00E65090"/>
    <w:rsid w:val="00E7118D"/>
    <w:rsid w:val="00E7255E"/>
    <w:rsid w:val="00E7691E"/>
    <w:rsid w:val="00E824E1"/>
    <w:rsid w:val="00E860FC"/>
    <w:rsid w:val="00E877D2"/>
    <w:rsid w:val="00E93DE0"/>
    <w:rsid w:val="00EA0125"/>
    <w:rsid w:val="00EA16E4"/>
    <w:rsid w:val="00EA525A"/>
    <w:rsid w:val="00EB09CC"/>
    <w:rsid w:val="00EB09F4"/>
    <w:rsid w:val="00EB22C8"/>
    <w:rsid w:val="00EB2315"/>
    <w:rsid w:val="00EB3F8C"/>
    <w:rsid w:val="00EC490E"/>
    <w:rsid w:val="00ED5726"/>
    <w:rsid w:val="00EE3720"/>
    <w:rsid w:val="00EE38D6"/>
    <w:rsid w:val="00EE7480"/>
    <w:rsid w:val="00EF44F6"/>
    <w:rsid w:val="00EF59A2"/>
    <w:rsid w:val="00F0257C"/>
    <w:rsid w:val="00F079D2"/>
    <w:rsid w:val="00F12A3F"/>
    <w:rsid w:val="00F2157B"/>
    <w:rsid w:val="00F2228A"/>
    <w:rsid w:val="00F32082"/>
    <w:rsid w:val="00F3321B"/>
    <w:rsid w:val="00F340B9"/>
    <w:rsid w:val="00F433F3"/>
    <w:rsid w:val="00F45ECD"/>
    <w:rsid w:val="00F51224"/>
    <w:rsid w:val="00F5204C"/>
    <w:rsid w:val="00F527E3"/>
    <w:rsid w:val="00F53AE7"/>
    <w:rsid w:val="00F559EA"/>
    <w:rsid w:val="00F562E4"/>
    <w:rsid w:val="00F57A66"/>
    <w:rsid w:val="00F62B43"/>
    <w:rsid w:val="00F667ED"/>
    <w:rsid w:val="00F67520"/>
    <w:rsid w:val="00F678F1"/>
    <w:rsid w:val="00F67B89"/>
    <w:rsid w:val="00F71AF8"/>
    <w:rsid w:val="00F749F7"/>
    <w:rsid w:val="00F765FC"/>
    <w:rsid w:val="00F80203"/>
    <w:rsid w:val="00F80D3B"/>
    <w:rsid w:val="00F837D6"/>
    <w:rsid w:val="00F84581"/>
    <w:rsid w:val="00F9242C"/>
    <w:rsid w:val="00FA10CD"/>
    <w:rsid w:val="00FA178B"/>
    <w:rsid w:val="00FA65A4"/>
    <w:rsid w:val="00FB50F3"/>
    <w:rsid w:val="00FC158A"/>
    <w:rsid w:val="00FC405E"/>
    <w:rsid w:val="00FC52ED"/>
    <w:rsid w:val="00FD6A45"/>
    <w:rsid w:val="00FD70C3"/>
    <w:rsid w:val="00FE02AC"/>
    <w:rsid w:val="00FE5B33"/>
    <w:rsid w:val="00FE77AE"/>
    <w:rsid w:val="00FF4C3C"/>
    <w:rsid w:val="00FF4E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419F"/>
  <w15:docId w15:val="{3C9283A1-FB65-4701-A2E3-66FBFAAB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563FC"/>
    <w:pPr>
      <w:widowControl w:val="0"/>
      <w:spacing w:after="0" w:line="240" w:lineRule="auto"/>
    </w:pPr>
    <w:rPr>
      <w:rFonts w:ascii="Courier New" w:eastAsia="Courier New" w:hAnsi="Courier New" w:cs="Courier New"/>
      <w:color w:val="000000"/>
      <w:sz w:val="24"/>
      <w:szCs w:val="24"/>
      <w:lang w:eastAsia="uk-UA" w:bidi="uk-UA"/>
    </w:rPr>
  </w:style>
  <w:style w:type="paragraph" w:styleId="1">
    <w:name w:val="heading 1"/>
    <w:basedOn w:val="a"/>
    <w:next w:val="a"/>
    <w:link w:val="10"/>
    <w:uiPriority w:val="9"/>
    <w:qFormat/>
    <w:rsid w:val="008E0C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E0C4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E0C47"/>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8E0C47"/>
    <w:pPr>
      <w:widowControl/>
      <w:spacing w:before="100" w:beforeAutospacing="1" w:after="100" w:afterAutospacing="1"/>
      <w:outlineLvl w:val="4"/>
    </w:pPr>
    <w:rPr>
      <w:rFonts w:ascii="Times New Roman" w:eastAsia="Times New Roman" w:hAnsi="Times New Roman" w:cs="Times New Roman"/>
      <w:b/>
      <w:bCs/>
      <w:color w:val="auto"/>
      <w:sz w:val="20"/>
      <w:szCs w:val="20"/>
      <w:lang w:val="ru-RU" w:eastAsia="ru-RU" w:bidi="ar-SA"/>
    </w:rPr>
  </w:style>
  <w:style w:type="paragraph" w:styleId="7">
    <w:name w:val="heading 7"/>
    <w:basedOn w:val="a"/>
    <w:next w:val="a"/>
    <w:link w:val="70"/>
    <w:uiPriority w:val="9"/>
    <w:semiHidden/>
    <w:unhideWhenUsed/>
    <w:qFormat/>
    <w:rsid w:val="008E0C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C47"/>
    <w:rPr>
      <w:rFonts w:asciiTheme="majorHAnsi" w:eastAsiaTheme="majorEastAsia" w:hAnsiTheme="majorHAnsi" w:cstheme="majorBidi"/>
      <w:color w:val="2E74B5" w:themeColor="accent1" w:themeShade="BF"/>
      <w:sz w:val="32"/>
      <w:szCs w:val="32"/>
      <w:lang w:eastAsia="uk-UA" w:bidi="uk-UA"/>
    </w:rPr>
  </w:style>
  <w:style w:type="character" w:customStyle="1" w:styleId="20">
    <w:name w:val="Заголовок 2 Знак"/>
    <w:basedOn w:val="a0"/>
    <w:link w:val="2"/>
    <w:uiPriority w:val="9"/>
    <w:semiHidden/>
    <w:rsid w:val="008E0C47"/>
    <w:rPr>
      <w:rFonts w:asciiTheme="majorHAnsi" w:eastAsiaTheme="majorEastAsia" w:hAnsiTheme="majorHAnsi" w:cstheme="majorBidi"/>
      <w:b/>
      <w:bCs/>
      <w:color w:val="5B9BD5" w:themeColor="accent1"/>
      <w:sz w:val="26"/>
      <w:szCs w:val="26"/>
      <w:lang w:eastAsia="uk-UA" w:bidi="uk-UA"/>
    </w:rPr>
  </w:style>
  <w:style w:type="character" w:customStyle="1" w:styleId="30">
    <w:name w:val="Заголовок 3 Знак"/>
    <w:basedOn w:val="a0"/>
    <w:link w:val="3"/>
    <w:uiPriority w:val="9"/>
    <w:semiHidden/>
    <w:rsid w:val="008E0C47"/>
    <w:rPr>
      <w:rFonts w:asciiTheme="majorHAnsi" w:eastAsiaTheme="majorEastAsia" w:hAnsiTheme="majorHAnsi" w:cstheme="majorBidi"/>
      <w:b/>
      <w:bCs/>
      <w:color w:val="5B9BD5" w:themeColor="accent1"/>
      <w:sz w:val="24"/>
      <w:szCs w:val="24"/>
      <w:lang w:eastAsia="uk-UA" w:bidi="uk-UA"/>
    </w:rPr>
  </w:style>
  <w:style w:type="character" w:customStyle="1" w:styleId="50">
    <w:name w:val="Заголовок 5 Знак"/>
    <w:basedOn w:val="a0"/>
    <w:link w:val="5"/>
    <w:uiPriority w:val="9"/>
    <w:rsid w:val="008E0C47"/>
    <w:rPr>
      <w:rFonts w:ascii="Times New Roman" w:eastAsia="Times New Roman" w:hAnsi="Times New Roman" w:cs="Times New Roman"/>
      <w:b/>
      <w:bCs/>
      <w:sz w:val="20"/>
      <w:szCs w:val="20"/>
      <w:lang w:val="ru-RU" w:eastAsia="ru-RU"/>
    </w:rPr>
  </w:style>
  <w:style w:type="character" w:customStyle="1" w:styleId="70">
    <w:name w:val="Заголовок 7 Знак"/>
    <w:basedOn w:val="a0"/>
    <w:link w:val="7"/>
    <w:uiPriority w:val="9"/>
    <w:semiHidden/>
    <w:rsid w:val="008E0C47"/>
    <w:rPr>
      <w:rFonts w:asciiTheme="majorHAnsi" w:eastAsiaTheme="majorEastAsia" w:hAnsiTheme="majorHAnsi" w:cstheme="majorBidi"/>
      <w:i/>
      <w:iCs/>
      <w:color w:val="1F4D78" w:themeColor="accent1" w:themeShade="7F"/>
      <w:sz w:val="24"/>
      <w:szCs w:val="24"/>
      <w:lang w:eastAsia="uk-UA" w:bidi="uk-UA"/>
    </w:rPr>
  </w:style>
  <w:style w:type="character" w:styleId="a3">
    <w:name w:val="Hyperlink"/>
    <w:basedOn w:val="a0"/>
    <w:uiPriority w:val="99"/>
    <w:rsid w:val="008E0C47"/>
    <w:rPr>
      <w:color w:val="0066CC"/>
      <w:u w:val="single"/>
    </w:rPr>
  </w:style>
  <w:style w:type="character" w:customStyle="1" w:styleId="21">
    <w:name w:val="Основний текст (2)_"/>
    <w:basedOn w:val="a0"/>
    <w:rsid w:val="008E0C47"/>
    <w:rPr>
      <w:rFonts w:ascii="Times New Roman" w:eastAsia="Times New Roman" w:hAnsi="Times New Roman" w:cs="Times New Roman"/>
      <w:b/>
      <w:bCs/>
      <w:i w:val="0"/>
      <w:iCs w:val="0"/>
      <w:smallCaps w:val="0"/>
      <w:strike w:val="0"/>
      <w:u w:val="none"/>
    </w:rPr>
  </w:style>
  <w:style w:type="character" w:customStyle="1" w:styleId="22">
    <w:name w:val="Основний текст (2)"/>
    <w:basedOn w:val="21"/>
    <w:rsid w:val="008E0C47"/>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4">
    <w:name w:val="Основний текст_"/>
    <w:basedOn w:val="a0"/>
    <w:link w:val="31"/>
    <w:rsid w:val="008E0C47"/>
    <w:rPr>
      <w:rFonts w:ascii="Times New Roman" w:eastAsia="Times New Roman" w:hAnsi="Times New Roman" w:cs="Times New Roman"/>
      <w:shd w:val="clear" w:color="auto" w:fill="FFFFFF"/>
    </w:rPr>
  </w:style>
  <w:style w:type="character" w:customStyle="1" w:styleId="11">
    <w:name w:val="Основний текст1"/>
    <w:basedOn w:val="a4"/>
    <w:rsid w:val="008E0C47"/>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a5">
    <w:name w:val="Підпис до таблиці_"/>
    <w:basedOn w:val="a0"/>
    <w:rsid w:val="008E0C47"/>
    <w:rPr>
      <w:rFonts w:ascii="Times New Roman" w:eastAsia="Times New Roman" w:hAnsi="Times New Roman" w:cs="Times New Roman"/>
      <w:b w:val="0"/>
      <w:bCs w:val="0"/>
      <w:i w:val="0"/>
      <w:iCs w:val="0"/>
      <w:smallCaps w:val="0"/>
      <w:strike w:val="0"/>
      <w:u w:val="none"/>
    </w:rPr>
  </w:style>
  <w:style w:type="character" w:customStyle="1" w:styleId="a6">
    <w:name w:val="Підпис до таблиці"/>
    <w:basedOn w:val="a5"/>
    <w:rsid w:val="008E0C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7">
    <w:name w:val="Основний текст + Курсив"/>
    <w:basedOn w:val="a4"/>
    <w:rsid w:val="008E0C47"/>
    <w:rPr>
      <w:rFonts w:ascii="Times New Roman" w:eastAsia="Times New Roman" w:hAnsi="Times New Roman" w:cs="Times New Roman"/>
      <w:i/>
      <w:iCs/>
      <w:color w:val="000000"/>
      <w:spacing w:val="0"/>
      <w:w w:val="100"/>
      <w:position w:val="0"/>
      <w:sz w:val="24"/>
      <w:szCs w:val="24"/>
      <w:shd w:val="clear" w:color="auto" w:fill="FFFFFF"/>
      <w:lang w:val="uk-UA" w:eastAsia="uk-UA" w:bidi="uk-UA"/>
    </w:rPr>
  </w:style>
  <w:style w:type="character" w:customStyle="1" w:styleId="32">
    <w:name w:val="Основний текст (3)_"/>
    <w:basedOn w:val="a0"/>
    <w:rsid w:val="008E0C47"/>
    <w:rPr>
      <w:rFonts w:ascii="Times New Roman" w:eastAsia="Times New Roman" w:hAnsi="Times New Roman" w:cs="Times New Roman"/>
      <w:b w:val="0"/>
      <w:bCs w:val="0"/>
      <w:i/>
      <w:iCs/>
      <w:smallCaps w:val="0"/>
      <w:strike w:val="0"/>
      <w:u w:val="none"/>
    </w:rPr>
  </w:style>
  <w:style w:type="character" w:customStyle="1" w:styleId="9pt">
    <w:name w:val="Основний текст + 9 pt;Напівжирний"/>
    <w:basedOn w:val="a4"/>
    <w:rsid w:val="008E0C47"/>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23">
    <w:name w:val="Основний текст2"/>
    <w:basedOn w:val="a4"/>
    <w:rsid w:val="008E0C47"/>
    <w:rPr>
      <w:rFonts w:ascii="Times New Roman" w:eastAsia="Times New Roman" w:hAnsi="Times New Roman" w:cs="Times New Roman"/>
      <w:color w:val="000000"/>
      <w:spacing w:val="0"/>
      <w:w w:val="100"/>
      <w:position w:val="0"/>
      <w:sz w:val="24"/>
      <w:szCs w:val="24"/>
      <w:u w:val="single"/>
      <w:shd w:val="clear" w:color="auto" w:fill="FFFFFF"/>
      <w:lang w:val="uk-UA" w:eastAsia="uk-UA" w:bidi="uk-UA"/>
    </w:rPr>
  </w:style>
  <w:style w:type="character" w:customStyle="1" w:styleId="12">
    <w:name w:val="Заголовок №1_"/>
    <w:basedOn w:val="a0"/>
    <w:rsid w:val="008E0C47"/>
    <w:rPr>
      <w:rFonts w:ascii="Times New Roman" w:eastAsia="Times New Roman" w:hAnsi="Times New Roman" w:cs="Times New Roman"/>
      <w:b/>
      <w:bCs/>
      <w:i w:val="0"/>
      <w:iCs w:val="0"/>
      <w:smallCaps w:val="0"/>
      <w:strike w:val="0"/>
      <w:u w:val="none"/>
    </w:rPr>
  </w:style>
  <w:style w:type="character" w:customStyle="1" w:styleId="13">
    <w:name w:val="Заголовок №1"/>
    <w:basedOn w:val="12"/>
    <w:rsid w:val="008E0C47"/>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3">
    <w:name w:val="Основний текст (3)"/>
    <w:basedOn w:val="32"/>
    <w:rsid w:val="008E0C47"/>
    <w:rPr>
      <w:rFonts w:ascii="Times New Roman" w:eastAsia="Times New Roman" w:hAnsi="Times New Roman" w:cs="Times New Roman"/>
      <w:b w:val="0"/>
      <w:bCs w:val="0"/>
      <w:i/>
      <w:iCs/>
      <w:smallCaps w:val="0"/>
      <w:strike w:val="0"/>
      <w:color w:val="000000"/>
      <w:spacing w:val="0"/>
      <w:w w:val="100"/>
      <w:position w:val="0"/>
      <w:sz w:val="24"/>
      <w:szCs w:val="24"/>
      <w:u w:val="single"/>
      <w:lang w:val="uk-UA" w:eastAsia="uk-UA" w:bidi="uk-UA"/>
    </w:rPr>
  </w:style>
  <w:style w:type="character" w:customStyle="1" w:styleId="34">
    <w:name w:val="Основний текст (3) + Не курсив"/>
    <w:basedOn w:val="32"/>
    <w:rsid w:val="008E0C47"/>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31">
    <w:name w:val="Основний текст3"/>
    <w:basedOn w:val="a"/>
    <w:link w:val="a4"/>
    <w:rsid w:val="008E0C47"/>
    <w:pPr>
      <w:shd w:val="clear" w:color="auto" w:fill="FFFFFF"/>
      <w:spacing w:line="298" w:lineRule="exact"/>
      <w:jc w:val="both"/>
    </w:pPr>
    <w:rPr>
      <w:rFonts w:ascii="Times New Roman" w:eastAsia="Times New Roman" w:hAnsi="Times New Roman" w:cs="Times New Roman"/>
      <w:color w:val="auto"/>
      <w:sz w:val="22"/>
      <w:szCs w:val="22"/>
      <w:lang w:eastAsia="en-US" w:bidi="ar-SA"/>
    </w:rPr>
  </w:style>
  <w:style w:type="character" w:styleId="a8">
    <w:name w:val="FollowedHyperlink"/>
    <w:basedOn w:val="a0"/>
    <w:uiPriority w:val="99"/>
    <w:semiHidden/>
    <w:unhideWhenUsed/>
    <w:rsid w:val="008E0C47"/>
    <w:rPr>
      <w:color w:val="954F72" w:themeColor="followedHyperlink"/>
      <w:u w:val="single"/>
    </w:rPr>
  </w:style>
  <w:style w:type="character" w:customStyle="1" w:styleId="rvts0">
    <w:name w:val="rvts0"/>
    <w:rsid w:val="008E0C47"/>
  </w:style>
  <w:style w:type="table" w:styleId="a9">
    <w:name w:val="Table Grid"/>
    <w:basedOn w:val="a1"/>
    <w:uiPriority w:val="59"/>
    <w:rsid w:val="008E0C47"/>
    <w:pPr>
      <w:widowControl w:val="0"/>
      <w:spacing w:after="0" w:line="240" w:lineRule="auto"/>
    </w:pPr>
    <w:rPr>
      <w:rFonts w:ascii="Courier New" w:eastAsia="Courier New" w:hAnsi="Courier New" w:cs="Courier New"/>
      <w:sz w:val="24"/>
      <w:szCs w:val="24"/>
      <w:lang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8E0C47"/>
    <w:pPr>
      <w:widowControl/>
      <w:spacing w:after="200" w:line="276" w:lineRule="auto"/>
      <w:ind w:left="720"/>
    </w:pPr>
    <w:rPr>
      <w:rFonts w:ascii="Calibri" w:eastAsia="Times New Roman" w:hAnsi="Calibri" w:cs="Times New Roman"/>
      <w:color w:val="auto"/>
      <w:sz w:val="22"/>
      <w:szCs w:val="22"/>
      <w:lang w:val="ru-RU" w:eastAsia="en-US" w:bidi="ar-SA"/>
    </w:rPr>
  </w:style>
  <w:style w:type="numbering" w:customStyle="1" w:styleId="15">
    <w:name w:val="Нет списка1"/>
    <w:next w:val="a2"/>
    <w:uiPriority w:val="99"/>
    <w:semiHidden/>
    <w:unhideWhenUsed/>
    <w:rsid w:val="008E0C47"/>
  </w:style>
  <w:style w:type="character" w:customStyle="1" w:styleId="1Exact">
    <w:name w:val="Заголовок №1 Exact"/>
    <w:basedOn w:val="a0"/>
    <w:locked/>
    <w:rsid w:val="008E0C47"/>
    <w:rPr>
      <w:rFonts w:ascii="Times New Roman" w:eastAsia="Times New Roman" w:hAnsi="Times New Roman" w:cs="Times New Roman"/>
      <w:b/>
      <w:bCs/>
      <w:sz w:val="26"/>
      <w:szCs w:val="26"/>
      <w:shd w:val="clear" w:color="auto" w:fill="FFFFFF"/>
    </w:rPr>
  </w:style>
  <w:style w:type="table" w:customStyle="1" w:styleId="16">
    <w:name w:val="Сетка таблицы1"/>
    <w:basedOn w:val="a1"/>
    <w:next w:val="a9"/>
    <w:rsid w:val="008E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ий текст (2) Exact"/>
    <w:basedOn w:val="a0"/>
    <w:rsid w:val="008E0C4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styleId="aa">
    <w:name w:val="Emphasis"/>
    <w:basedOn w:val="a0"/>
    <w:uiPriority w:val="20"/>
    <w:qFormat/>
    <w:rsid w:val="008E0C47"/>
    <w:rPr>
      <w:i/>
      <w:iCs/>
    </w:rPr>
  </w:style>
  <w:style w:type="character" w:customStyle="1" w:styleId="35">
    <w:name w:val="Основний текст (3) + Не напівжирний"/>
    <w:basedOn w:val="32"/>
    <w:rsid w:val="008E0C4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styleId="ab">
    <w:name w:val="List Paragraph"/>
    <w:basedOn w:val="a"/>
    <w:uiPriority w:val="34"/>
    <w:qFormat/>
    <w:rsid w:val="008E0C47"/>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c">
    <w:name w:val="Revision"/>
    <w:hidden/>
    <w:uiPriority w:val="99"/>
    <w:semiHidden/>
    <w:rsid w:val="008E0C47"/>
    <w:pPr>
      <w:spacing w:after="0" w:line="240" w:lineRule="auto"/>
    </w:pPr>
    <w:rPr>
      <w:rFonts w:ascii="Courier New" w:eastAsia="Courier New" w:hAnsi="Courier New" w:cs="Courier New"/>
      <w:color w:val="000000"/>
      <w:sz w:val="24"/>
      <w:szCs w:val="24"/>
      <w:lang w:eastAsia="uk-UA" w:bidi="uk-UA"/>
    </w:rPr>
  </w:style>
  <w:style w:type="paragraph" w:styleId="ad">
    <w:name w:val="Balloon Text"/>
    <w:basedOn w:val="a"/>
    <w:link w:val="ae"/>
    <w:uiPriority w:val="99"/>
    <w:semiHidden/>
    <w:unhideWhenUsed/>
    <w:rsid w:val="008E0C47"/>
    <w:rPr>
      <w:rFonts w:ascii="Tahoma" w:hAnsi="Tahoma" w:cs="Tahoma"/>
      <w:sz w:val="16"/>
      <w:szCs w:val="16"/>
    </w:rPr>
  </w:style>
  <w:style w:type="character" w:customStyle="1" w:styleId="ae">
    <w:name w:val="Текст выноски Знак"/>
    <w:basedOn w:val="a0"/>
    <w:link w:val="ad"/>
    <w:uiPriority w:val="99"/>
    <w:semiHidden/>
    <w:rsid w:val="008E0C47"/>
    <w:rPr>
      <w:rFonts w:ascii="Tahoma" w:eastAsia="Courier New" w:hAnsi="Tahoma" w:cs="Tahoma"/>
      <w:color w:val="000000"/>
      <w:sz w:val="16"/>
      <w:szCs w:val="16"/>
      <w:lang w:eastAsia="uk-UA" w:bidi="uk-UA"/>
    </w:rPr>
  </w:style>
  <w:style w:type="paragraph" w:styleId="af">
    <w:name w:val="endnote text"/>
    <w:basedOn w:val="a"/>
    <w:link w:val="af0"/>
    <w:uiPriority w:val="99"/>
    <w:semiHidden/>
    <w:unhideWhenUsed/>
    <w:rsid w:val="008E0C47"/>
    <w:rPr>
      <w:sz w:val="20"/>
      <w:szCs w:val="20"/>
    </w:rPr>
  </w:style>
  <w:style w:type="character" w:customStyle="1" w:styleId="af0">
    <w:name w:val="Текст концевой сноски Знак"/>
    <w:basedOn w:val="a0"/>
    <w:link w:val="af"/>
    <w:uiPriority w:val="99"/>
    <w:semiHidden/>
    <w:rsid w:val="008E0C47"/>
    <w:rPr>
      <w:rFonts w:ascii="Courier New" w:eastAsia="Courier New" w:hAnsi="Courier New" w:cs="Courier New"/>
      <w:color w:val="000000"/>
      <w:sz w:val="20"/>
      <w:szCs w:val="20"/>
      <w:lang w:eastAsia="uk-UA" w:bidi="uk-UA"/>
    </w:rPr>
  </w:style>
  <w:style w:type="character" w:styleId="af1">
    <w:name w:val="endnote reference"/>
    <w:basedOn w:val="a0"/>
    <w:uiPriority w:val="99"/>
    <w:semiHidden/>
    <w:unhideWhenUsed/>
    <w:rsid w:val="008E0C47"/>
    <w:rPr>
      <w:vertAlign w:val="superscript"/>
    </w:rPr>
  </w:style>
  <w:style w:type="paragraph" w:styleId="af2">
    <w:name w:val="footnote text"/>
    <w:basedOn w:val="a"/>
    <w:link w:val="af3"/>
    <w:uiPriority w:val="99"/>
    <w:semiHidden/>
    <w:unhideWhenUsed/>
    <w:rsid w:val="008E0C47"/>
    <w:rPr>
      <w:sz w:val="20"/>
      <w:szCs w:val="20"/>
    </w:rPr>
  </w:style>
  <w:style w:type="character" w:customStyle="1" w:styleId="af3">
    <w:name w:val="Текст сноски Знак"/>
    <w:basedOn w:val="a0"/>
    <w:link w:val="af2"/>
    <w:uiPriority w:val="99"/>
    <w:semiHidden/>
    <w:rsid w:val="008E0C47"/>
    <w:rPr>
      <w:rFonts w:ascii="Courier New" w:eastAsia="Courier New" w:hAnsi="Courier New" w:cs="Courier New"/>
      <w:color w:val="000000"/>
      <w:sz w:val="20"/>
      <w:szCs w:val="20"/>
      <w:lang w:eastAsia="uk-UA" w:bidi="uk-UA"/>
    </w:rPr>
  </w:style>
  <w:style w:type="character" w:styleId="af4">
    <w:name w:val="footnote reference"/>
    <w:basedOn w:val="a0"/>
    <w:uiPriority w:val="99"/>
    <w:semiHidden/>
    <w:unhideWhenUsed/>
    <w:rsid w:val="008E0C47"/>
    <w:rPr>
      <w:vertAlign w:val="superscript"/>
    </w:rPr>
  </w:style>
  <w:style w:type="character" w:styleId="af5">
    <w:name w:val="annotation reference"/>
    <w:basedOn w:val="a0"/>
    <w:uiPriority w:val="99"/>
    <w:semiHidden/>
    <w:unhideWhenUsed/>
    <w:rsid w:val="008E0C47"/>
    <w:rPr>
      <w:sz w:val="16"/>
      <w:szCs w:val="16"/>
    </w:rPr>
  </w:style>
  <w:style w:type="paragraph" w:styleId="af6">
    <w:name w:val="annotation text"/>
    <w:basedOn w:val="a"/>
    <w:link w:val="af7"/>
    <w:uiPriority w:val="99"/>
    <w:semiHidden/>
    <w:unhideWhenUsed/>
    <w:rsid w:val="008E0C47"/>
    <w:rPr>
      <w:sz w:val="20"/>
      <w:szCs w:val="20"/>
    </w:rPr>
  </w:style>
  <w:style w:type="character" w:customStyle="1" w:styleId="af7">
    <w:name w:val="Текст примечания Знак"/>
    <w:basedOn w:val="a0"/>
    <w:link w:val="af6"/>
    <w:uiPriority w:val="99"/>
    <w:semiHidden/>
    <w:rsid w:val="008E0C47"/>
    <w:rPr>
      <w:rFonts w:ascii="Courier New" w:eastAsia="Courier New" w:hAnsi="Courier New" w:cs="Courier New"/>
      <w:color w:val="000000"/>
      <w:sz w:val="20"/>
      <w:szCs w:val="20"/>
      <w:lang w:eastAsia="uk-UA" w:bidi="uk-UA"/>
    </w:rPr>
  </w:style>
  <w:style w:type="paragraph" w:styleId="af8">
    <w:name w:val="annotation subject"/>
    <w:basedOn w:val="af6"/>
    <w:next w:val="af6"/>
    <w:link w:val="af9"/>
    <w:uiPriority w:val="99"/>
    <w:semiHidden/>
    <w:unhideWhenUsed/>
    <w:rsid w:val="008E0C47"/>
    <w:rPr>
      <w:b/>
      <w:bCs/>
    </w:rPr>
  </w:style>
  <w:style w:type="character" w:customStyle="1" w:styleId="af9">
    <w:name w:val="Тема примечания Знак"/>
    <w:basedOn w:val="af7"/>
    <w:link w:val="af8"/>
    <w:uiPriority w:val="99"/>
    <w:semiHidden/>
    <w:rsid w:val="008E0C47"/>
    <w:rPr>
      <w:rFonts w:ascii="Courier New" w:eastAsia="Courier New" w:hAnsi="Courier New" w:cs="Courier New"/>
      <w:b/>
      <w:bCs/>
      <w:color w:val="000000"/>
      <w:sz w:val="20"/>
      <w:szCs w:val="20"/>
      <w:lang w:eastAsia="uk-UA" w:bidi="uk-UA"/>
    </w:rPr>
  </w:style>
  <w:style w:type="paragraph" w:styleId="afa">
    <w:name w:val="Body Text"/>
    <w:basedOn w:val="a"/>
    <w:link w:val="afb"/>
    <w:uiPriority w:val="1"/>
    <w:qFormat/>
    <w:rsid w:val="008E0C47"/>
    <w:pPr>
      <w:autoSpaceDE w:val="0"/>
      <w:autoSpaceDN w:val="0"/>
    </w:pPr>
    <w:rPr>
      <w:rFonts w:ascii="Times New Roman" w:eastAsia="Times New Roman" w:hAnsi="Times New Roman" w:cs="Times New Roman"/>
      <w:color w:val="auto"/>
      <w:sz w:val="28"/>
      <w:szCs w:val="28"/>
    </w:rPr>
  </w:style>
  <w:style w:type="character" w:customStyle="1" w:styleId="afb">
    <w:name w:val="Основной текст Знак"/>
    <w:basedOn w:val="a0"/>
    <w:link w:val="afa"/>
    <w:uiPriority w:val="1"/>
    <w:rsid w:val="008E0C47"/>
    <w:rPr>
      <w:rFonts w:ascii="Times New Roman" w:eastAsia="Times New Roman" w:hAnsi="Times New Roman" w:cs="Times New Roman"/>
      <w:sz w:val="28"/>
      <w:szCs w:val="28"/>
      <w:lang w:eastAsia="uk-UA" w:bidi="uk-UA"/>
    </w:rPr>
  </w:style>
  <w:style w:type="character" w:customStyle="1" w:styleId="st">
    <w:name w:val="st"/>
    <w:basedOn w:val="a0"/>
    <w:rsid w:val="008E0C47"/>
  </w:style>
  <w:style w:type="paragraph" w:styleId="afc">
    <w:name w:val="Normal (Web)"/>
    <w:basedOn w:val="a"/>
    <w:uiPriority w:val="99"/>
    <w:unhideWhenUsed/>
    <w:rsid w:val="008E0C4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ighlight">
    <w:name w:val="highlight"/>
    <w:basedOn w:val="a0"/>
    <w:rsid w:val="008E0C47"/>
  </w:style>
  <w:style w:type="paragraph" w:customStyle="1" w:styleId="afd">
    <w:name w:val="ПідРозд_ДиплР"/>
    <w:basedOn w:val="2"/>
    <w:link w:val="afe"/>
    <w:rsid w:val="008E0C47"/>
    <w:pPr>
      <w:keepLines w:val="0"/>
      <w:spacing w:before="0" w:line="360" w:lineRule="auto"/>
      <w:ind w:firstLine="709"/>
      <w:jc w:val="both"/>
    </w:pPr>
    <w:rPr>
      <w:rFonts w:ascii="Calibri" w:eastAsia="Calibri" w:hAnsi="Calibri" w:cstheme="minorBidi"/>
      <w:bCs w:val="0"/>
      <w:color w:val="auto"/>
      <w:sz w:val="28"/>
      <w:szCs w:val="28"/>
      <w:lang w:eastAsia="ru-RU"/>
    </w:rPr>
  </w:style>
  <w:style w:type="character" w:customStyle="1" w:styleId="afe">
    <w:name w:val="ПідРозд_ДиплР Знак"/>
    <w:basedOn w:val="a0"/>
    <w:link w:val="afd"/>
    <w:rsid w:val="008E0C47"/>
    <w:rPr>
      <w:rFonts w:ascii="Calibri" w:eastAsia="Calibri" w:hAnsi="Calibri"/>
      <w:b/>
      <w:sz w:val="28"/>
      <w:szCs w:val="28"/>
      <w:lang w:eastAsia="ru-RU" w:bidi="uk-UA"/>
    </w:rPr>
  </w:style>
  <w:style w:type="paragraph" w:customStyle="1" w:styleId="aff">
    <w:name w:val="Розд_ДиплР"/>
    <w:basedOn w:val="1"/>
    <w:link w:val="aff0"/>
    <w:rsid w:val="008E0C47"/>
    <w:pPr>
      <w:keepLines w:val="0"/>
      <w:spacing w:before="0" w:line="360" w:lineRule="auto"/>
      <w:jc w:val="center"/>
    </w:pPr>
    <w:rPr>
      <w:b/>
      <w:noProof/>
      <w:sz w:val="28"/>
      <w:szCs w:val="28"/>
      <w:lang w:eastAsia="ru-RU"/>
    </w:rPr>
  </w:style>
  <w:style w:type="character" w:customStyle="1" w:styleId="aff0">
    <w:name w:val="Розд_ДиплР Знак"/>
    <w:basedOn w:val="10"/>
    <w:link w:val="aff"/>
    <w:rsid w:val="008E0C47"/>
    <w:rPr>
      <w:rFonts w:asciiTheme="majorHAnsi" w:eastAsiaTheme="majorEastAsia" w:hAnsiTheme="majorHAnsi" w:cstheme="majorBidi"/>
      <w:b/>
      <w:noProof/>
      <w:color w:val="2E74B5" w:themeColor="accent1" w:themeShade="BF"/>
      <w:sz w:val="28"/>
      <w:szCs w:val="28"/>
      <w:lang w:eastAsia="ru-RU" w:bidi="uk-UA"/>
    </w:rPr>
  </w:style>
  <w:style w:type="paragraph" w:customStyle="1" w:styleId="aff1">
    <w:name w:val="Осн_Т_ДиплР"/>
    <w:basedOn w:val="a"/>
    <w:link w:val="aff2"/>
    <w:rsid w:val="008E0C47"/>
    <w:pPr>
      <w:spacing w:line="360" w:lineRule="auto"/>
      <w:ind w:firstLine="709"/>
      <w:jc w:val="both"/>
    </w:pPr>
    <w:rPr>
      <w:sz w:val="28"/>
      <w:szCs w:val="28"/>
      <w:lang w:eastAsia="ru-RU"/>
    </w:rPr>
  </w:style>
  <w:style w:type="character" w:customStyle="1" w:styleId="aff2">
    <w:name w:val="Осн_Т_ДиплР Знак"/>
    <w:basedOn w:val="a0"/>
    <w:link w:val="aff1"/>
    <w:rsid w:val="008E0C47"/>
    <w:rPr>
      <w:rFonts w:ascii="Courier New" w:eastAsia="Courier New" w:hAnsi="Courier New" w:cs="Courier New"/>
      <w:color w:val="000000"/>
      <w:sz w:val="28"/>
      <w:szCs w:val="28"/>
      <w:lang w:eastAsia="ru-RU" w:bidi="uk-UA"/>
    </w:rPr>
  </w:style>
  <w:style w:type="paragraph" w:styleId="aff3">
    <w:name w:val="Title"/>
    <w:basedOn w:val="a"/>
    <w:next w:val="a"/>
    <w:link w:val="aff4"/>
    <w:qFormat/>
    <w:rsid w:val="008E0C47"/>
    <w:pPr>
      <w:keepNext/>
      <w:keepLines/>
      <w:spacing w:before="480" w:after="120"/>
    </w:pPr>
    <w:rPr>
      <w:b/>
      <w:sz w:val="72"/>
      <w:szCs w:val="72"/>
    </w:rPr>
  </w:style>
  <w:style w:type="character" w:customStyle="1" w:styleId="aff4">
    <w:name w:val="Заголовок Знак"/>
    <w:basedOn w:val="a0"/>
    <w:link w:val="aff3"/>
    <w:rsid w:val="008E0C47"/>
    <w:rPr>
      <w:rFonts w:ascii="Courier New" w:eastAsia="Courier New" w:hAnsi="Courier New" w:cs="Courier New"/>
      <w:b/>
      <w:color w:val="000000"/>
      <w:sz w:val="72"/>
      <w:szCs w:val="72"/>
      <w:lang w:eastAsia="uk-UA" w:bidi="uk-UA"/>
    </w:rPr>
  </w:style>
  <w:style w:type="paragraph" w:styleId="aff5">
    <w:name w:val="Subtitle"/>
    <w:basedOn w:val="a"/>
    <w:next w:val="a"/>
    <w:link w:val="aff6"/>
    <w:qFormat/>
    <w:rsid w:val="008E0C47"/>
    <w:pPr>
      <w:keepNext/>
      <w:keepLines/>
      <w:spacing w:before="360" w:after="80"/>
    </w:pPr>
    <w:rPr>
      <w:rFonts w:ascii="Georgia" w:eastAsia="Georgia" w:hAnsi="Georgia" w:cs="Georgia"/>
      <w:i/>
      <w:color w:val="666666"/>
      <w:sz w:val="48"/>
      <w:szCs w:val="48"/>
    </w:rPr>
  </w:style>
  <w:style w:type="character" w:customStyle="1" w:styleId="aff6">
    <w:name w:val="Подзаголовок Знак"/>
    <w:basedOn w:val="a0"/>
    <w:link w:val="aff5"/>
    <w:rsid w:val="008E0C47"/>
    <w:rPr>
      <w:rFonts w:ascii="Georgia" w:eastAsia="Georgia" w:hAnsi="Georgia" w:cs="Georgia"/>
      <w:i/>
      <w:color w:val="666666"/>
      <w:sz w:val="48"/>
      <w:szCs w:val="48"/>
      <w:lang w:eastAsia="uk-UA" w:bidi="uk-UA"/>
    </w:rPr>
  </w:style>
  <w:style w:type="paragraph" w:customStyle="1" w:styleId="justifyfull">
    <w:name w:val="justifyfull"/>
    <w:basedOn w:val="a"/>
    <w:rsid w:val="008E0C4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01">
    <w:name w:val="fontstyle01"/>
    <w:rsid w:val="008E0C47"/>
    <w:rPr>
      <w:rFonts w:ascii="NimbusRomNo9L-Medi" w:hAnsi="NimbusRomNo9L-Medi" w:hint="default"/>
      <w:b/>
      <w:bCs/>
      <w:i w:val="0"/>
      <w:iCs w:val="0"/>
      <w:color w:val="000000"/>
      <w:sz w:val="30"/>
      <w:szCs w:val="30"/>
    </w:rPr>
  </w:style>
  <w:style w:type="paragraph" w:customStyle="1" w:styleId="TableParagraph">
    <w:name w:val="Table Paragraph"/>
    <w:basedOn w:val="a"/>
    <w:uiPriority w:val="1"/>
    <w:qFormat/>
    <w:rsid w:val="008E0C47"/>
    <w:pPr>
      <w:autoSpaceDE w:val="0"/>
      <w:autoSpaceDN w:val="0"/>
      <w:ind w:left="56"/>
      <w:jc w:val="both"/>
    </w:pPr>
    <w:rPr>
      <w:rFonts w:ascii="Times New Roman" w:eastAsia="Times New Roman" w:hAnsi="Times New Roman" w:cs="Times New Roman"/>
      <w:color w:val="auto"/>
      <w:sz w:val="22"/>
      <w:szCs w:val="22"/>
    </w:rPr>
  </w:style>
  <w:style w:type="paragraph" w:customStyle="1" w:styleId="rvps2">
    <w:name w:val="rvps2"/>
    <w:basedOn w:val="a"/>
    <w:rsid w:val="008E0C47"/>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xfmc2">
    <w:name w:val="xfmc2"/>
    <w:basedOn w:val="a"/>
    <w:rsid w:val="008E0C4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f7">
    <w:name w:val="Strong"/>
    <w:basedOn w:val="a0"/>
    <w:uiPriority w:val="22"/>
    <w:qFormat/>
    <w:rsid w:val="008E0C47"/>
    <w:rPr>
      <w:b/>
      <w:bCs/>
    </w:rPr>
  </w:style>
  <w:style w:type="character" w:customStyle="1" w:styleId="aff8">
    <w:name w:val="Основной текст_"/>
    <w:link w:val="24"/>
    <w:locked/>
    <w:rsid w:val="008E0C47"/>
    <w:rPr>
      <w:sz w:val="26"/>
      <w:szCs w:val="26"/>
      <w:shd w:val="clear" w:color="auto" w:fill="FFFFFF"/>
    </w:rPr>
  </w:style>
  <w:style w:type="paragraph" w:customStyle="1" w:styleId="24">
    <w:name w:val="Основной текст2"/>
    <w:basedOn w:val="a"/>
    <w:link w:val="aff8"/>
    <w:rsid w:val="008E0C47"/>
    <w:pPr>
      <w:shd w:val="clear" w:color="auto" w:fill="FFFFFF"/>
      <w:spacing w:line="317" w:lineRule="exact"/>
      <w:jc w:val="both"/>
    </w:pPr>
    <w:rPr>
      <w:rFonts w:asciiTheme="minorHAnsi" w:eastAsiaTheme="minorHAnsi" w:hAnsiTheme="minorHAnsi" w:cstheme="minorBidi"/>
      <w:color w:val="auto"/>
      <w:sz w:val="26"/>
      <w:szCs w:val="26"/>
      <w:lang w:eastAsia="en-US" w:bidi="ar-SA"/>
    </w:rPr>
  </w:style>
  <w:style w:type="paragraph" w:customStyle="1" w:styleId="228bf8a64b8551e1msonormal">
    <w:name w:val="228bf8a64b8551e1msonormal"/>
    <w:basedOn w:val="a"/>
    <w:rsid w:val="008E0C47"/>
    <w:pPr>
      <w:widowControl/>
      <w:spacing w:before="100" w:beforeAutospacing="1" w:after="100" w:afterAutospacing="1"/>
    </w:pPr>
    <w:rPr>
      <w:rFonts w:ascii="Times New Roman" w:eastAsia="Times New Roman" w:hAnsi="Times New Roman" w:cs="Times New Roman"/>
      <w:color w:val="auto"/>
      <w:lang w:val="ru-RU" w:eastAsia="ru-RU" w:bidi="ar-SA"/>
    </w:rPr>
  </w:style>
  <w:style w:type="table" w:customStyle="1" w:styleId="TableNormal">
    <w:name w:val="Table Normal"/>
    <w:uiPriority w:val="2"/>
    <w:semiHidden/>
    <w:unhideWhenUsed/>
    <w:qFormat/>
    <w:rsid w:val="00AA5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9">
    <w:name w:val="Нормальний текст"/>
    <w:basedOn w:val="a"/>
    <w:qFormat/>
    <w:rsid w:val="00D967C0"/>
    <w:pPr>
      <w:widowControl/>
      <w:spacing w:before="120"/>
      <w:ind w:firstLine="567"/>
    </w:pPr>
    <w:rPr>
      <w:rFonts w:ascii="Antiqua" w:eastAsia="Times New Roman" w:hAnsi="Antiqua" w:cs="Times New Roman"/>
      <w:color w:val="auto"/>
      <w:sz w:val="26"/>
      <w:szCs w:val="20"/>
      <w:lang w:val="ru-RU" w:eastAsia="ru-RU" w:bidi="ar-SA"/>
    </w:rPr>
  </w:style>
  <w:style w:type="table" w:customStyle="1" w:styleId="110">
    <w:name w:val="Сетка таблицы11"/>
    <w:basedOn w:val="a1"/>
    <w:next w:val="a9"/>
    <w:rsid w:val="0047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0"/>
    <w:uiPriority w:val="99"/>
    <w:semiHidden/>
    <w:unhideWhenUsed/>
    <w:rsid w:val="002A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3760">
      <w:bodyDiv w:val="1"/>
      <w:marLeft w:val="0"/>
      <w:marRight w:val="0"/>
      <w:marTop w:val="0"/>
      <w:marBottom w:val="0"/>
      <w:divBdr>
        <w:top w:val="none" w:sz="0" w:space="0" w:color="auto"/>
        <w:left w:val="none" w:sz="0" w:space="0" w:color="auto"/>
        <w:bottom w:val="none" w:sz="0" w:space="0" w:color="auto"/>
        <w:right w:val="none" w:sz="0" w:space="0" w:color="auto"/>
      </w:divBdr>
    </w:div>
    <w:div w:id="196431493">
      <w:bodyDiv w:val="1"/>
      <w:marLeft w:val="0"/>
      <w:marRight w:val="0"/>
      <w:marTop w:val="0"/>
      <w:marBottom w:val="0"/>
      <w:divBdr>
        <w:top w:val="none" w:sz="0" w:space="0" w:color="auto"/>
        <w:left w:val="none" w:sz="0" w:space="0" w:color="auto"/>
        <w:bottom w:val="none" w:sz="0" w:space="0" w:color="auto"/>
        <w:right w:val="none" w:sz="0" w:space="0" w:color="auto"/>
      </w:divBdr>
    </w:div>
    <w:div w:id="218441529">
      <w:bodyDiv w:val="1"/>
      <w:marLeft w:val="0"/>
      <w:marRight w:val="0"/>
      <w:marTop w:val="0"/>
      <w:marBottom w:val="0"/>
      <w:divBdr>
        <w:top w:val="none" w:sz="0" w:space="0" w:color="auto"/>
        <w:left w:val="none" w:sz="0" w:space="0" w:color="auto"/>
        <w:bottom w:val="none" w:sz="0" w:space="0" w:color="auto"/>
        <w:right w:val="none" w:sz="0" w:space="0" w:color="auto"/>
      </w:divBdr>
    </w:div>
    <w:div w:id="395130887">
      <w:bodyDiv w:val="1"/>
      <w:marLeft w:val="0"/>
      <w:marRight w:val="0"/>
      <w:marTop w:val="0"/>
      <w:marBottom w:val="0"/>
      <w:divBdr>
        <w:top w:val="none" w:sz="0" w:space="0" w:color="auto"/>
        <w:left w:val="none" w:sz="0" w:space="0" w:color="auto"/>
        <w:bottom w:val="none" w:sz="0" w:space="0" w:color="auto"/>
        <w:right w:val="none" w:sz="0" w:space="0" w:color="auto"/>
      </w:divBdr>
    </w:div>
    <w:div w:id="534775437">
      <w:bodyDiv w:val="1"/>
      <w:marLeft w:val="0"/>
      <w:marRight w:val="0"/>
      <w:marTop w:val="0"/>
      <w:marBottom w:val="0"/>
      <w:divBdr>
        <w:top w:val="none" w:sz="0" w:space="0" w:color="auto"/>
        <w:left w:val="none" w:sz="0" w:space="0" w:color="auto"/>
        <w:bottom w:val="none" w:sz="0" w:space="0" w:color="auto"/>
        <w:right w:val="none" w:sz="0" w:space="0" w:color="auto"/>
      </w:divBdr>
    </w:div>
    <w:div w:id="591746146">
      <w:bodyDiv w:val="1"/>
      <w:marLeft w:val="0"/>
      <w:marRight w:val="0"/>
      <w:marTop w:val="0"/>
      <w:marBottom w:val="0"/>
      <w:divBdr>
        <w:top w:val="none" w:sz="0" w:space="0" w:color="auto"/>
        <w:left w:val="none" w:sz="0" w:space="0" w:color="auto"/>
        <w:bottom w:val="none" w:sz="0" w:space="0" w:color="auto"/>
        <w:right w:val="none" w:sz="0" w:space="0" w:color="auto"/>
      </w:divBdr>
    </w:div>
    <w:div w:id="718090143">
      <w:bodyDiv w:val="1"/>
      <w:marLeft w:val="0"/>
      <w:marRight w:val="0"/>
      <w:marTop w:val="0"/>
      <w:marBottom w:val="0"/>
      <w:divBdr>
        <w:top w:val="none" w:sz="0" w:space="0" w:color="auto"/>
        <w:left w:val="none" w:sz="0" w:space="0" w:color="auto"/>
        <w:bottom w:val="none" w:sz="0" w:space="0" w:color="auto"/>
        <w:right w:val="none" w:sz="0" w:space="0" w:color="auto"/>
      </w:divBdr>
    </w:div>
    <w:div w:id="776220462">
      <w:bodyDiv w:val="1"/>
      <w:marLeft w:val="0"/>
      <w:marRight w:val="0"/>
      <w:marTop w:val="0"/>
      <w:marBottom w:val="0"/>
      <w:divBdr>
        <w:top w:val="none" w:sz="0" w:space="0" w:color="auto"/>
        <w:left w:val="none" w:sz="0" w:space="0" w:color="auto"/>
        <w:bottom w:val="none" w:sz="0" w:space="0" w:color="auto"/>
        <w:right w:val="none" w:sz="0" w:space="0" w:color="auto"/>
      </w:divBdr>
    </w:div>
    <w:div w:id="975838464">
      <w:bodyDiv w:val="1"/>
      <w:marLeft w:val="0"/>
      <w:marRight w:val="0"/>
      <w:marTop w:val="0"/>
      <w:marBottom w:val="0"/>
      <w:divBdr>
        <w:top w:val="none" w:sz="0" w:space="0" w:color="auto"/>
        <w:left w:val="none" w:sz="0" w:space="0" w:color="auto"/>
        <w:bottom w:val="none" w:sz="0" w:space="0" w:color="auto"/>
        <w:right w:val="none" w:sz="0" w:space="0" w:color="auto"/>
      </w:divBdr>
    </w:div>
    <w:div w:id="981618311">
      <w:bodyDiv w:val="1"/>
      <w:marLeft w:val="0"/>
      <w:marRight w:val="0"/>
      <w:marTop w:val="0"/>
      <w:marBottom w:val="0"/>
      <w:divBdr>
        <w:top w:val="none" w:sz="0" w:space="0" w:color="auto"/>
        <w:left w:val="none" w:sz="0" w:space="0" w:color="auto"/>
        <w:bottom w:val="none" w:sz="0" w:space="0" w:color="auto"/>
        <w:right w:val="none" w:sz="0" w:space="0" w:color="auto"/>
      </w:divBdr>
    </w:div>
    <w:div w:id="1036545126">
      <w:bodyDiv w:val="1"/>
      <w:marLeft w:val="0"/>
      <w:marRight w:val="0"/>
      <w:marTop w:val="0"/>
      <w:marBottom w:val="0"/>
      <w:divBdr>
        <w:top w:val="none" w:sz="0" w:space="0" w:color="auto"/>
        <w:left w:val="none" w:sz="0" w:space="0" w:color="auto"/>
        <w:bottom w:val="none" w:sz="0" w:space="0" w:color="auto"/>
        <w:right w:val="none" w:sz="0" w:space="0" w:color="auto"/>
      </w:divBdr>
    </w:div>
    <w:div w:id="1049957527">
      <w:bodyDiv w:val="1"/>
      <w:marLeft w:val="0"/>
      <w:marRight w:val="0"/>
      <w:marTop w:val="0"/>
      <w:marBottom w:val="0"/>
      <w:divBdr>
        <w:top w:val="none" w:sz="0" w:space="0" w:color="auto"/>
        <w:left w:val="none" w:sz="0" w:space="0" w:color="auto"/>
        <w:bottom w:val="none" w:sz="0" w:space="0" w:color="auto"/>
        <w:right w:val="none" w:sz="0" w:space="0" w:color="auto"/>
      </w:divBdr>
    </w:div>
    <w:div w:id="1062212931">
      <w:bodyDiv w:val="1"/>
      <w:marLeft w:val="0"/>
      <w:marRight w:val="0"/>
      <w:marTop w:val="0"/>
      <w:marBottom w:val="0"/>
      <w:divBdr>
        <w:top w:val="none" w:sz="0" w:space="0" w:color="auto"/>
        <w:left w:val="none" w:sz="0" w:space="0" w:color="auto"/>
        <w:bottom w:val="none" w:sz="0" w:space="0" w:color="auto"/>
        <w:right w:val="none" w:sz="0" w:space="0" w:color="auto"/>
      </w:divBdr>
    </w:div>
    <w:div w:id="1255554280">
      <w:bodyDiv w:val="1"/>
      <w:marLeft w:val="0"/>
      <w:marRight w:val="0"/>
      <w:marTop w:val="0"/>
      <w:marBottom w:val="0"/>
      <w:divBdr>
        <w:top w:val="none" w:sz="0" w:space="0" w:color="auto"/>
        <w:left w:val="none" w:sz="0" w:space="0" w:color="auto"/>
        <w:bottom w:val="none" w:sz="0" w:space="0" w:color="auto"/>
        <w:right w:val="none" w:sz="0" w:space="0" w:color="auto"/>
      </w:divBdr>
    </w:div>
    <w:div w:id="1296137666">
      <w:bodyDiv w:val="1"/>
      <w:marLeft w:val="0"/>
      <w:marRight w:val="0"/>
      <w:marTop w:val="0"/>
      <w:marBottom w:val="0"/>
      <w:divBdr>
        <w:top w:val="none" w:sz="0" w:space="0" w:color="auto"/>
        <w:left w:val="none" w:sz="0" w:space="0" w:color="auto"/>
        <w:bottom w:val="none" w:sz="0" w:space="0" w:color="auto"/>
        <w:right w:val="none" w:sz="0" w:space="0" w:color="auto"/>
      </w:divBdr>
    </w:div>
    <w:div w:id="1410077835">
      <w:bodyDiv w:val="1"/>
      <w:marLeft w:val="0"/>
      <w:marRight w:val="0"/>
      <w:marTop w:val="0"/>
      <w:marBottom w:val="0"/>
      <w:divBdr>
        <w:top w:val="none" w:sz="0" w:space="0" w:color="auto"/>
        <w:left w:val="none" w:sz="0" w:space="0" w:color="auto"/>
        <w:bottom w:val="none" w:sz="0" w:space="0" w:color="auto"/>
        <w:right w:val="none" w:sz="0" w:space="0" w:color="auto"/>
      </w:divBdr>
    </w:div>
    <w:div w:id="1417240006">
      <w:bodyDiv w:val="1"/>
      <w:marLeft w:val="0"/>
      <w:marRight w:val="0"/>
      <w:marTop w:val="0"/>
      <w:marBottom w:val="0"/>
      <w:divBdr>
        <w:top w:val="none" w:sz="0" w:space="0" w:color="auto"/>
        <w:left w:val="none" w:sz="0" w:space="0" w:color="auto"/>
        <w:bottom w:val="none" w:sz="0" w:space="0" w:color="auto"/>
        <w:right w:val="none" w:sz="0" w:space="0" w:color="auto"/>
      </w:divBdr>
    </w:div>
    <w:div w:id="1477338134">
      <w:bodyDiv w:val="1"/>
      <w:marLeft w:val="0"/>
      <w:marRight w:val="0"/>
      <w:marTop w:val="0"/>
      <w:marBottom w:val="0"/>
      <w:divBdr>
        <w:top w:val="none" w:sz="0" w:space="0" w:color="auto"/>
        <w:left w:val="none" w:sz="0" w:space="0" w:color="auto"/>
        <w:bottom w:val="none" w:sz="0" w:space="0" w:color="auto"/>
        <w:right w:val="none" w:sz="0" w:space="0" w:color="auto"/>
      </w:divBdr>
    </w:div>
    <w:div w:id="1489396524">
      <w:bodyDiv w:val="1"/>
      <w:marLeft w:val="0"/>
      <w:marRight w:val="0"/>
      <w:marTop w:val="0"/>
      <w:marBottom w:val="0"/>
      <w:divBdr>
        <w:top w:val="none" w:sz="0" w:space="0" w:color="auto"/>
        <w:left w:val="none" w:sz="0" w:space="0" w:color="auto"/>
        <w:bottom w:val="none" w:sz="0" w:space="0" w:color="auto"/>
        <w:right w:val="none" w:sz="0" w:space="0" w:color="auto"/>
      </w:divBdr>
    </w:div>
    <w:div w:id="1491024162">
      <w:bodyDiv w:val="1"/>
      <w:marLeft w:val="0"/>
      <w:marRight w:val="0"/>
      <w:marTop w:val="0"/>
      <w:marBottom w:val="0"/>
      <w:divBdr>
        <w:top w:val="none" w:sz="0" w:space="0" w:color="auto"/>
        <w:left w:val="none" w:sz="0" w:space="0" w:color="auto"/>
        <w:bottom w:val="none" w:sz="0" w:space="0" w:color="auto"/>
        <w:right w:val="none" w:sz="0" w:space="0" w:color="auto"/>
      </w:divBdr>
    </w:div>
    <w:div w:id="1512260697">
      <w:bodyDiv w:val="1"/>
      <w:marLeft w:val="0"/>
      <w:marRight w:val="0"/>
      <w:marTop w:val="0"/>
      <w:marBottom w:val="0"/>
      <w:divBdr>
        <w:top w:val="none" w:sz="0" w:space="0" w:color="auto"/>
        <w:left w:val="none" w:sz="0" w:space="0" w:color="auto"/>
        <w:bottom w:val="none" w:sz="0" w:space="0" w:color="auto"/>
        <w:right w:val="none" w:sz="0" w:space="0" w:color="auto"/>
      </w:divBdr>
    </w:div>
    <w:div w:id="1552419698">
      <w:bodyDiv w:val="1"/>
      <w:marLeft w:val="0"/>
      <w:marRight w:val="0"/>
      <w:marTop w:val="0"/>
      <w:marBottom w:val="0"/>
      <w:divBdr>
        <w:top w:val="none" w:sz="0" w:space="0" w:color="auto"/>
        <w:left w:val="none" w:sz="0" w:space="0" w:color="auto"/>
        <w:bottom w:val="none" w:sz="0" w:space="0" w:color="auto"/>
        <w:right w:val="none" w:sz="0" w:space="0" w:color="auto"/>
      </w:divBdr>
    </w:div>
    <w:div w:id="1759868452">
      <w:bodyDiv w:val="1"/>
      <w:marLeft w:val="0"/>
      <w:marRight w:val="0"/>
      <w:marTop w:val="0"/>
      <w:marBottom w:val="0"/>
      <w:divBdr>
        <w:top w:val="none" w:sz="0" w:space="0" w:color="auto"/>
        <w:left w:val="none" w:sz="0" w:space="0" w:color="auto"/>
        <w:bottom w:val="none" w:sz="0" w:space="0" w:color="auto"/>
        <w:right w:val="none" w:sz="0" w:space="0" w:color="auto"/>
      </w:divBdr>
    </w:div>
    <w:div w:id="1765374676">
      <w:bodyDiv w:val="1"/>
      <w:marLeft w:val="0"/>
      <w:marRight w:val="0"/>
      <w:marTop w:val="0"/>
      <w:marBottom w:val="0"/>
      <w:divBdr>
        <w:top w:val="none" w:sz="0" w:space="0" w:color="auto"/>
        <w:left w:val="none" w:sz="0" w:space="0" w:color="auto"/>
        <w:bottom w:val="none" w:sz="0" w:space="0" w:color="auto"/>
        <w:right w:val="none" w:sz="0" w:space="0" w:color="auto"/>
      </w:divBdr>
    </w:div>
    <w:div w:id="1768043426">
      <w:bodyDiv w:val="1"/>
      <w:marLeft w:val="0"/>
      <w:marRight w:val="0"/>
      <w:marTop w:val="0"/>
      <w:marBottom w:val="0"/>
      <w:divBdr>
        <w:top w:val="none" w:sz="0" w:space="0" w:color="auto"/>
        <w:left w:val="none" w:sz="0" w:space="0" w:color="auto"/>
        <w:bottom w:val="none" w:sz="0" w:space="0" w:color="auto"/>
        <w:right w:val="none" w:sz="0" w:space="0" w:color="auto"/>
      </w:divBdr>
    </w:div>
    <w:div w:id="1924946170">
      <w:bodyDiv w:val="1"/>
      <w:marLeft w:val="0"/>
      <w:marRight w:val="0"/>
      <w:marTop w:val="0"/>
      <w:marBottom w:val="0"/>
      <w:divBdr>
        <w:top w:val="none" w:sz="0" w:space="0" w:color="auto"/>
        <w:left w:val="none" w:sz="0" w:space="0" w:color="auto"/>
        <w:bottom w:val="none" w:sz="0" w:space="0" w:color="auto"/>
        <w:right w:val="none" w:sz="0" w:space="0" w:color="auto"/>
      </w:divBdr>
    </w:div>
    <w:div w:id="1925070613">
      <w:bodyDiv w:val="1"/>
      <w:marLeft w:val="0"/>
      <w:marRight w:val="0"/>
      <w:marTop w:val="0"/>
      <w:marBottom w:val="0"/>
      <w:divBdr>
        <w:top w:val="none" w:sz="0" w:space="0" w:color="auto"/>
        <w:left w:val="none" w:sz="0" w:space="0" w:color="auto"/>
        <w:bottom w:val="none" w:sz="0" w:space="0" w:color="auto"/>
        <w:right w:val="none" w:sz="0" w:space="0" w:color="auto"/>
      </w:divBdr>
    </w:div>
    <w:div w:id="1929534386">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85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dau.edu.ua/ua/file/BWV3" TargetMode="External"/><Relationship Id="rId21" Type="http://schemas.openxmlformats.org/officeDocument/2006/relationships/hyperlink" Target="https://economics.udau.edu.ua/ua/novini/kruglij-stil-z-robotodavcyami-i-recenzentami-osvitno-profesijnih-program-pidpriemnictvo-torgivlya-ta-birzhova-diyalnist-i-agrarne-pidpriemnictvo-ta-agrotrejding.html" TargetMode="External"/><Relationship Id="rId63" Type="http://schemas.openxmlformats.org/officeDocument/2006/relationships/hyperlink" Target="https://www.udau.edu.ua/ua/file/CLym" TargetMode="External"/><Relationship Id="rId159" Type="http://schemas.openxmlformats.org/officeDocument/2006/relationships/hyperlink" Target="https://economics.udau.edu.ua/ua/novini/vidbuvsya-naukovij-seminar-na-temu-strategiya-efektivnogo-rozvitku-galuzi-svinarstva-v-ukraini.html" TargetMode="External"/><Relationship Id="rId170" Type="http://schemas.openxmlformats.org/officeDocument/2006/relationships/hyperlink" Target="https://www.udau.edu.ua/ua/file/B48W" TargetMode="External"/><Relationship Id="rId226" Type="http://schemas.openxmlformats.org/officeDocument/2006/relationships/hyperlink" Target="https://www.udau.edu.ua/ua/file/61C3" TargetMode="External"/><Relationship Id="rId268" Type="http://schemas.openxmlformats.org/officeDocument/2006/relationships/hyperlink" Target="https://langs.udau.edu.ua/ua/pro-kafedru/prepodavateli-i-sotrudniki/fernos-yuliya-ivanivna.html" TargetMode="External"/><Relationship Id="rId32" Type="http://schemas.openxmlformats.org/officeDocument/2006/relationships/hyperlink" Target="https://www.udau.edu.ua/ua/file/Y5Zg" TargetMode="External"/><Relationship Id="rId74" Type="http://schemas.openxmlformats.org/officeDocument/2006/relationships/hyperlink" Target="https://economics.udau.edu.ua/ua/magistru/robochi-programi-2022-2023-n.r1.html" TargetMode="External"/><Relationship Id="rId128" Type="http://schemas.openxmlformats.org/officeDocument/2006/relationships/hyperlink" Target="https://www.udau.edu.ua/ua/activities/studentske-samovryaduvannya/" TargetMode="External"/><Relationship Id="rId5" Type="http://schemas.openxmlformats.org/officeDocument/2006/relationships/webSettings" Target="webSettings.xml"/><Relationship Id="rId181" Type="http://schemas.openxmlformats.org/officeDocument/2006/relationships/hyperlink" Target="https://www.udau.edu.ua/ua/algoritm-dij-za-pidozri-covid-19.html" TargetMode="External"/><Relationship Id="rId237" Type="http://schemas.openxmlformats.org/officeDocument/2006/relationships/hyperlink" Target="http://journal.udau.edu.ua/ua/nash-avtori/novyij-resurs73.html" TargetMode="External"/><Relationship Id="rId279" Type="http://schemas.openxmlformats.org/officeDocument/2006/relationships/hyperlink" Target="https://journal.udau.edu.ua/nash-avtori/novyij-resurs205.html" TargetMode="External"/><Relationship Id="rId43" Type="http://schemas.openxmlformats.org/officeDocument/2006/relationships/hyperlink" Target="https://www.udau.edu.ua/ua/file/S9RB" TargetMode="External"/><Relationship Id="rId139" Type="http://schemas.openxmlformats.org/officeDocument/2006/relationships/hyperlink" Target="https://mon.udau.edu.ua/ua/akademichna-dobrochesnist.html" TargetMode="External"/><Relationship Id="rId290" Type="http://schemas.openxmlformats.org/officeDocument/2006/relationships/hyperlink" Target="https://economics.udau.edu.ua/ua/pro-kafedru/vikladachi-ta-spivrobitniki/nepochatenko-oleksandr-anatolijovich.html" TargetMode="External"/><Relationship Id="rId85" Type="http://schemas.openxmlformats.org/officeDocument/2006/relationships/hyperlink" Target="https://www.udau.edu.ua/ua/file/85IT" TargetMode="External"/><Relationship Id="rId150" Type="http://schemas.openxmlformats.org/officeDocument/2006/relationships/hyperlink" Target="https://www.udau.edu.ua/ua/file/52jt" TargetMode="External"/><Relationship Id="rId192" Type="http://schemas.openxmlformats.org/officeDocument/2006/relationships/hyperlink" Target="https://www.udau.edu.ua/ua/file/S7BQ" TargetMode="External"/><Relationship Id="rId206" Type="http://schemas.openxmlformats.org/officeDocument/2006/relationships/hyperlink" Target="https://economics.udau.edu.ua/ua/novini/kruglij-stil-z-robotodavcyami-i-recenzentami-osvitno-profesijnih-program-pidpriemnictvo-torgivlya-ta-birzhova-diyalnist-i-agrarne-pidpriemnictvo-ta-agrotrejding.html" TargetMode="External"/><Relationship Id="rId248" Type="http://schemas.openxmlformats.org/officeDocument/2006/relationships/hyperlink" Target="tel:+1425214258" TargetMode="External"/><Relationship Id="rId12" Type="http://schemas.openxmlformats.org/officeDocument/2006/relationships/hyperlink" Target="https://www.udau.edu.ua/assets/files/legislation/polozhennya/2019/osvitni-programi.zip" TargetMode="External"/><Relationship Id="rId33" Type="http://schemas.openxmlformats.org/officeDocument/2006/relationships/hyperlink" Target="https://www.udau.edu.ua/ua/file/iU00" TargetMode="External"/><Relationship Id="rId108" Type="http://schemas.openxmlformats.org/officeDocument/2006/relationships/hyperlink" Target="https://www.udau.edu.ua/ua/file/At0j" TargetMode="External"/><Relationship Id="rId129" Type="http://schemas.openxmlformats.org/officeDocument/2006/relationships/hyperlink" Target="https://www.udau.edu.ua/ua/file/HOM6" TargetMode="External"/><Relationship Id="rId280" Type="http://schemas.openxmlformats.org/officeDocument/2006/relationships/hyperlink" Target="https://journal.udau.edu.ua/arxv-nomerv/2021/vipusk-98-chastina-11/formuvannya-innovacijnogo-proektu-shlyahom-prijnyattya-efektivnih-upravlinskih-rishen.html" TargetMode="External"/><Relationship Id="rId54" Type="http://schemas.openxmlformats.org/officeDocument/2006/relationships/hyperlink" Target="https://www.udau.edu.ua/ua/file/eXYU" TargetMode="External"/><Relationship Id="rId75" Type="http://schemas.openxmlformats.org/officeDocument/2006/relationships/hyperlink" Target="https://www.udau.edu.ua/ua/for-students/katalog-elektivnix-vibirkovix-discziplin/fahovi/or-magistr/076-pidpriemnictvo-torgivlya-ta-birzhova-diyalnist.html" TargetMode="External"/><Relationship Id="rId96" Type="http://schemas.openxmlformats.org/officeDocument/2006/relationships/hyperlink" Target="https://www.udau.edu.ua/ua/file/Y5Zg" TargetMode="External"/><Relationship Id="rId140" Type="http://schemas.openxmlformats.org/officeDocument/2006/relationships/hyperlink" Target="https://economics.udau.edu.ua/ua/studentu/akademichna-dobrochesnist.html" TargetMode="External"/><Relationship Id="rId161" Type="http://schemas.openxmlformats.org/officeDocument/2006/relationships/hyperlink" Target="https://economics.udau.edu.ua/ua/novini/spilna-lekciya-dlya-zdobuvachiv-drugogo-osvitnogo-rivnya-specialnosti-076-pidpriemnictvo-torgivlya-ta-birzhova-diyalnist.html" TargetMode="External"/><Relationship Id="rId182" Type="http://schemas.openxmlformats.org/officeDocument/2006/relationships/hyperlink" Target="https://www.udau.edu.ua/ua/activities/studentske-samovryaduvannya/" TargetMode="External"/><Relationship Id="rId217" Type="http://schemas.openxmlformats.org/officeDocument/2006/relationships/hyperlink" Target="https://economics.udau.edu.ua/ua/novini/spilna-onlajn-lekciya-zi-stejkholderom.html" TargetMode="External"/><Relationship Id="rId6" Type="http://schemas.openxmlformats.org/officeDocument/2006/relationships/hyperlink" Target="http://www.udau.edu.ua" TargetMode="External"/><Relationship Id="rId238" Type="http://schemas.openxmlformats.org/officeDocument/2006/relationships/hyperlink" Target="https://economics.udau.edu.ua/ua/pro-kafedru/vikladachi-ta-spivrobitniki/burlyaj-oleksandr-leonidovich.html" TargetMode="External"/><Relationship Id="rId259" Type="http://schemas.openxmlformats.org/officeDocument/2006/relationships/hyperlink" Target="https://economyandsociety.in.ua/index.php/journal/issue/view/34" TargetMode="External"/><Relationship Id="rId23" Type="http://schemas.openxmlformats.org/officeDocument/2006/relationships/hyperlink" Target="https://economics.udau.edu.ua/ua/novini/provedeno-naukovij-seminar-na-temu-napryami-rozvitku-torgivelnoi-diyalnosti-pidpriemstv-zernoproduktovogo-pidkompleksu.htm" TargetMode="External"/><Relationship Id="rId119" Type="http://schemas.openxmlformats.org/officeDocument/2006/relationships/hyperlink" Target="https://www.udau.edu.ua/ua/file/ZmT0" TargetMode="External"/><Relationship Id="rId270" Type="http://schemas.openxmlformats.org/officeDocument/2006/relationships/hyperlink" Target="https://journal.udau.edu.ua/nash-avtori/chernega-i.-i.html" TargetMode="External"/><Relationship Id="rId291" Type="http://schemas.openxmlformats.org/officeDocument/2006/relationships/hyperlink" Target="https://moodle.udau.edu.ua/course/view.php?id=600" TargetMode="External"/><Relationship Id="rId44" Type="http://schemas.openxmlformats.org/officeDocument/2006/relationships/hyperlink" Target="https://economics.udau.edu.ua/ua/novini/zustrich-zi-stejkholderom-osvitno-profesijnoi-programi-pidpriemnitvo-torgivlya-ta-birzhova-diyalnist.html" TargetMode="External"/><Relationship Id="rId65" Type="http://schemas.openxmlformats.org/officeDocument/2006/relationships/hyperlink" Target="https://www.udau.edu.ua/ua/file/FVKB" TargetMode="External"/><Relationship Id="rId86" Type="http://schemas.openxmlformats.org/officeDocument/2006/relationships/hyperlink" Target="https://www.udau.edu.ua/ua/file/6x3S" TargetMode="External"/><Relationship Id="rId130" Type="http://schemas.openxmlformats.org/officeDocument/2006/relationships/hyperlink" Target="https://www.udau.edu.ua/ua/file/ze58" TargetMode="External"/><Relationship Id="rId151" Type="http://schemas.openxmlformats.org/officeDocument/2006/relationships/hyperlink" Target="https://www.udau.edu.ua/ua/file/mp3O" TargetMode="External"/><Relationship Id="rId172" Type="http://schemas.openxmlformats.org/officeDocument/2006/relationships/hyperlink" Target="https://www.udau.edu.ua/ua/file/rOPZ" TargetMode="External"/><Relationship Id="rId193" Type="http://schemas.openxmlformats.org/officeDocument/2006/relationships/hyperlink" Target="https://ects.udau.edu.ua/ua/informaciya-dlya-studentiv/mozhlivosti-dlya-studentiv-z-osoblivimi-potrebami.html" TargetMode="External"/><Relationship Id="rId207" Type="http://schemas.openxmlformats.org/officeDocument/2006/relationships/hyperlink" Target="https://www.udau.edu.ua/ua/alumni/asocziacziya-vipusknikiv-tadruziv-umanskogo-nus/" TargetMode="External"/><Relationship Id="rId228" Type="http://schemas.openxmlformats.org/officeDocument/2006/relationships/hyperlink" Target="https://www.udau.edu.ua/ua/file/4dH7" TargetMode="External"/><Relationship Id="rId249" Type="http://schemas.openxmlformats.org/officeDocument/2006/relationships/hyperlink" Target="https://doi.org/10.21003/ea.V192-06" TargetMode="External"/><Relationship Id="rId13" Type="http://schemas.openxmlformats.org/officeDocument/2006/relationships/hyperlink" Target="https://mon.udau.edu.ua/ua/obgovorennya-osvitnih-program.html?pr=cfda42ada9532ffe834f8d356adb9eb1" TargetMode="External"/><Relationship Id="rId109" Type="http://schemas.openxmlformats.org/officeDocument/2006/relationships/hyperlink" Target="https://www.udau.edu.ua/ua/file/ZmT0" TargetMode="External"/><Relationship Id="rId260" Type="http://schemas.openxmlformats.org/officeDocument/2006/relationships/hyperlink" Target="https://journal.udau.edu.ua/nash-avtori/chernega-i.-i.html" TargetMode="External"/><Relationship Id="rId281" Type="http://schemas.openxmlformats.org/officeDocument/2006/relationships/hyperlink" Target="https://journal.udau.edu.ua/nash-avtori/sokolyuk-s.-yu.html" TargetMode="External"/><Relationship Id="rId34" Type="http://schemas.openxmlformats.org/officeDocument/2006/relationships/hyperlink" Target="https://www.udau.edu.ua/ua/file/CLym" TargetMode="External"/><Relationship Id="rId55" Type="http://schemas.openxmlformats.org/officeDocument/2006/relationships/hyperlink" Target="https://www.udau.edu.ua/ua/file/qK0S" TargetMode="External"/><Relationship Id="rId76" Type="http://schemas.openxmlformats.org/officeDocument/2006/relationships/hyperlink" Target="https://economics.udau.edu.ua/ua/magistru/silabusi-2021-2022-n.r1.html" TargetMode="External"/><Relationship Id="rId97" Type="http://schemas.openxmlformats.org/officeDocument/2006/relationships/hyperlink" Target="https://www.udau.edu.ua/ua/file/ze58" TargetMode="External"/><Relationship Id="rId120" Type="http://schemas.openxmlformats.org/officeDocument/2006/relationships/hyperlink" Target="https://www.udau.edu.ua/ua/file/HOM6" TargetMode="External"/><Relationship Id="rId141" Type="http://schemas.openxmlformats.org/officeDocument/2006/relationships/hyperlink" Target="https://economics.udau.edu.ua/ua/novini/akademichna-dobrochesnist-ce-zaporuka-yakisnoi-osviti-ta-stalogo-rozvitku.html" TargetMode="External"/><Relationship Id="rId7" Type="http://schemas.openxmlformats.org/officeDocument/2006/relationships/hyperlink" Target="https://www.udau.edu.ua/ua/file/0Nsr" TargetMode="External"/><Relationship Id="rId162" Type="http://schemas.openxmlformats.org/officeDocument/2006/relationships/hyperlink" Target="https://economics.udau.edu.ua/ua/novini/mizhnarodna-akademichna-spivpracya.html" TargetMode="External"/><Relationship Id="rId183" Type="http://schemas.openxmlformats.org/officeDocument/2006/relationships/hyperlink" Target="https://www.udau.edu.ua/ua/about/studentske-mistechko/" TargetMode="External"/><Relationship Id="rId218" Type="http://schemas.openxmlformats.org/officeDocument/2006/relationships/hyperlink" Target="https://www.udau.edu.ua/assets/files/legislation/vr/2020/vr2020-3.pdf" TargetMode="External"/><Relationship Id="rId239" Type="http://schemas.openxmlformats.org/officeDocument/2006/relationships/hyperlink" Target="https://moodle.udau.edu.ua/course/view.php?id=1726" TargetMode="External"/><Relationship Id="rId250" Type="http://schemas.openxmlformats.org/officeDocument/2006/relationships/hyperlink" Target="https://doi.org/10.55643/fcaptp.2.43.2022.3563" TargetMode="External"/><Relationship Id="rId271" Type="http://schemas.openxmlformats.org/officeDocument/2006/relationships/hyperlink" Target="https://journal.udau.edu.ua/nash-avtori/zharun-o.-v.html" TargetMode="External"/><Relationship Id="rId292" Type="http://schemas.openxmlformats.org/officeDocument/2006/relationships/hyperlink" Target="https://economics.udau.edu.ua/ua/pro-kafedru/vikladachi-ta-spivrobitniki/tupchij-oksana-sergiivna.html" TargetMode="External"/><Relationship Id="rId24" Type="http://schemas.openxmlformats.org/officeDocument/2006/relationships/hyperlink" Target="https://economics.udau.edu.ua/ua/novini/vidbuvsya-naukovij-seminar-na-temu-strategiya-efektivnogo-rozvitku-galuzi-svinarstva-v-ukraini.html" TargetMode="External"/><Relationship Id="rId45" Type="http://schemas.openxmlformats.org/officeDocument/2006/relationships/hyperlink" Target="https://www.udau.edu.ua/ua/file/Y5Zg" TargetMode="External"/><Relationship Id="rId66" Type="http://schemas.openxmlformats.org/officeDocument/2006/relationships/hyperlink" Target="https://www.udau.edu.ua/ua/activities/studentske-samovryaduvannya/polozhennya-pro-studentske-samovryaduvannya-v-umanskomu-naczionalnomu-universitet-sadivnicztva.html" TargetMode="External"/><Relationship Id="rId87" Type="http://schemas.openxmlformats.org/officeDocument/2006/relationships/hyperlink" Target="https://economics.udau.edu.ua/ua/nauka-ta-innovacii/sertifikati-pro-pidvishhennya-kvalifikacii-vikladachiv.html" TargetMode="External"/><Relationship Id="rId110" Type="http://schemas.openxmlformats.org/officeDocument/2006/relationships/hyperlink" Target="https://www.udau.edu.ua/ua/file/BWV3" TargetMode="External"/><Relationship Id="rId131" Type="http://schemas.openxmlformats.org/officeDocument/2006/relationships/hyperlink" Target="https://www.udau.edu.ua/ua/file/8kHn" TargetMode="External"/><Relationship Id="rId152" Type="http://schemas.openxmlformats.org/officeDocument/2006/relationships/hyperlink" Target="https://www.udau.edu.ua/ua/file/tT3i" TargetMode="External"/><Relationship Id="rId173" Type="http://schemas.openxmlformats.org/officeDocument/2006/relationships/hyperlink" Target="https://moodle.udau.edu.ua/" TargetMode="External"/><Relationship Id="rId194" Type="http://schemas.openxmlformats.org/officeDocument/2006/relationships/hyperlink" Target="https://admission.udau.edu.ua/assets/files/pk-2022/pravila-prijomu-zi-zminami-vid-11.07.2022.pdf" TargetMode="External"/><Relationship Id="rId208" Type="http://schemas.openxmlformats.org/officeDocument/2006/relationships/hyperlink" Target="https://www.udau.edu.ua/ua/alumni/unus-ochima-vipusknikiv/" TargetMode="External"/><Relationship Id="rId229" Type="http://schemas.openxmlformats.org/officeDocument/2006/relationships/hyperlink" Target="https://www.udau.edu.ua/ua/file/SMfc" TargetMode="External"/><Relationship Id="rId240" Type="http://schemas.openxmlformats.org/officeDocument/2006/relationships/hyperlink" Target="https://economics.udau.edu.ua/ua/pro-kafedru/vikladachi-ta-spivrobitniki/zharun-olena-volodimirivna.html" TargetMode="External"/><Relationship Id="rId261" Type="http://schemas.openxmlformats.org/officeDocument/2006/relationships/hyperlink" Target="https://journal.udau.edu.ua/arxv-nomerv/2021/vipusk-98-chastina-11/formuvannya-innovacijnogo-proektu-shlyahom-prijnyattya-efektivnih-upravlinskih-rishen.html" TargetMode="External"/><Relationship Id="rId14" Type="http://schemas.openxmlformats.org/officeDocument/2006/relationships/hyperlink" Target="https://mon.udau.edu.ua/" TargetMode="External"/><Relationship Id="rId35" Type="http://schemas.openxmlformats.org/officeDocument/2006/relationships/hyperlink" Target="https://www.udau.edu.ua/ua/for-students/katalog-elektivnix-vibirkovix-discziplin/" TargetMode="External"/><Relationship Id="rId56" Type="http://schemas.openxmlformats.org/officeDocument/2006/relationships/hyperlink" Target="https://www.udau.edu.ua/ua/file/o355" TargetMode="External"/><Relationship Id="rId77" Type="http://schemas.openxmlformats.org/officeDocument/2006/relationships/hyperlink" Target="https://moodle.udau.edu.ua" TargetMode="External"/><Relationship Id="rId100" Type="http://schemas.openxmlformats.org/officeDocument/2006/relationships/hyperlink" Target="https://www.udau.edu.ua/ua/file/85IT" TargetMode="External"/><Relationship Id="rId282" Type="http://schemas.openxmlformats.org/officeDocument/2006/relationships/hyperlink" Target="https://journal.udau.edu.ua/nash-avtori/zharun-o.-v.html" TargetMode="External"/><Relationship Id="rId8" Type="http://schemas.openxmlformats.org/officeDocument/2006/relationships/hyperlink" Target="https://mon.gov.ua/storage/app/media/vishcha-osvita/zatverdzeni%20standarty/2019/07/12/076-pidpriemnitstvo-torgivlya-ta-birzhova-diyalnist-magistr.pdf" TargetMode="External"/><Relationship Id="rId98" Type="http://schemas.openxmlformats.org/officeDocument/2006/relationships/hyperlink" Target="https://economics.udau.edu.ua/assets/files/akreditaciya-magistriv-ptbd-2022/metod.-pidsumkova-atestaciya/metodichka_kvalifikacijna.doc" TargetMode="External"/><Relationship Id="rId121" Type="http://schemas.openxmlformats.org/officeDocument/2006/relationships/hyperlink" Target="https://www.udau.edu.ua/ua/file/85IT" TargetMode="External"/><Relationship Id="rId142" Type="http://schemas.openxmlformats.org/officeDocument/2006/relationships/hyperlink" Target="https://economics.udau.edu.ua/ua/novini/akademichna-dobrochesnist-osnova-naukovih-doslidzhen.html" TargetMode="External"/><Relationship Id="rId163" Type="http://schemas.openxmlformats.org/officeDocument/2006/relationships/hyperlink" Target="https://economics.udau.edu.ua/ua/novini/onlajn-lekciya-iz-zakordonnimi-partnerami.html" TargetMode="External"/><Relationship Id="rId184" Type="http://schemas.openxmlformats.org/officeDocument/2006/relationships/hyperlink" Target="https://ects.udau.edu.ua/ua/informaciya-dlya-studentiv/gurtozhitki.html" TargetMode="External"/><Relationship Id="rId219" Type="http://schemas.openxmlformats.org/officeDocument/2006/relationships/hyperlink" Target="https://mon.udau.edu.ua/assets/files/ekspertizi/analiz-zauvazhen-ger-doakreditacij-2019.pdf" TargetMode="External"/><Relationship Id="rId230" Type="http://schemas.openxmlformats.org/officeDocument/2006/relationships/hyperlink" Target="https://www.udau.edu.ua/ua/about/normativna-baza.html" TargetMode="External"/><Relationship Id="rId251" Type="http://schemas.openxmlformats.org/officeDocument/2006/relationships/hyperlink" Target="https://journal.udau.edu.ua/nash-avtori/chernega-i.-i.html" TargetMode="External"/><Relationship Id="rId25" Type="http://schemas.openxmlformats.org/officeDocument/2006/relationships/hyperlink" Target="https://fa.udau.edu.ua/ua/novini1/yarmarok-vakansij-2022.html" TargetMode="External"/><Relationship Id="rId46" Type="http://schemas.openxmlformats.org/officeDocument/2006/relationships/hyperlink" Target="https://mon.udau.edu.ua/ua/anketuvannya/zvitnist-po-anketuvannyu/novyj-resurs2.html" TargetMode="External"/><Relationship Id="rId67" Type="http://schemas.openxmlformats.org/officeDocument/2006/relationships/hyperlink" Target="https://economics.udau.edu.ua/assets/files/akreditaciya-magistriv-ptbd-2022/zvit-monitoring.docx" TargetMode="External"/><Relationship Id="rId272" Type="http://schemas.openxmlformats.org/officeDocument/2006/relationships/hyperlink" Target="https://journal.udau.edu.ua/nash-avtori/koroteev-m.-a.html" TargetMode="External"/><Relationship Id="rId293" Type="http://schemas.openxmlformats.org/officeDocument/2006/relationships/hyperlink" Target="https://moodle.udau.edu.ua/course/view.php?id=1719" TargetMode="External"/><Relationship Id="rId88" Type="http://schemas.openxmlformats.org/officeDocument/2006/relationships/hyperlink" Target="https://economics.udau.edu.ua/ua/novini/vikladachi-kafedri-pidpriemnictva-torgivli-ta-birzhovoi-diyalnosti-otrimali-sertifikati-pro-pidvishhennya-kvalifikacii.html" TargetMode="External"/><Relationship Id="rId111" Type="http://schemas.openxmlformats.org/officeDocument/2006/relationships/hyperlink" Target="https://www.udau.edu.ua/ua/file/D1iS" TargetMode="External"/><Relationship Id="rId132" Type="http://schemas.openxmlformats.org/officeDocument/2006/relationships/hyperlink" Target="https://mon.udau.edu.ua/ua/studentu/algoritm-provedennya-apelyacii-shhodo-semestrovoi-ocinki.html" TargetMode="External"/><Relationship Id="rId153" Type="http://schemas.openxmlformats.org/officeDocument/2006/relationships/hyperlink" Target="https://www.udau.edu.ua/ua/events/yarmarok-vakansij-2019.html" TargetMode="External"/><Relationship Id="rId174" Type="http://schemas.openxmlformats.org/officeDocument/2006/relationships/hyperlink" Target="http://mkr.udau.edu.ua/" TargetMode="External"/><Relationship Id="rId195" Type="http://schemas.openxmlformats.org/officeDocument/2006/relationships/hyperlink" Target="https://www.udau.edu.ua/ua/departments/viddili/psixologichna-sluzhba-universitetu/" TargetMode="External"/><Relationship Id="rId209" Type="http://schemas.openxmlformats.org/officeDocument/2006/relationships/hyperlink" Target="https://profc.udau.edu.ua/ua/novini.html" TargetMode="External"/><Relationship Id="rId220" Type="http://schemas.openxmlformats.org/officeDocument/2006/relationships/hyperlink" Target="https://www.udau.edu.ua/ua/file/85IT" TargetMode="External"/><Relationship Id="rId241" Type="http://schemas.openxmlformats.org/officeDocument/2006/relationships/hyperlink" Target="https://moodle.udau.edu.ua/course/view.php?id=1725" TargetMode="External"/><Relationship Id="rId15" Type="http://schemas.openxmlformats.org/officeDocument/2006/relationships/hyperlink" Target="https://economics.udau.edu.ua/ua/magistru/monitoring-ocinyuvannya-yakosti-osvitnogo-procesu.html" TargetMode="External"/><Relationship Id="rId36" Type="http://schemas.openxmlformats.org/officeDocument/2006/relationships/hyperlink" Target="https://www.udau.edu.ua/ua/for-students/katalog-elektivnix-vibirkovix-discziplin/zagalnouniversitetski/" TargetMode="External"/><Relationship Id="rId57" Type="http://schemas.openxmlformats.org/officeDocument/2006/relationships/hyperlink" Target="https://www.udau.edu.ua/ua/file/o355" TargetMode="External"/><Relationship Id="rId262" Type="http://schemas.openxmlformats.org/officeDocument/2006/relationships/hyperlink" Target="https://journal.udau.edu.ua/nash-avtori/chernega-i.-i.html" TargetMode="External"/><Relationship Id="rId283" Type="http://schemas.openxmlformats.org/officeDocument/2006/relationships/hyperlink" Target="https://journal.udau.edu.ua/nash-avtori/koroteev-m.-a.html" TargetMode="External"/><Relationship Id="rId78" Type="http://schemas.openxmlformats.org/officeDocument/2006/relationships/hyperlink" Target="https://science.udau.edu.ua/ua/naukove-tovaristvo-studentiv-ta-aspirantiv.html" TargetMode="External"/><Relationship Id="rId99" Type="http://schemas.openxmlformats.org/officeDocument/2006/relationships/hyperlink" Target="https://economics.udau.edu.ua/assets/files/akreditaciya-magistriv-ptbd-2022/zvit-monitoring.docx" TargetMode="External"/><Relationship Id="rId101" Type="http://schemas.openxmlformats.org/officeDocument/2006/relationships/hyperlink" Target="https://economics.udau.edu.ua/ua/magistru/robochi-programi-2022-2023-n.r1.html" TargetMode="External"/><Relationship Id="rId122" Type="http://schemas.openxmlformats.org/officeDocument/2006/relationships/hyperlink" Target="https://www.udau.edu.ua/ua/file/8kHn" TargetMode="External"/><Relationship Id="rId143" Type="http://schemas.openxmlformats.org/officeDocument/2006/relationships/hyperlink" Target="https://economics.udau.edu.ua/ua/novini/antikorupcijna-svidomist-zdobuvachiv-vishhoi-osviti.html" TargetMode="External"/><Relationship Id="rId164" Type="http://schemas.openxmlformats.org/officeDocument/2006/relationships/hyperlink" Target="https://economics.udau.edu.ua/ua/novini/gostova-lekciya-aktualna-forma-internacionalizacii-osvitnoi-diyalnosti.html" TargetMode="External"/><Relationship Id="rId185" Type="http://schemas.openxmlformats.org/officeDocument/2006/relationships/hyperlink" Target="https://ects.udau.edu.ua/ua/informaciya-dlya-studentiv/harchuvannya.html" TargetMode="External"/><Relationship Id="rId9" Type="http://schemas.openxmlformats.org/officeDocument/2006/relationships/hyperlink" Target="https://mon.udau.edu.ua/assets/files/osvitni-programi/opp_m_076-agrarne-pidpriemnictvo-ptbd-2022.pdf" TargetMode="External"/><Relationship Id="rId210" Type="http://schemas.openxmlformats.org/officeDocument/2006/relationships/hyperlink" Target="https://economics.udau.edu.ua/ua/abiturientu/vidguki-vipusknikiv.html" TargetMode="External"/><Relationship Id="rId26" Type="http://schemas.openxmlformats.org/officeDocument/2006/relationships/hyperlink" Target="https://uman-rada.gov.ua/index.php/ekonomika/sotsialno-ekonomichnyi-rozvytokmista/prohrama-ekonomichnoho-ta-sotsialnoho-rozvytku/item/17249-pro-prohramu-ekonomichnoho-i-sotsialnohorozvytku-umanskoi-miskoi-terytorialnoi-hromady-na-2022-rik" TargetMode="External"/><Relationship Id="rId231" Type="http://schemas.openxmlformats.org/officeDocument/2006/relationships/hyperlink" Target="https://www.udau.edu.ua/" TargetMode="External"/><Relationship Id="rId252" Type="http://schemas.openxmlformats.org/officeDocument/2006/relationships/hyperlink" Target="https://journal.udau.edu.ua/nash-avtori/sokolyuk-s.-yu.html" TargetMode="External"/><Relationship Id="rId273" Type="http://schemas.openxmlformats.org/officeDocument/2006/relationships/hyperlink" Target="https://journal.udau.edu.ua/nash-avtori/novyij-resurs205.html" TargetMode="External"/><Relationship Id="rId294" Type="http://schemas.openxmlformats.org/officeDocument/2006/relationships/hyperlink" Target="https://economics.udau.edu.ua/ua/pro-kafedru/vikladachi-ta-spivrobitniki/tupchij-oksana-sergiivna.html" TargetMode="External"/><Relationship Id="rId47" Type="http://schemas.openxmlformats.org/officeDocument/2006/relationships/hyperlink" Target="https://forms.office.com/Pages/ResponsePage.aspx?id=x4A2fJgrv0mkj59TIiIN-cxXcwS84f9Eva-oD7SY7SZUOVAwNFc2SE9CREpPUlQ4SktZWFA1OEdHVC4u" TargetMode="External"/><Relationship Id="rId68" Type="http://schemas.openxmlformats.org/officeDocument/2006/relationships/hyperlink" Target="https://www.udau.edu.ua/ua/file/61C3" TargetMode="External"/><Relationship Id="rId89" Type="http://schemas.openxmlformats.org/officeDocument/2006/relationships/hyperlink" Target="https://www.udau.edu.ua/ua/file/pky4" TargetMode="External"/><Relationship Id="rId112" Type="http://schemas.openxmlformats.org/officeDocument/2006/relationships/hyperlink" Target="https://economics.udau.edu.ua/assets/files/akreditaciya-magistriv-ptbd-2022/metod.-pidsumkova-atestaciya/metodichka_kvalifikacijna.doc" TargetMode="External"/><Relationship Id="rId133" Type="http://schemas.openxmlformats.org/officeDocument/2006/relationships/hyperlink" Target="https://www.udau.edu.ua/ua/file/4dH7" TargetMode="External"/><Relationship Id="rId154" Type="http://schemas.openxmlformats.org/officeDocument/2006/relationships/hyperlink" Target="https://work.udau.edu.ua" TargetMode="External"/><Relationship Id="rId175" Type="http://schemas.openxmlformats.org/officeDocument/2006/relationships/hyperlink" Target="https://mon.udau.edu.ua/ua/anketuvannya.html" TargetMode="External"/><Relationship Id="rId196" Type="http://schemas.openxmlformats.org/officeDocument/2006/relationships/hyperlink" Target="https://www.udau.edu.ua/ua/file/HrJo" TargetMode="External"/><Relationship Id="rId200" Type="http://schemas.openxmlformats.org/officeDocument/2006/relationships/hyperlink" Target="https://www.udau.edu.ua/ua/file/BNMd" TargetMode="External"/><Relationship Id="rId16" Type="http://schemas.openxmlformats.org/officeDocument/2006/relationships/hyperlink" Target="https://mon.udau.edu.ua/ua/obgovorennya-osvitnih-program.html?pr=cfda42ada9532ffe834f8d356adb9eb1" TargetMode="External"/><Relationship Id="rId221" Type="http://schemas.openxmlformats.org/officeDocument/2006/relationships/hyperlink" Target="https://mon.udau.edu.ua/ua/anketuvannya/dlya-vikladachiv.html" TargetMode="External"/><Relationship Id="rId242" Type="http://schemas.openxmlformats.org/officeDocument/2006/relationships/hyperlink" Target="https://economics.udau.edu.ua/ua/pro-kafedru/vikladachi-ta-spivrobitniki/zharun-olena-volodimirivna.html" TargetMode="External"/><Relationship Id="rId263" Type="http://schemas.openxmlformats.org/officeDocument/2006/relationships/hyperlink" Target="https://journal.udau.edu.ua/nash-avtori/chernega-i.-i.html" TargetMode="External"/><Relationship Id="rId284" Type="http://schemas.openxmlformats.org/officeDocument/2006/relationships/hyperlink" Target="https://journal.udau.edu.ua/nash-avtori/novyij-resurs205.html" TargetMode="External"/><Relationship Id="rId37" Type="http://schemas.openxmlformats.org/officeDocument/2006/relationships/hyperlink" Target="https://www.udau.edu.ua/ua/file/R1VO" TargetMode="External"/><Relationship Id="rId58" Type="http://schemas.openxmlformats.org/officeDocument/2006/relationships/hyperlink" Target="https://www.udau.edu.ua/ua/file/gR7K" TargetMode="External"/><Relationship Id="rId79" Type="http://schemas.openxmlformats.org/officeDocument/2006/relationships/hyperlink" Target="https://economics.udau.edu.ua/ua/nauka-ta-innovacii/naukovi-gurtki.html" TargetMode="External"/><Relationship Id="rId102" Type="http://schemas.openxmlformats.org/officeDocument/2006/relationships/hyperlink" Target="https://economics.udau.edu.ua/ua/magistru/silabusi-2021-2022-n.r1.html" TargetMode="External"/><Relationship Id="rId123" Type="http://schemas.openxmlformats.org/officeDocument/2006/relationships/hyperlink" Target="https://www.udau.edu.ua/ua/file/ze58" TargetMode="External"/><Relationship Id="rId144" Type="http://schemas.openxmlformats.org/officeDocument/2006/relationships/hyperlink" Target="https://ef.udau.edu.ua/ua/novini/na-fakulteti-pidvedeno-pidsumki-konkursu-ese-rozdumi-pro-akademichnu-dobrochesnist.html" TargetMode="External"/><Relationship Id="rId90" Type="http://schemas.openxmlformats.org/officeDocument/2006/relationships/hyperlink" Target="https://foreign.udau.edu.ua/ua/studentu/granti-ta-naukovi-stazhuvannya.html" TargetMode="External"/><Relationship Id="rId165" Type="http://schemas.openxmlformats.org/officeDocument/2006/relationships/hyperlink" Target="https://economics.udau.edu.ua/ua/novini/mizhnarodna-spivpracya-z-polskimi-partnerami.html" TargetMode="External"/><Relationship Id="rId186" Type="http://schemas.openxmlformats.org/officeDocument/2006/relationships/hyperlink" Target="https://ects.udau.edu.ua/ua/informaciya-dlya-studentiv/medichne-zabezpechennya.html" TargetMode="External"/><Relationship Id="rId211" Type="http://schemas.openxmlformats.org/officeDocument/2006/relationships/hyperlink" Target="https://mon.udau.edu.ua/ua/anketuvannya/dlya-studentiv.html" TargetMode="External"/><Relationship Id="rId232" Type="http://schemas.openxmlformats.org/officeDocument/2006/relationships/hyperlink" Target="https://mon.udau.edu.ua/ua/obgovorennya-osvitnih-program.html?pr=cfda42ada9532ffe834f8d356adb9eb1" TargetMode="External"/><Relationship Id="rId253" Type="http://schemas.openxmlformats.org/officeDocument/2006/relationships/hyperlink" Target="https://journal.udau.edu.ua/nash-avtori/zharun-o.-v.html" TargetMode="External"/><Relationship Id="rId274" Type="http://schemas.openxmlformats.org/officeDocument/2006/relationships/hyperlink" Target="https://journal.udau.edu.ua/arxv-nomerv/2021/vipusk-98-chastina-11/formuvannya-innovacijnogo-proektu-shlyahom-prijnyattya-efektivnih-upravlinskih-rishen.html" TargetMode="External"/><Relationship Id="rId295" Type="http://schemas.openxmlformats.org/officeDocument/2006/relationships/fontTable" Target="fontTable.xml"/><Relationship Id="rId27" Type="http://schemas.openxmlformats.org/officeDocument/2006/relationships/hyperlink" Target="https://foreign.udau.edu.ua/ua/pro-kafedru/abiturientu.html" TargetMode="External"/><Relationship Id="rId48" Type="http://schemas.openxmlformats.org/officeDocument/2006/relationships/hyperlink" Target="https://mon.udau.edu.ua/" TargetMode="External"/><Relationship Id="rId69" Type="http://schemas.openxmlformats.org/officeDocument/2006/relationships/hyperlink" Target="https://www.udau.edu.ua/ua/file/RpRr" TargetMode="External"/><Relationship Id="rId113" Type="http://schemas.openxmlformats.org/officeDocument/2006/relationships/hyperlink" Target="https://www.udau.edu.ua/ua/file/Y5Zg" TargetMode="External"/><Relationship Id="rId134" Type="http://schemas.openxmlformats.org/officeDocument/2006/relationships/hyperlink" Target="https://www.udau.edu.ua/ua/file/PK23" TargetMode="External"/><Relationship Id="rId80" Type="http://schemas.openxmlformats.org/officeDocument/2006/relationships/hyperlink" Target="https://economics.udau.edu.ua/ua/novini/vitaemo-peremozhciv-i-turu-vseukrainskogo-konkursu-studentskih-naukovih-robit.html" TargetMode="External"/><Relationship Id="rId155" Type="http://schemas.openxmlformats.org/officeDocument/2006/relationships/hyperlink" Target="https://economics.udau.edu.ua/ua/novini/vidbuvsya-naukovij-seminar-aktualni-problemi-apk.html" TargetMode="External"/><Relationship Id="rId176" Type="http://schemas.openxmlformats.org/officeDocument/2006/relationships/hyperlink" Target="https://www.udau.edu.ua/ua/file/sKuj" TargetMode="External"/><Relationship Id="rId197" Type="http://schemas.openxmlformats.org/officeDocument/2006/relationships/hyperlink" Target="https://www.udau.edu.ua/ua/file/PK23" TargetMode="External"/><Relationship Id="rId201" Type="http://schemas.openxmlformats.org/officeDocument/2006/relationships/hyperlink" Target="https://www.udau.edu.ua/ua/file/Y5Zg" TargetMode="External"/><Relationship Id="rId222" Type="http://schemas.openxmlformats.org/officeDocument/2006/relationships/hyperlink" Target="https://www.udau.edu.ua/ua/file/85IT" TargetMode="External"/><Relationship Id="rId243" Type="http://schemas.openxmlformats.org/officeDocument/2006/relationships/hyperlink" Target="https://moodle.udau.edu.ua/course/view.php?id=1703" TargetMode="External"/><Relationship Id="rId264" Type="http://schemas.openxmlformats.org/officeDocument/2006/relationships/hyperlink" Target="https://moodle.udau.edu.ua/course/view.php?id=1351" TargetMode="External"/><Relationship Id="rId285" Type="http://schemas.openxmlformats.org/officeDocument/2006/relationships/hyperlink" Target="https://journal.udau.edu.ua/arxv-nomerv/2021/vipusk-98-chastina-11/formuvannya-innovacijnogo-proektu-shlyahom-prijnyattya-efektivnih-upravlinskih-rishen.html" TargetMode="External"/><Relationship Id="rId17" Type="http://schemas.openxmlformats.org/officeDocument/2006/relationships/hyperlink" Target="https://www.udau.edu.ua/ua/file/BNMd" TargetMode="External"/><Relationship Id="rId38" Type="http://schemas.openxmlformats.org/officeDocument/2006/relationships/hyperlink" Target="https://www.udau.edu.ua/ua/file/PPB0" TargetMode="External"/><Relationship Id="rId59" Type="http://schemas.openxmlformats.org/officeDocument/2006/relationships/hyperlink" Target="https://www.udau.edu.ua/ua/file/rp60" TargetMode="External"/><Relationship Id="rId103" Type="http://schemas.openxmlformats.org/officeDocument/2006/relationships/hyperlink" Target="https://moodle.udau.edu.ua" TargetMode="External"/><Relationship Id="rId124" Type="http://schemas.openxmlformats.org/officeDocument/2006/relationships/hyperlink" Target="https://www.udau.edu.ua/ua/file/PK23" TargetMode="External"/><Relationship Id="rId70" Type="http://schemas.openxmlformats.org/officeDocument/2006/relationships/hyperlink" Target="https://ects.udau.edu.ua/ua/informaciya-po-programam/fakultet-ekonomiki-i-pidpriemnictva/op-agrarne-pidpriemnictvo-ta-agrotrejding-magistr.html" TargetMode="External"/><Relationship Id="rId91" Type="http://schemas.openxmlformats.org/officeDocument/2006/relationships/hyperlink" Target="https://science.udau.edu.ua/ua/novyj-resurs5.html" TargetMode="External"/><Relationship Id="rId145" Type="http://schemas.openxmlformats.org/officeDocument/2006/relationships/hyperlink" Target="https://mon.udau.edu.ua/ua/anketuvannya/dlya-studentiv.html" TargetMode="External"/><Relationship Id="rId166" Type="http://schemas.openxmlformats.org/officeDocument/2006/relationships/hyperlink" Target="https://www.udau.edu.ua/ua/file/rOPZ" TargetMode="External"/><Relationship Id="rId187" Type="http://schemas.openxmlformats.org/officeDocument/2006/relationships/hyperlink" Target="https://www.udau.edu.ua/ua/for-students/putivnik-dlya-pershokursnikiv-umanskogo-nus.html" TargetMode="External"/><Relationship Id="rId1" Type="http://schemas.openxmlformats.org/officeDocument/2006/relationships/customXml" Target="../customXml/item1.xml"/><Relationship Id="rId212" Type="http://schemas.openxmlformats.org/officeDocument/2006/relationships/hyperlink" Target="https://economics.udau.edu.ua/assets/files/dogovir-pro-spivpracyu/dogovir.pdf" TargetMode="External"/><Relationship Id="rId233" Type="http://schemas.openxmlformats.org/officeDocument/2006/relationships/hyperlink" Target="https://ects.udau.edu.ua/assets/files/programs/ekonomika/magistr/agrotrejding/op-ptbd-2022-mag-22-23-1.pdf" TargetMode="External"/><Relationship Id="rId254" Type="http://schemas.openxmlformats.org/officeDocument/2006/relationships/hyperlink" Target="https://journal.udau.edu.ua/nash-avtori/koroteev-m.-a.html" TargetMode="External"/><Relationship Id="rId28" Type="http://schemas.openxmlformats.org/officeDocument/2006/relationships/hyperlink" Target="https://economics.udau.edu.ua/ua/nauka-ta-innovacii/sertifikati-pro-pidvishhennya-kvalifikacii-vikladachiv/mizhnarodne-pidvishhennya-kvalifikacii.html" TargetMode="External"/><Relationship Id="rId49" Type="http://schemas.openxmlformats.org/officeDocument/2006/relationships/hyperlink" Target="https://admission.udau.edu.ua/assets/files/pk-2022/pravila-prijomu-zi-zminami-vid-11.07.2022.pdf" TargetMode="External"/><Relationship Id="rId114" Type="http://schemas.openxmlformats.org/officeDocument/2006/relationships/hyperlink" Target="https://www.udau.edu.ua/ua/file/ze58" TargetMode="External"/><Relationship Id="rId275" Type="http://schemas.openxmlformats.org/officeDocument/2006/relationships/hyperlink" Target="https://journal.udau.edu.ua/nash-avtori/sokolyuk-s.-yu.html" TargetMode="External"/><Relationship Id="rId296" Type="http://schemas.openxmlformats.org/officeDocument/2006/relationships/theme" Target="theme/theme1.xml"/><Relationship Id="rId60" Type="http://schemas.openxmlformats.org/officeDocument/2006/relationships/hyperlink" Target="https://www.udau.edu.ua/ua/file/4n0x" TargetMode="External"/><Relationship Id="rId81" Type="http://schemas.openxmlformats.org/officeDocument/2006/relationships/hyperlink" Target="https://economics.udau.edu.ua/ua/novini/vitaemo-peremozhciv-olimpiadi.html" TargetMode="External"/><Relationship Id="rId135" Type="http://schemas.openxmlformats.org/officeDocument/2006/relationships/hyperlink" Target="https://www.udau.edu.ua/ua/file/D1iS" TargetMode="External"/><Relationship Id="rId156" Type="http://schemas.openxmlformats.org/officeDocument/2006/relationships/hyperlink" Target="https://economics.udau.edu.ua/ua/novini/kruglij-stil-z-robotodavcyami-i-recenzentami-osvitno-profesijnih-program-pidpriemnictvo-torgivlya-ta-birzhova-diyalnist-i-agrarne-pidpriemnictvo-ta-agrotrejding.html" TargetMode="External"/><Relationship Id="rId177" Type="http://schemas.openxmlformats.org/officeDocument/2006/relationships/hyperlink" Target="%20https://www.udau.edu.ua/ua/file/WS94" TargetMode="External"/><Relationship Id="rId198" Type="http://schemas.openxmlformats.org/officeDocument/2006/relationships/hyperlink" Target="https://mon.udau.edu.ua/ua/anketuvannya/dlya-studentiv.html" TargetMode="External"/><Relationship Id="rId202" Type="http://schemas.openxmlformats.org/officeDocument/2006/relationships/hyperlink" Target="https://mon.udau.edu.ua/ua/anketuvannya/dlya-studentiv.html" TargetMode="External"/><Relationship Id="rId223" Type="http://schemas.openxmlformats.org/officeDocument/2006/relationships/hyperlink" Target="https://mon.udau.edu.ua/ua/pro-kafedru.html" TargetMode="External"/><Relationship Id="rId244" Type="http://schemas.openxmlformats.org/officeDocument/2006/relationships/hyperlink" Target="https://economics.udau.edu.ua/ua/pro-kafedru/vikladachi-ta-spivrobitniki/koroteev-mikola-anatolijovich.html" TargetMode="External"/><Relationship Id="rId18" Type="http://schemas.openxmlformats.org/officeDocument/2006/relationships/hyperlink" Target="https://mon.udau.edu.ua/ua/anketuvannya/dlya-vikladachiv.html" TargetMode="External"/><Relationship Id="rId39" Type="http://schemas.openxmlformats.org/officeDocument/2006/relationships/hyperlink" Target="https://economics.udau.edu.ua/ua/pro-kafedru/praktichna-pidgotovka-studentiv.html" TargetMode="External"/><Relationship Id="rId265" Type="http://schemas.openxmlformats.org/officeDocument/2006/relationships/hyperlink" Target="https://economics.udau.edu.ua/ua/pro-kafedru/vikladachi-ta-spivrobitniki/chernega-inna-ivanivna.html" TargetMode="External"/><Relationship Id="rId286" Type="http://schemas.openxmlformats.org/officeDocument/2006/relationships/hyperlink" Target="https://moodle.udau.edu.ua/course/view.php?id=1912" TargetMode="External"/><Relationship Id="rId50" Type="http://schemas.openxmlformats.org/officeDocument/2006/relationships/hyperlink" Target="https://admission.udau.edu.ua/assets/files/pk-2022/pravila-prijomu-zi-zminami-vid-11.07.2022.pdf" TargetMode="External"/><Relationship Id="rId104" Type="http://schemas.openxmlformats.org/officeDocument/2006/relationships/hyperlink" Target="https://ef.udau.edu.ua/ua/studentu/grafik-navchalnogo-procesu.html" TargetMode="External"/><Relationship Id="rId125" Type="http://schemas.openxmlformats.org/officeDocument/2006/relationships/hyperlink" Target="https://economics.udau.edu.ua/ua/novini/antikorupcijna-svidomist-zdobuvachiv-vishhoi-osviti.html" TargetMode="External"/><Relationship Id="rId146" Type="http://schemas.openxmlformats.org/officeDocument/2006/relationships/hyperlink" Target="https://economics.udau.edu.ua/assets/files/akreditaciya-magistriv-ptbd-2022/zvit-monitoring.docx" TargetMode="External"/><Relationship Id="rId167" Type="http://schemas.openxmlformats.org/officeDocument/2006/relationships/hyperlink" Target="https://www.udau.edu.ua/ua/file/pMTU" TargetMode="External"/><Relationship Id="rId188" Type="http://schemas.openxmlformats.org/officeDocument/2006/relationships/hyperlink" Target="https://ects.udau.edu.ua/ua/informaciya-dlya-studentiv/movni-kursi.html" TargetMode="External"/><Relationship Id="rId71" Type="http://schemas.openxmlformats.org/officeDocument/2006/relationships/hyperlink" Target="https://economics.udau.edu.ua/ua/magistru/osvitno-profesijni-programi1.html" TargetMode="External"/><Relationship Id="rId92" Type="http://schemas.openxmlformats.org/officeDocument/2006/relationships/hyperlink" Target="https://www.udau.edu.ua/ua/file/PPB0" TargetMode="External"/><Relationship Id="rId213" Type="http://schemas.openxmlformats.org/officeDocument/2006/relationships/hyperlink" Target="https://economics.udau.edu.ua/assets/files/dogovir-pro-spivpracyu/dogovir-odesa-harchovi-tehnologii.pdf" TargetMode="External"/><Relationship Id="rId234" Type="http://schemas.openxmlformats.org/officeDocument/2006/relationships/hyperlink" Target="https://doi.org/10.51599/are.2021.07.01.06" TargetMode="External"/><Relationship Id="rId2" Type="http://schemas.openxmlformats.org/officeDocument/2006/relationships/numbering" Target="numbering.xml"/><Relationship Id="rId29" Type="http://schemas.openxmlformats.org/officeDocument/2006/relationships/hyperlink" Target="https://economics.udau.edu.ua/ua/novini/vikladachi-kafedri-pidpriemnictva-torgivli-ta-birzhovoi-diyalnosti-otrimali-sertifikati-pro-pidvishhennya-kvalifikacii.html" TargetMode="External"/><Relationship Id="rId255" Type="http://schemas.openxmlformats.org/officeDocument/2006/relationships/hyperlink" Target="https://journal.udau.edu.ua/nash-avtori/novyij-resurs205.html" TargetMode="External"/><Relationship Id="rId276" Type="http://schemas.openxmlformats.org/officeDocument/2006/relationships/hyperlink" Target="https://journal.udau.edu.ua/nash-avtori/chernega-i.-i.html" TargetMode="External"/><Relationship Id="rId40" Type="http://schemas.openxmlformats.org/officeDocument/2006/relationships/hyperlink" Target="https://economics.udau.edu.ua/ua/novini/zasidannya-naukovogo-studentskogo-gurtka.html" TargetMode="External"/><Relationship Id="rId115" Type="http://schemas.openxmlformats.org/officeDocument/2006/relationships/hyperlink" Target="https://www.udau.edu.ua/ua/file/xO0c" TargetMode="External"/><Relationship Id="rId136" Type="http://schemas.openxmlformats.org/officeDocument/2006/relationships/hyperlink" Target="https://www.udau.edu.ua/ua/file/52jt" TargetMode="External"/><Relationship Id="rId157" Type="http://schemas.openxmlformats.org/officeDocument/2006/relationships/hyperlink" Target="https://economics.udau.edu.ua/ua/novini/naukovij-seminar-aktualni-problemi-apk-na-temu-zanyatist-naselennya-ta-ii-regulyuvannya.html" TargetMode="External"/><Relationship Id="rId178" Type="http://schemas.openxmlformats.org/officeDocument/2006/relationships/hyperlink" Target="https://www.udau.edu.ua/ua/file/WS94" TargetMode="External"/><Relationship Id="rId61" Type="http://schemas.openxmlformats.org/officeDocument/2006/relationships/hyperlink" Target="https://www.udau.edu.ua/ua/file/Y5Zg" TargetMode="External"/><Relationship Id="rId82" Type="http://schemas.openxmlformats.org/officeDocument/2006/relationships/hyperlink" Target="https://economics.udau.edu.ua/ua/novini/sekcijne-zasidannya-vseukrainskoi-studentskoi-naukovoi-konferencii-na-kafedri-pidpriemnictva-torgivli-ta-birzhovoi-diyalnosti.html" TargetMode="External"/><Relationship Id="rId199" Type="http://schemas.openxmlformats.org/officeDocument/2006/relationships/hyperlink" Target="https://www.udau.edu.ua/ua/file/q0R9" TargetMode="External"/><Relationship Id="rId203" Type="http://schemas.openxmlformats.org/officeDocument/2006/relationships/hyperlink" Target="https://www.udau.edu.ua/assets/files/legislation/polozhennya/2016/Polozhennya--pro-studentske-samovryaduvannya--Umanskogo-NUS.pdf" TargetMode="External"/><Relationship Id="rId19" Type="http://schemas.openxmlformats.org/officeDocument/2006/relationships/hyperlink" Target="https://economics.udau.edu.ua/ua/novini/obgovorennya-osvitnih-program-za-specialnistyu-076-pidpriemnictvo-torgivlya-ta-birzhova-diyalnist.html" TargetMode="External"/><Relationship Id="rId224" Type="http://schemas.openxmlformats.org/officeDocument/2006/relationships/hyperlink" Target="https://www.udau.edu.ua/ua/departments/viddili/viddil-dovuzivskoyi-pidgotovki-ta-praczevlashtuvannya/" TargetMode="External"/><Relationship Id="rId245" Type="http://schemas.openxmlformats.org/officeDocument/2006/relationships/hyperlink" Target="https://moodle.udau.edu.ua/course/view.php?id=632" TargetMode="External"/><Relationship Id="rId266" Type="http://schemas.openxmlformats.org/officeDocument/2006/relationships/hyperlink" Target="https://doi.org/10.31392/NPU-nc.series5.2021.80.2.01" TargetMode="External"/><Relationship Id="rId287" Type="http://schemas.openxmlformats.org/officeDocument/2006/relationships/hyperlink" Target="https://economics.udau.edu.ua/ua/pro-kafedru/vikladachi-ta-spivrobitniki/sokolyuk-sergij-yurijovich.html" TargetMode="External"/><Relationship Id="rId30" Type="http://schemas.openxmlformats.org/officeDocument/2006/relationships/hyperlink" Target="https://mon.gov.ua/storage/app/media/vishcha-osvita/zatverdzeni%20standarty/2019/07/12/076-pidpriemnitstvo-torgivlya-ta-birzhova-diyalnist-magistr.pdf" TargetMode="External"/><Relationship Id="rId105" Type="http://schemas.openxmlformats.org/officeDocument/2006/relationships/hyperlink" Target="https://economics.udau.edu.ua/assets/files/akreditaciya-magistriv-ptbd-2022/zvit-monitoring.docx" TargetMode="External"/><Relationship Id="rId126" Type="http://schemas.openxmlformats.org/officeDocument/2006/relationships/hyperlink" Target="https://mon.udau.edu.ua/ua/anketuvannya/dlya-studentiv.html" TargetMode="External"/><Relationship Id="rId147" Type="http://schemas.openxmlformats.org/officeDocument/2006/relationships/hyperlink" Target="https://www.udau.edu.ua/ua/file/4dH7" TargetMode="External"/><Relationship Id="rId168" Type="http://schemas.openxmlformats.org/officeDocument/2006/relationships/hyperlink" Target="https://www.udau.edu.ua/ua/file/pMTU" TargetMode="External"/><Relationship Id="rId51" Type="http://schemas.openxmlformats.org/officeDocument/2006/relationships/hyperlink" Target="https://admission.udau.edu.ua/assets/files/pk-2022/polozhennya/polozhennya-pro-organizaciyu-ta-provedennya-vstupnih-viprobuvan_2022.pdf" TargetMode="External"/><Relationship Id="rId72" Type="http://schemas.openxmlformats.org/officeDocument/2006/relationships/hyperlink" Target="https://mon.udau.edu.ua/assets/files/osvitni-programi/opp_m_076-agrarne-pidpriemnictvo-ptbd-2022.pdf" TargetMode="External"/><Relationship Id="rId93" Type="http://schemas.openxmlformats.org/officeDocument/2006/relationships/hyperlink" Target="https://economics.udau.edu.ua/ua/novini/" TargetMode="External"/><Relationship Id="rId189" Type="http://schemas.openxmlformats.org/officeDocument/2006/relationships/hyperlink" Target="https://foreign.udau.edu.ua/ua/studentu.html" TargetMode="External"/><Relationship Id="rId3" Type="http://schemas.openxmlformats.org/officeDocument/2006/relationships/styles" Target="styles.xml"/><Relationship Id="rId214" Type="http://schemas.openxmlformats.org/officeDocument/2006/relationships/hyperlink" Target="https://economics.udau.edu.ua/assets/files/dogovir-pro-spivpracyu/dogovir-pam-pdu.pdf" TargetMode="External"/><Relationship Id="rId235" Type="http://schemas.openxmlformats.org/officeDocument/2006/relationships/hyperlink" Target="https://modecon.mnau.edu.ua/issue-13-2019/" TargetMode="External"/><Relationship Id="rId256" Type="http://schemas.openxmlformats.org/officeDocument/2006/relationships/hyperlink" Target="https://journal.udau.edu.ua/arxv-nomerv/2021/vipusk-98-chastina-11/formuvannya-innovacijnogo-proektu-shlyahom-prijnyattya-efektivnih-upravlinskih-rishen.html" TargetMode="External"/><Relationship Id="rId277" Type="http://schemas.openxmlformats.org/officeDocument/2006/relationships/hyperlink" Target="https://journal.udau.edu.ua/nash-avtori/zharun-o.-v.html" TargetMode="External"/><Relationship Id="rId116" Type="http://schemas.openxmlformats.org/officeDocument/2006/relationships/hyperlink" Target="https://www.udau.edu.ua/assets/files/legislation/polozhennya/2020/2/pro-ek.pdf" TargetMode="External"/><Relationship Id="rId137" Type="http://schemas.openxmlformats.org/officeDocument/2006/relationships/hyperlink" Target="https://mon.udau.edu.ua/assets/files/akademichna-dobrochesnist/samoperevirka-na-plagiat.pdf" TargetMode="External"/><Relationship Id="rId158" Type="http://schemas.openxmlformats.org/officeDocument/2006/relationships/hyperlink" Target="https://economics.udau.edu.ua/ua/novini/provedeno-naukovij-seminar-na-temu-napryami-rozvitku-torgivelnoi-diyalnosti-pidpriemstv-zernoproduktovogo-pidkompleksu.htm" TargetMode="External"/><Relationship Id="rId20" Type="http://schemas.openxmlformats.org/officeDocument/2006/relationships/hyperlink" Target="https://economics.udau.edu.ua/ua/novini/vidbuvsya-naukovij-seminar-aktualni-problemi-apk.html" TargetMode="External"/><Relationship Id="rId41" Type="http://schemas.openxmlformats.org/officeDocument/2006/relationships/hyperlink" Target="https://economics.udau.edu.ua/ua/novini/nezaminni-soft-skills-dlya-uspishnoi-kareri-ta-suchasnogo-profesionala.html" TargetMode="External"/><Relationship Id="rId62" Type="http://schemas.openxmlformats.org/officeDocument/2006/relationships/hyperlink" Target="https://www.udau.edu.ua/ua/file/BWV3" TargetMode="External"/><Relationship Id="rId83" Type="http://schemas.openxmlformats.org/officeDocument/2006/relationships/hyperlink" Target="https://economics.udau.edu.ua/ua/novini/provedeno-naukovij-seminar-na-temu-napryami-rozvitku-torgivelnoi-diyalnosti-pidpriemstv-zernoproduktovogo-pidkompleksu.html" TargetMode="External"/><Relationship Id="rId179" Type="http://schemas.openxmlformats.org/officeDocument/2006/relationships/hyperlink" Target="https://www.udau.edu.ua/ua/file/q0R9" TargetMode="External"/><Relationship Id="rId190" Type="http://schemas.openxmlformats.org/officeDocument/2006/relationships/hyperlink" Target="https://sport.udau.edu.ua/ua/studentu/rozklad-zanyat-sportivnih-sekcij-unus.html" TargetMode="External"/><Relationship Id="rId204" Type="http://schemas.openxmlformats.org/officeDocument/2006/relationships/hyperlink" Target="https://fp.udau.edu.ua/ua/studentu/studentske-samovryaduvannya.html" TargetMode="External"/><Relationship Id="rId225" Type="http://schemas.openxmlformats.org/officeDocument/2006/relationships/hyperlink" Target="https://www.udau.edu.ua/ua/file/61C3" TargetMode="External"/><Relationship Id="rId246" Type="http://schemas.openxmlformats.org/officeDocument/2006/relationships/hyperlink" Target="https://economics.udau.edu.ua/ua/pro-kafedru/vikladachi-ta-spivrobitniki/koroteev-mikola-anatolijovich.html" TargetMode="External"/><Relationship Id="rId267" Type="http://schemas.openxmlformats.org/officeDocument/2006/relationships/hyperlink" Target="https://hawaiitesol.wildapricot.org/page-1855643" TargetMode="External"/><Relationship Id="rId288" Type="http://schemas.openxmlformats.org/officeDocument/2006/relationships/hyperlink" Target="https://journal.udau.edu.ua/nash-avtori/chernega-i.-i.html" TargetMode="External"/><Relationship Id="rId106" Type="http://schemas.openxmlformats.org/officeDocument/2006/relationships/hyperlink" Target="https://mon.gov.ua/storage/app/media/vishchaosvita/zatverdzeni%20standarty/2019/07/12/076-pidpriemnitstvo-torgivlya-ta-birzhova-diyalnist-magistr.pdf" TargetMode="External"/><Relationship Id="rId127" Type="http://schemas.openxmlformats.org/officeDocument/2006/relationships/hyperlink" Target="https://www.udau.edu.ua/ua/file/8kHn" TargetMode="External"/><Relationship Id="rId10" Type="http://schemas.openxmlformats.org/officeDocument/2006/relationships/hyperlink" Target="https://www.udau.edu.ua/ua/file/61C3" TargetMode="External"/><Relationship Id="rId31" Type="http://schemas.openxmlformats.org/officeDocument/2006/relationships/hyperlink" Target="https://mon.gov.ua/storage/app/media/vishcha-osvita/zatverdzeni%20standarty/2019/07/12/076-pidpriemnitstvo-torgivlya-ta-birzhova-diyalnist-magistr.pdf" TargetMode="External"/><Relationship Id="rId52" Type="http://schemas.openxmlformats.org/officeDocument/2006/relationships/hyperlink" Target="https://admission.udau.edu.ua/assets/files/pk-2022/programi/polozhennya-pro-pk-2022_red_02_06_22.pdf" TargetMode="External"/><Relationship Id="rId73" Type="http://schemas.openxmlformats.org/officeDocument/2006/relationships/hyperlink" Target="https://ects.udau.edu.ua/ua/informaciya-po-programam/fakultet-ekonomiki-i-pidpriemnictva/op-agrarne-pidpriemnictvo-ta-agrotrejding-magistr.html" TargetMode="External"/><Relationship Id="rId94" Type="http://schemas.openxmlformats.org/officeDocument/2006/relationships/hyperlink" Target="https://economics.udau.edu.ua/ua/novini/vikladachi-kafedri-pidpriemnictva-torgivli-ta-birzhovoi-diyalnosti-otrimali-sertifikati-pro-pidvishhennya-kvalifikacii.html" TargetMode="External"/><Relationship Id="rId148" Type="http://schemas.openxmlformats.org/officeDocument/2006/relationships/hyperlink" Target="https://www.udau.edu.ua/ua/file/PK23" TargetMode="External"/><Relationship Id="rId169" Type="http://schemas.openxmlformats.org/officeDocument/2006/relationships/hyperlink" Target="https://economics.udau.edu.ua/ua/nauka-ta-innovacii/sertifikati-pro-pidvishhennya-kvalifikacii-vikladachiv/mizhnarodne-pidvishhennya-kvalifikacii.html" TargetMode="External"/><Relationship Id="rId4" Type="http://schemas.openxmlformats.org/officeDocument/2006/relationships/settings" Target="settings.xml"/><Relationship Id="rId180" Type="http://schemas.openxmlformats.org/officeDocument/2006/relationships/hyperlink" Target="https://www.udau.edu.ua/ua/file/S7BQ" TargetMode="External"/><Relationship Id="rId215" Type="http://schemas.openxmlformats.org/officeDocument/2006/relationships/hyperlink" Target="https://economics.udau.edu.ua/ua/novini/onlajn-lekciya-iz-zakordonnimi-partnerami.html" TargetMode="External"/><Relationship Id="rId236" Type="http://schemas.openxmlformats.org/officeDocument/2006/relationships/hyperlink" Target="https://doi.org/10.32843/bses.45-3" TargetMode="External"/><Relationship Id="rId257" Type="http://schemas.openxmlformats.org/officeDocument/2006/relationships/hyperlink" Target="http://www.economy.in.ua/?op=1&amp;z=4988&amp;i=3" TargetMode="External"/><Relationship Id="rId278" Type="http://schemas.openxmlformats.org/officeDocument/2006/relationships/hyperlink" Target="https://journal.udau.edu.ua/nash-avtori/koroteev-m.-a.html" TargetMode="External"/><Relationship Id="rId42" Type="http://schemas.openxmlformats.org/officeDocument/2006/relationships/hyperlink" Target="https://www.udau.edu.ua/ua/file/u7L0" TargetMode="External"/><Relationship Id="rId84" Type="http://schemas.openxmlformats.org/officeDocument/2006/relationships/hyperlink" Target="https://economics.udau.edu.ua/ua/novini/vidbuvsya-naukovij-seminar-aktualni-problemi-apk.html" TargetMode="External"/><Relationship Id="rId138" Type="http://schemas.openxmlformats.org/officeDocument/2006/relationships/hyperlink" Target="https://www.udau.edu.ua/ua/file/4dH7" TargetMode="External"/><Relationship Id="rId191" Type="http://schemas.openxmlformats.org/officeDocument/2006/relationships/hyperlink" Target="https://mon.udau.edu.ua/assets/files/anketi/2021-2022-n.r/zvit-po-anketuvannyu-zdobuvachiv-vishhoi-osviti-unus-2021-2022.pdf" TargetMode="External"/><Relationship Id="rId205" Type="http://schemas.openxmlformats.org/officeDocument/2006/relationships/hyperlink" Target="https://mon.udau.edu.ua/assets/files/anketi/zvit-po-anketuvannyu-zdobuvachiv-vishhoi-osviti-unus-2020.pdf" TargetMode="External"/><Relationship Id="rId247" Type="http://schemas.openxmlformats.org/officeDocument/2006/relationships/hyperlink" Target="tel:+1425214258" TargetMode="External"/><Relationship Id="rId107" Type="http://schemas.openxmlformats.org/officeDocument/2006/relationships/hyperlink" Target="https://www.udau.edu.ua/ua/file/xO0c" TargetMode="External"/><Relationship Id="rId289" Type="http://schemas.openxmlformats.org/officeDocument/2006/relationships/hyperlink" Target="https://moodle.udau.edu.ua/course/view.php?id=510%20%20%20" TargetMode="External"/><Relationship Id="rId11" Type="http://schemas.openxmlformats.org/officeDocument/2006/relationships/hyperlink" Target="https://www.udau.edu.ua/assets/files/legislation/2020/other/strategiya-rozvitku-2020-2025.pdf" TargetMode="External"/><Relationship Id="rId53" Type="http://schemas.openxmlformats.org/officeDocument/2006/relationships/hyperlink" Target="https://www.udau.edu.ua/ua/file/npO1" TargetMode="External"/><Relationship Id="rId149" Type="http://schemas.openxmlformats.org/officeDocument/2006/relationships/hyperlink" Target="https://www.udau.edu.ua/ua/file/D1iS" TargetMode="External"/><Relationship Id="rId95" Type="http://schemas.openxmlformats.org/officeDocument/2006/relationships/hyperlink" Target="https://economics.udau.edu.ua/ua/nauka-ta-innovacii/sertifikati-pro-pidvishhennya-kvalifikacii-vikladachiv/mizhnarodne-pidvishhennya-kvalifikacii.html" TargetMode="External"/><Relationship Id="rId160" Type="http://schemas.openxmlformats.org/officeDocument/2006/relationships/hyperlink" Target="https://economics.udau.edu.ua/ua/novini/spilna-onlajn-lekciya-zi-stejkholderom-osvitno-profesijnoi-programi-agrarne-pidpriemnictvo-ta-agrotrejding.html" TargetMode="External"/><Relationship Id="rId216" Type="http://schemas.openxmlformats.org/officeDocument/2006/relationships/hyperlink" Target="https://economics.udau.edu.ua/ua/novini/novij-dosvid-lekciya-v-distancijnomu-formati-zaproshenogo-naukovcya-z-inozemnogo-universitetu.html" TargetMode="External"/><Relationship Id="rId258" Type="http://schemas.openxmlformats.org/officeDocument/2006/relationships/hyperlink" Target="https://doi.org/10.32702/2306-6806.2021.8.23" TargetMode="External"/><Relationship Id="rId22" Type="http://schemas.openxmlformats.org/officeDocument/2006/relationships/hyperlink" Target="https://economics.udau.edu.ua/ua/novini/naukovij-seminar-aktualni-problemi-apk-na-temu-zanyatist-naselennya-ta-ii-regulyuvannya.html" TargetMode="External"/><Relationship Id="rId64" Type="http://schemas.openxmlformats.org/officeDocument/2006/relationships/hyperlink" Target="https://www.udau.edu.ua/ua/file/iU00" TargetMode="External"/><Relationship Id="rId118" Type="http://schemas.openxmlformats.org/officeDocument/2006/relationships/hyperlink" Target="https://www.udau.edu.ua/ua/file/At0j" TargetMode="External"/><Relationship Id="rId171" Type="http://schemas.openxmlformats.org/officeDocument/2006/relationships/hyperlink" Target="https://www.udau.edu.ua/ua/file/LH2g" TargetMode="External"/><Relationship Id="rId227" Type="http://schemas.openxmlformats.org/officeDocument/2006/relationships/hyperlink" Target="https://www.udau.edu.ua/ua/file/3ATL" TargetMode="External"/><Relationship Id="rId269" Type="http://schemas.openxmlformats.org/officeDocument/2006/relationships/hyperlink" Target="https://journal.udau.edu.ua/nash-avtori/sokolyuk-s.-yu.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739A-549C-4B0E-B8C4-95F90D76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40667</Words>
  <Characters>231808</Characters>
  <Application>Microsoft Office Word</Application>
  <DocSecurity>0</DocSecurity>
  <Lines>1931</Lines>
  <Paragraphs>543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380980488390</cp:lastModifiedBy>
  <cp:revision>8</cp:revision>
  <dcterms:created xsi:type="dcterms:W3CDTF">2022-11-03T07:04:00Z</dcterms:created>
  <dcterms:modified xsi:type="dcterms:W3CDTF">2022-11-07T10:09:00Z</dcterms:modified>
</cp:coreProperties>
</file>