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529" w:type="dxa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7377"/>
      </w:tblGrid>
      <w:tr w:rsidR="00783180" w:rsidRPr="00783180" w:rsidTr="00A748F7">
        <w:trPr>
          <w:trHeight w:val="4108"/>
        </w:trPr>
        <w:tc>
          <w:tcPr>
            <w:tcW w:w="3152" w:type="dxa"/>
          </w:tcPr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-28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3180"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7539B9CE" wp14:editId="429A1C6E">
                      <wp:extent cx="304800" cy="304800"/>
                      <wp:effectExtent l="0" t="0" r="0" b="0"/>
                      <wp:docPr id="1027" name="AutoShape 3" descr="https://www.udau.edu.ua/assets/images/2020/5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https://www.udau.edu.ua/assets/images/2020/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78318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D4186E6" wp14:editId="45E0DE5A">
                  <wp:extent cx="1005111" cy="1127125"/>
                  <wp:effectExtent l="0" t="0" r="5080" b="0"/>
                  <wp:docPr id="1" name="Рисунок 4" descr="C:\Users\Smolii\Dropbox\Мой ПК (Smolii-ПК)\Desktop\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05111" cy="1127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180"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5EBEF065" wp14:editId="5E193A64">
                      <wp:extent cx="304800" cy="304800"/>
                      <wp:effectExtent l="0" t="0" r="0" b="0"/>
                      <wp:docPr id="1030" name="Прямоугольник 1" descr="https://www.udau.edu.ua/assets/images/2020/5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s://www.udau.edu.ua/assets/images/2020/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318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Уманський національний університет садівництва</w:t>
            </w:r>
          </w:p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Факультет </w:t>
            </w:r>
            <w:r w:rsidR="00FC745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економіки і підприємництва</w:t>
            </w:r>
          </w:p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Кафедра української та іноземних мов</w:t>
            </w:r>
          </w:p>
        </w:tc>
        <w:tc>
          <w:tcPr>
            <w:tcW w:w="7377" w:type="dxa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СИЛАБУС </w:t>
            </w:r>
          </w:p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НАВЧАЛЬНОЇ ДИСЦИПЛІНИ</w:t>
            </w:r>
          </w:p>
          <w:p w:rsidR="00783180" w:rsidRPr="00783180" w:rsidRDefault="00783180" w:rsidP="00783180">
            <w:pPr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783180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Основи наукової комунікації іноземними мовами</w:t>
            </w: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7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4264"/>
            </w:tblGrid>
            <w:tr w:rsidR="00783180" w:rsidRPr="00783180" w:rsidTr="00A748F7">
              <w:trPr>
                <w:trHeight w:val="333"/>
              </w:trPr>
              <w:tc>
                <w:tcPr>
                  <w:tcW w:w="2862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</w:rPr>
                    <w:t>Рівень вищої освіти:</w:t>
                  </w:r>
                </w:p>
              </w:tc>
              <w:tc>
                <w:tcPr>
                  <w:tcW w:w="4264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ru-RU"/>
                    </w:rPr>
                  </w:pPr>
                  <w:r w:rsidRPr="007831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другий (магістерський)</w:t>
                  </w:r>
                </w:p>
              </w:tc>
            </w:tr>
            <w:tr w:rsidR="00783180" w:rsidRPr="00783180" w:rsidTr="00A748F7">
              <w:trPr>
                <w:trHeight w:val="333"/>
              </w:trPr>
              <w:tc>
                <w:tcPr>
                  <w:tcW w:w="2862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</w:rPr>
                    <w:t>Спеціальність:</w:t>
                  </w:r>
                </w:p>
              </w:tc>
              <w:tc>
                <w:tcPr>
                  <w:tcW w:w="4264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831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076  Підприємництво, торгівля та біржова діяльність</w:t>
                  </w:r>
                </w:p>
              </w:tc>
            </w:tr>
            <w:tr w:rsidR="00783180" w:rsidRPr="00783180" w:rsidTr="00A748F7">
              <w:trPr>
                <w:trHeight w:val="333"/>
              </w:trPr>
              <w:tc>
                <w:tcPr>
                  <w:tcW w:w="2862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</w:rPr>
                    <w:t>Освітня програма:</w:t>
                  </w:r>
                </w:p>
              </w:tc>
              <w:tc>
                <w:tcPr>
                  <w:tcW w:w="4264" w:type="dxa"/>
                </w:tcPr>
                <w:p w:rsidR="00783180" w:rsidRPr="00783180" w:rsidRDefault="00D35531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3553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Аграрне підприємництво та агротрейдинг</w:t>
                  </w:r>
                </w:p>
              </w:tc>
            </w:tr>
            <w:tr w:rsidR="00783180" w:rsidRPr="00783180" w:rsidTr="00A748F7">
              <w:trPr>
                <w:trHeight w:val="333"/>
              </w:trPr>
              <w:tc>
                <w:tcPr>
                  <w:tcW w:w="2862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</w:rPr>
                    <w:t>Навчальний рік, семестр:</w:t>
                  </w:r>
                </w:p>
              </w:tc>
              <w:tc>
                <w:tcPr>
                  <w:tcW w:w="4264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831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2021-2022 </w:t>
                  </w:r>
                  <w:proofErr w:type="spellStart"/>
                  <w:r w:rsidRPr="007831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н.р</w:t>
                  </w:r>
                  <w:proofErr w:type="spellEnd"/>
                  <w:r w:rsidRPr="007831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., семестр 1</w:t>
                  </w:r>
                </w:p>
              </w:tc>
            </w:tr>
            <w:tr w:rsidR="00783180" w:rsidRPr="00783180" w:rsidTr="00A748F7">
              <w:trPr>
                <w:trHeight w:val="333"/>
              </w:trPr>
              <w:tc>
                <w:tcPr>
                  <w:tcW w:w="2862" w:type="dxa"/>
                </w:tcPr>
                <w:p w:rsidR="00783180" w:rsidRPr="00783180" w:rsidRDefault="00783180" w:rsidP="007831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</w:rPr>
                    <w:t>Курс (рік навчання)</w:t>
                  </w:r>
                </w:p>
              </w:tc>
              <w:tc>
                <w:tcPr>
                  <w:tcW w:w="4264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831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1 (1)</w:t>
                  </w:r>
                </w:p>
              </w:tc>
            </w:tr>
            <w:tr w:rsidR="00783180" w:rsidRPr="00783180" w:rsidTr="00A748F7">
              <w:trPr>
                <w:trHeight w:val="333"/>
              </w:trPr>
              <w:tc>
                <w:tcPr>
                  <w:tcW w:w="2862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</w:rPr>
                    <w:t>Форма навчання:</w:t>
                  </w:r>
                </w:p>
              </w:tc>
              <w:tc>
                <w:tcPr>
                  <w:tcW w:w="4264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831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денна</w:t>
                  </w:r>
                </w:p>
              </w:tc>
            </w:tr>
            <w:tr w:rsidR="00783180" w:rsidRPr="00783180" w:rsidTr="00A748F7">
              <w:trPr>
                <w:trHeight w:val="333"/>
              </w:trPr>
              <w:tc>
                <w:tcPr>
                  <w:tcW w:w="2862" w:type="dxa"/>
                </w:tcPr>
                <w:p w:rsidR="00783180" w:rsidRPr="00783180" w:rsidRDefault="00783180" w:rsidP="007831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</w:rPr>
                    <w:t>Кількість кредитів ЄКТС:</w:t>
                  </w:r>
                </w:p>
              </w:tc>
              <w:tc>
                <w:tcPr>
                  <w:tcW w:w="4264" w:type="dxa"/>
                </w:tcPr>
                <w:p w:rsidR="00783180" w:rsidRPr="00783180" w:rsidRDefault="00783180" w:rsidP="007831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831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3</w:t>
                  </w:r>
                </w:p>
              </w:tc>
            </w:tr>
            <w:tr w:rsidR="00783180" w:rsidRPr="00783180" w:rsidTr="00A748F7">
              <w:trPr>
                <w:trHeight w:val="314"/>
              </w:trPr>
              <w:tc>
                <w:tcPr>
                  <w:tcW w:w="2862" w:type="dxa"/>
                </w:tcPr>
                <w:p w:rsidR="00783180" w:rsidRPr="00783180" w:rsidRDefault="00783180" w:rsidP="007831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</w:rPr>
                    <w:t>Мова викладання:</w:t>
                  </w:r>
                </w:p>
              </w:tc>
              <w:tc>
                <w:tcPr>
                  <w:tcW w:w="4264" w:type="dxa"/>
                </w:tcPr>
                <w:p w:rsidR="00783180" w:rsidRPr="00783180" w:rsidRDefault="00783180" w:rsidP="00783180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  <w:u w:val="single"/>
                    </w:rPr>
                    <w:t>англійська</w:t>
                  </w:r>
                </w:p>
              </w:tc>
            </w:tr>
            <w:tr w:rsidR="00783180" w:rsidRPr="00783180" w:rsidTr="00A748F7">
              <w:trPr>
                <w:trHeight w:val="314"/>
              </w:trPr>
              <w:tc>
                <w:tcPr>
                  <w:tcW w:w="2862" w:type="dxa"/>
                </w:tcPr>
                <w:p w:rsidR="00783180" w:rsidRPr="00783180" w:rsidRDefault="00783180" w:rsidP="007831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</w:rPr>
                    <w:t>Обов’язкова/вибіркова:</w:t>
                  </w:r>
                </w:p>
              </w:tc>
              <w:tc>
                <w:tcPr>
                  <w:tcW w:w="4264" w:type="dxa"/>
                </w:tcPr>
                <w:p w:rsidR="00783180" w:rsidRPr="00783180" w:rsidRDefault="00783180" w:rsidP="00783180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83180">
                    <w:rPr>
                      <w:rFonts w:ascii="Times New Roman" w:hAnsi="Times New Roman" w:cs="Times New Roman"/>
                      <w:b/>
                      <w:u w:val="single"/>
                    </w:rPr>
                    <w:t>обов’язкова</w:t>
                  </w:r>
                </w:p>
              </w:tc>
            </w:tr>
          </w:tbl>
          <w:p w:rsidR="00783180" w:rsidRPr="00783180" w:rsidRDefault="00783180" w:rsidP="007831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3180" w:rsidRPr="00783180" w:rsidRDefault="00783180" w:rsidP="007831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180" w:rsidRPr="00783180" w:rsidRDefault="00783180" w:rsidP="007831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529" w:type="dxa"/>
        <w:tblInd w:w="245" w:type="dxa"/>
        <w:tblLook w:val="04A0" w:firstRow="1" w:lastRow="0" w:firstColumn="1" w:lastColumn="0" w:noHBand="0" w:noVBand="1"/>
      </w:tblPr>
      <w:tblGrid>
        <w:gridCol w:w="4428"/>
        <w:gridCol w:w="6101"/>
      </w:tblGrid>
      <w:tr w:rsidR="00783180" w:rsidRPr="00783180" w:rsidTr="00A748F7">
        <w:trPr>
          <w:trHeight w:val="387"/>
        </w:trPr>
        <w:tc>
          <w:tcPr>
            <w:tcW w:w="4428" w:type="dxa"/>
            <w:vAlign w:val="center"/>
          </w:tcPr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-288"/>
              <w:rPr>
                <w:noProof/>
                <w:lang w:val="ru-RU" w:eastAsia="ru-RU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 курсу</w:t>
            </w:r>
          </w:p>
        </w:tc>
        <w:tc>
          <w:tcPr>
            <w:tcW w:w="6101" w:type="dxa"/>
          </w:tcPr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</w:rPr>
              <w:t>Фернос</w:t>
            </w:r>
            <w:proofErr w:type="spellEnd"/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Юлія Іванівна</w:t>
            </w:r>
          </w:p>
        </w:tc>
      </w:tr>
      <w:tr w:rsidR="00783180" w:rsidRPr="00783180" w:rsidTr="00A748F7">
        <w:trPr>
          <w:trHeight w:val="706"/>
        </w:trPr>
        <w:tc>
          <w:tcPr>
            <w:tcW w:w="4428" w:type="dxa"/>
            <w:vAlign w:val="center"/>
          </w:tcPr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-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Профайл</w:t>
            </w:r>
            <w:proofErr w:type="spellEnd"/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викладача</w:t>
            </w:r>
          </w:p>
        </w:tc>
        <w:tc>
          <w:tcPr>
            <w:tcW w:w="6101" w:type="dxa"/>
            <w:vAlign w:val="center"/>
          </w:tcPr>
          <w:p w:rsidR="00783180" w:rsidRPr="00154668" w:rsidRDefault="00154668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E29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https://langs.udau.edu.ua/ua/pro-kafedru/prepodavateli-i-sotrudniki/fernos-yuliya-ivanivna.html</w:t>
              </w:r>
            </w:hyperlink>
          </w:p>
          <w:p w:rsidR="00154668" w:rsidRPr="00154668" w:rsidRDefault="00154668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83180" w:rsidRPr="00783180" w:rsidTr="00A748F7">
        <w:trPr>
          <w:trHeight w:val="419"/>
        </w:trPr>
        <w:tc>
          <w:tcPr>
            <w:tcW w:w="4428" w:type="dxa"/>
            <w:vAlign w:val="center"/>
          </w:tcPr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 викладача</w:t>
            </w:r>
          </w:p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(е-mail)</w:t>
            </w:r>
          </w:p>
        </w:tc>
        <w:tc>
          <w:tcPr>
            <w:tcW w:w="6101" w:type="dxa"/>
            <w:vAlign w:val="center"/>
          </w:tcPr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31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fernosyulia</w:t>
            </w:r>
            <w:proofErr w:type="spellEnd"/>
            <w:r w:rsidRPr="007831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7831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gmail</w:t>
            </w:r>
            <w:proofErr w:type="spellEnd"/>
            <w:r w:rsidRPr="007831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831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com</w:t>
            </w:r>
          </w:p>
        </w:tc>
      </w:tr>
      <w:tr w:rsidR="00783180" w:rsidRPr="00783180" w:rsidTr="00A748F7">
        <w:trPr>
          <w:trHeight w:val="257"/>
        </w:trPr>
        <w:tc>
          <w:tcPr>
            <w:tcW w:w="4428" w:type="dxa"/>
            <w:vAlign w:val="center"/>
          </w:tcPr>
          <w:p w:rsidR="00783180" w:rsidRPr="00783180" w:rsidRDefault="00783180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-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Сторінка курсу в </w:t>
            </w:r>
            <w:r w:rsidRPr="00783180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MOODLE</w:t>
            </w:r>
          </w:p>
        </w:tc>
        <w:tc>
          <w:tcPr>
            <w:tcW w:w="6101" w:type="dxa"/>
          </w:tcPr>
          <w:p w:rsidR="00783180" w:rsidRPr="00154668" w:rsidRDefault="00154668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4E29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https://moodle.udau.edu.ua/course/view.php?id=695</w:t>
              </w:r>
            </w:hyperlink>
          </w:p>
          <w:p w:rsidR="00154668" w:rsidRPr="00154668" w:rsidRDefault="00154668" w:rsidP="0078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78318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ОПИС ДИСЦИПЛІНИ</w:t>
      </w:r>
    </w:p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3"/>
        <w:tblW w:w="10489" w:type="dxa"/>
        <w:tblInd w:w="279" w:type="dxa"/>
        <w:tblLook w:val="04A0" w:firstRow="1" w:lastRow="0" w:firstColumn="1" w:lastColumn="0" w:noHBand="0" w:noVBand="1"/>
      </w:tblPr>
      <w:tblGrid>
        <w:gridCol w:w="3969"/>
        <w:gridCol w:w="6520"/>
      </w:tblGrid>
      <w:tr w:rsidR="00783180" w:rsidRPr="00783180" w:rsidTr="00A748F7">
        <w:trPr>
          <w:trHeight w:val="979"/>
        </w:trPr>
        <w:tc>
          <w:tcPr>
            <w:tcW w:w="3969" w:type="dxa"/>
            <w:vAlign w:val="center"/>
          </w:tcPr>
          <w:p w:rsidR="00783180" w:rsidRPr="00783180" w:rsidRDefault="00783180" w:rsidP="007831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 курсу</w:t>
            </w:r>
          </w:p>
        </w:tc>
        <w:tc>
          <w:tcPr>
            <w:tcW w:w="6520" w:type="dxa"/>
          </w:tcPr>
          <w:p w:rsidR="00783180" w:rsidRPr="00783180" w:rsidRDefault="00783180" w:rsidP="007831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3180">
              <w:rPr>
                <w:rFonts w:ascii="Times New Roman" w:hAnsi="Times New Roman" w:cs="Times New Roman"/>
                <w:sz w:val="24"/>
                <w:szCs w:val="24"/>
              </w:rPr>
              <w:t>формування у магістрантів комунікативної компетенції у сферах наукового та ділового спілкування в усній і письмовій формах, а також вдосконалення набутих на попередньому етапі навчання загальних комунікативних компетенцій. У рамках курсу «Основи наукової комунікації іноземними мовами» також вдосконалюються навички двостороннього перекладу, вміння використовувати різноманітні засоби читання для подальшої роботи з інформацією, навички аудіювання, реферування і анотування тексту.</w:t>
            </w:r>
          </w:p>
        </w:tc>
      </w:tr>
      <w:tr w:rsidR="00783180" w:rsidRPr="00783180" w:rsidTr="00A748F7">
        <w:trPr>
          <w:trHeight w:val="2267"/>
        </w:trPr>
        <w:tc>
          <w:tcPr>
            <w:tcW w:w="3969" w:type="dxa"/>
            <w:vAlign w:val="center"/>
          </w:tcPr>
          <w:p w:rsidR="00783180" w:rsidRPr="00783180" w:rsidRDefault="00783180" w:rsidP="007831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курсу передбачає</w:t>
            </w:r>
          </w:p>
        </w:tc>
        <w:tc>
          <w:tcPr>
            <w:tcW w:w="6520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sz w:val="24"/>
                <w:szCs w:val="24"/>
              </w:rPr>
              <w:t>формування умінь і навичок вживання професійної лексики у сфері наукового спілкування;</w:t>
            </w:r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sz w:val="24"/>
                <w:szCs w:val="24"/>
              </w:rPr>
              <w:t>формування умінь і навичок усної та письмової комунікації, участі у дискусіях;</w:t>
            </w:r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sz w:val="24"/>
                <w:szCs w:val="24"/>
              </w:rPr>
              <w:t>розвиток уміння будувати свою мовленнєву поведінку відповідно до соціокультурної специфіки країни, мову якої вивчають.</w:t>
            </w:r>
          </w:p>
        </w:tc>
      </w:tr>
      <w:tr w:rsidR="00783180" w:rsidRPr="00783180" w:rsidTr="00A748F7">
        <w:trPr>
          <w:trHeight w:val="802"/>
        </w:trPr>
        <w:tc>
          <w:tcPr>
            <w:tcW w:w="3969" w:type="dxa"/>
            <w:vAlign w:val="center"/>
          </w:tcPr>
          <w:p w:rsidR="00783180" w:rsidRPr="00783180" w:rsidRDefault="00783180" w:rsidP="007831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Компетентності</w:t>
            </w:r>
          </w:p>
        </w:tc>
        <w:tc>
          <w:tcPr>
            <w:tcW w:w="6520" w:type="dxa"/>
          </w:tcPr>
          <w:p w:rsidR="00783180" w:rsidRPr="00783180" w:rsidRDefault="00783180" w:rsidP="00783180">
            <w:pPr>
              <w:tabs>
                <w:tab w:val="left" w:pos="284"/>
                <w:tab w:val="left" w:pos="567"/>
              </w:tabs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до адаптації та дії в новій ситуації (ЗК01).</w:t>
            </w:r>
          </w:p>
          <w:p w:rsidR="00783180" w:rsidRPr="00783180" w:rsidRDefault="00783180" w:rsidP="0078318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діяльності), зокрема іноземною мовою (ЗК04).</w:t>
            </w:r>
          </w:p>
        </w:tc>
      </w:tr>
      <w:tr w:rsidR="00783180" w:rsidRPr="00783180" w:rsidTr="00A748F7">
        <w:trPr>
          <w:trHeight w:val="650"/>
        </w:trPr>
        <w:tc>
          <w:tcPr>
            <w:tcW w:w="3969" w:type="dxa"/>
            <w:vAlign w:val="center"/>
          </w:tcPr>
          <w:p w:rsidR="00783180" w:rsidRPr="00783180" w:rsidRDefault="00783180" w:rsidP="007831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Програмні результати навчання</w:t>
            </w:r>
          </w:p>
        </w:tc>
        <w:tc>
          <w:tcPr>
            <w:tcW w:w="6520" w:type="dxa"/>
          </w:tcPr>
          <w:p w:rsidR="00783180" w:rsidRPr="00783180" w:rsidRDefault="00783180" w:rsidP="00783180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</w:pPr>
            <w:r w:rsidRPr="00783180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Вміти адаптуватися та проявляти ініціативу </w:t>
            </w:r>
            <w:proofErr w:type="spellStart"/>
            <w:r w:rsidRPr="00783180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таі</w:t>
            </w:r>
            <w:proofErr w:type="spellEnd"/>
            <w:r w:rsidRPr="00783180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 самостійність в ситуаціях, які виникають в професійній діяльності (ПР01).</w:t>
            </w:r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0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Планувати і виконувати наукові дослідження, презентувати й обговорювати їх результати державною та іноземною мовами (ПР12).</w:t>
            </w:r>
          </w:p>
        </w:tc>
      </w:tr>
    </w:tbl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78318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СТРУКТУРА КУРСУ</w:t>
      </w:r>
    </w:p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3969"/>
        <w:gridCol w:w="1701"/>
        <w:gridCol w:w="992"/>
      </w:tblGrid>
      <w:tr w:rsidR="00783180" w:rsidRPr="00783180" w:rsidTr="00A748F7">
        <w:trPr>
          <w:trHeight w:val="1234"/>
        </w:trPr>
        <w:tc>
          <w:tcPr>
            <w:tcW w:w="2268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Години  (практичні)</w:t>
            </w:r>
          </w:p>
        </w:tc>
        <w:tc>
          <w:tcPr>
            <w:tcW w:w="396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Зміст тем курсу</w:t>
            </w:r>
          </w:p>
        </w:tc>
        <w:tc>
          <w:tcPr>
            <w:tcW w:w="1701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Завдання</w:t>
            </w:r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83180">
              <w:rPr>
                <w:rFonts w:ascii="Times New Roman" w:eastAsia="Times New Roman" w:hAnsi="Times New Roman" w:cs="Times New Roman"/>
                <w:b/>
              </w:rPr>
              <w:t>Оціню-вання</w:t>
            </w:r>
            <w:proofErr w:type="spellEnd"/>
          </w:p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(балів)</w:t>
            </w:r>
          </w:p>
        </w:tc>
      </w:tr>
      <w:tr w:rsidR="00783180" w:rsidRPr="00783180" w:rsidTr="00A748F7">
        <w:trPr>
          <w:trHeight w:val="273"/>
        </w:trPr>
        <w:tc>
          <w:tcPr>
            <w:tcW w:w="10489" w:type="dxa"/>
            <w:gridSpan w:val="5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Модуль І</w:t>
            </w:r>
          </w:p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Змістовий модуль 1</w:t>
            </w:r>
            <w:r w:rsidRPr="00783180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</w:tc>
      </w:tr>
      <w:tr w:rsidR="00783180" w:rsidRPr="00783180" w:rsidTr="00A748F7">
        <w:trPr>
          <w:trHeight w:val="1156"/>
        </w:trPr>
        <w:tc>
          <w:tcPr>
            <w:tcW w:w="2268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3180">
              <w:rPr>
                <w:rFonts w:ascii="Times New Roman" w:hAnsi="Times New Roman" w:cs="Times New Roman"/>
                <w:b/>
              </w:rPr>
              <w:t xml:space="preserve">Тема 1.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Conference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announcements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skimming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conference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announcements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gist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scanning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conference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announcements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key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details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guesing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meaning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unknown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words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from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context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Виконання практичних завдань, наведених в системі дистанційного навчання </w:t>
            </w:r>
            <w:proofErr w:type="spellStart"/>
            <w:r w:rsidRPr="00783180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rPr>
          <w:trHeight w:val="1130"/>
        </w:trPr>
        <w:tc>
          <w:tcPr>
            <w:tcW w:w="2268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lang w:eastAsia="uk-UA"/>
              </w:rPr>
            </w:pPr>
            <w:r w:rsidRPr="00783180">
              <w:rPr>
                <w:rFonts w:ascii="Times New Roman" w:hAnsi="Times New Roman" w:cs="Times New Roman"/>
                <w:b/>
              </w:rPr>
              <w:t xml:space="preserve">Тема 2.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Calls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for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papers</w:t>
            </w:r>
            <w:proofErr w:type="spellEnd"/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understanding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structure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calls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papers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skimming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scan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conference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texts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more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confidently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learning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common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conference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collocations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prepositions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rPr>
          <w:trHeight w:val="305"/>
        </w:trPr>
        <w:tc>
          <w:tcPr>
            <w:tcW w:w="10489" w:type="dxa"/>
            <w:gridSpan w:val="5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 xml:space="preserve">Змістовий модуль </w:t>
            </w:r>
            <w:r w:rsidRPr="00783180">
              <w:rPr>
                <w:rFonts w:ascii="Times New Roman" w:eastAsia="Times New Roman" w:hAnsi="Times New Roman" w:cs="Times New Roman"/>
                <w:b/>
                <w:lang w:val="en-US"/>
              </w:rPr>
              <w:t>2.</w:t>
            </w:r>
          </w:p>
        </w:tc>
      </w:tr>
      <w:tr w:rsidR="00783180" w:rsidRPr="00783180" w:rsidTr="00A748F7">
        <w:trPr>
          <w:trHeight w:val="668"/>
        </w:trPr>
        <w:tc>
          <w:tcPr>
            <w:tcW w:w="2268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3180">
              <w:rPr>
                <w:rFonts w:ascii="Times New Roman" w:hAnsi="Times New Roman" w:cs="Times New Roman"/>
                <w:b/>
              </w:rPr>
              <w:t xml:space="preserve">Тема 3. 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Arrival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using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variety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clues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to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predict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language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content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listening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extract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specific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information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from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short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conversations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arrival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extract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detailed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information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from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short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conversations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arrival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180">
              <w:rPr>
                <w:rFonts w:ascii="Times New Roman" w:eastAsia="Times New Roman" w:hAnsi="Times New Roman" w:cs="Times New Roman"/>
              </w:rPr>
              <w:t xml:space="preserve">Виконання практичних завдань, наведених в системі дистанційного навчання </w:t>
            </w:r>
            <w:proofErr w:type="spellStart"/>
            <w:r w:rsidRPr="00783180">
              <w:rPr>
                <w:rFonts w:ascii="Times New Roman" w:eastAsia="Times New Roman" w:hAnsi="Times New Roman" w:cs="Times New Roman"/>
              </w:rPr>
              <w:t>Moodle</w:t>
            </w:r>
            <w:proofErr w:type="spellEnd"/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rPr>
          <w:trHeight w:val="693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lang w:eastAsia="uk-UA"/>
              </w:rPr>
            </w:pPr>
            <w:r w:rsidRPr="00783180">
              <w:rPr>
                <w:rFonts w:ascii="Times New Roman" w:hAnsi="Times New Roman" w:cs="Times New Roman"/>
                <w:b/>
              </w:rPr>
              <w:t xml:space="preserve">Тема 4. 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Welcome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to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Grand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Hotel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using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variety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contextual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clues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to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predict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phases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collocations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typically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used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situation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reception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desk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extract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specific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detailed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information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from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short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conversations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at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hotel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reception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desk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318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recognise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function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intonation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to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signal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information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structure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utterances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</w:rPr>
              <w:t>requests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Merge/>
          </w:tcPr>
          <w:p w:rsidR="00783180" w:rsidRPr="00783180" w:rsidRDefault="00783180" w:rsidP="0078318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rPr>
          <w:trHeight w:val="276"/>
        </w:trPr>
        <w:tc>
          <w:tcPr>
            <w:tcW w:w="10489" w:type="dxa"/>
            <w:gridSpan w:val="5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 xml:space="preserve">Змістовий модуль </w:t>
            </w:r>
            <w:r w:rsidRPr="00783180">
              <w:rPr>
                <w:rFonts w:ascii="Times New Roman" w:eastAsia="Times New Roman" w:hAnsi="Times New Roman" w:cs="Times New Roman"/>
                <w:b/>
                <w:lang w:val="en-US"/>
              </w:rPr>
              <w:t>3.</w:t>
            </w:r>
          </w:p>
        </w:tc>
      </w:tr>
      <w:tr w:rsidR="00783180" w:rsidRPr="00783180" w:rsidTr="00A748F7">
        <w:trPr>
          <w:trHeight w:val="1127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83180">
              <w:rPr>
                <w:rFonts w:ascii="Times New Roman" w:hAnsi="Times New Roman" w:cs="Times New Roman"/>
                <w:b/>
              </w:rPr>
              <w:t xml:space="preserve">Тема 5.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What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makes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good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presentation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identifying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their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strengths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weaknesses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presenters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3180">
              <w:rPr>
                <w:rFonts w:ascii="Times New Roman" w:hAnsi="Times New Roman" w:cs="Times New Roman"/>
              </w:rPr>
              <w:t>set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goals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for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developing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presentation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skills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devising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criteria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for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successful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academic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presentation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starting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</w:rPr>
              <w:t>presentation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expressing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opinions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give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advice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recommendations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hAnsi="Times New Roman" w:cs="Times New Roman"/>
              </w:rPr>
            </w:pPr>
          </w:p>
          <w:p w:rsidR="00783180" w:rsidRPr="00783180" w:rsidRDefault="00783180" w:rsidP="00783180">
            <w:pPr>
              <w:jc w:val="center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Виконання практичних завдань, наведених в системі дистанційного навчання </w:t>
            </w:r>
            <w:proofErr w:type="spellStart"/>
            <w:r w:rsidRPr="00783180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rPr>
          <w:trHeight w:val="1110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83180">
              <w:rPr>
                <w:rFonts w:ascii="Times New Roman" w:hAnsi="Times New Roman" w:cs="Times New Roman"/>
                <w:b/>
              </w:rPr>
              <w:lastRenderedPageBreak/>
              <w:t xml:space="preserve">Тема 6. 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Developing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presentation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skills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structuring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signpost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</w:rPr>
              <w:t>presentation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using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different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to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open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close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</w:rPr>
              <w:t>presentation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agreeing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disagree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also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ask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answer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questions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within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context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</w:rPr>
              <w:t>presentation</w:t>
            </w:r>
            <w:proofErr w:type="spellEnd"/>
          </w:p>
        </w:tc>
        <w:tc>
          <w:tcPr>
            <w:tcW w:w="1701" w:type="dxa"/>
            <w:vMerge/>
          </w:tcPr>
          <w:p w:rsidR="00783180" w:rsidRPr="00783180" w:rsidRDefault="00783180" w:rsidP="0078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rPr>
          <w:trHeight w:val="1110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83180">
              <w:rPr>
                <w:rFonts w:ascii="Times New Roman" w:hAnsi="Times New Roman" w:cs="Times New Roman"/>
                <w:b/>
              </w:rPr>
              <w:t xml:space="preserve">Тема 7. 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Working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with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visuals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ways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creating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3180">
              <w:rPr>
                <w:rFonts w:ascii="Times New Roman" w:hAnsi="Times New Roman" w:cs="Times New Roman"/>
              </w:rPr>
              <w:t>using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referring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to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visuals</w:t>
            </w:r>
            <w:proofErr w:type="spellEnd"/>
          </w:p>
        </w:tc>
        <w:tc>
          <w:tcPr>
            <w:tcW w:w="1701" w:type="dxa"/>
            <w:vMerge w:val="restart"/>
          </w:tcPr>
          <w:p w:rsidR="00783180" w:rsidRPr="00783180" w:rsidRDefault="00783180" w:rsidP="00783180">
            <w:pPr>
              <w:jc w:val="center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Виконання практичних завдань, наведених в системі дистанційного навчання </w:t>
            </w:r>
            <w:proofErr w:type="spellStart"/>
            <w:r w:rsidRPr="00783180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rPr>
          <w:trHeight w:val="1110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83180">
              <w:rPr>
                <w:rFonts w:ascii="Times New Roman" w:hAnsi="Times New Roman" w:cs="Times New Roman"/>
                <w:b/>
              </w:rPr>
              <w:t xml:space="preserve">Тема 8.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Visual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</w:rPr>
              <w:t>information</w:t>
            </w:r>
            <w:proofErr w:type="spellEnd"/>
            <w:r w:rsidRPr="007831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identifying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features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descriptions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visual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information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referring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to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visuals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interpreting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visuals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writing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short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trends</w:t>
            </w:r>
            <w:proofErr w:type="spellEnd"/>
          </w:p>
        </w:tc>
        <w:tc>
          <w:tcPr>
            <w:tcW w:w="1701" w:type="dxa"/>
            <w:vMerge/>
          </w:tcPr>
          <w:p w:rsidR="00783180" w:rsidRPr="00783180" w:rsidRDefault="00783180" w:rsidP="0078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rPr>
          <w:trHeight w:val="1110"/>
        </w:trPr>
        <w:tc>
          <w:tcPr>
            <w:tcW w:w="7796" w:type="dxa"/>
            <w:gridSpan w:val="3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3180">
              <w:rPr>
                <w:rFonts w:ascii="Times New Roman" w:hAnsi="Times New Roman" w:cs="Times New Roman"/>
                <w:b/>
              </w:rPr>
              <w:t>Модульний тест</w:t>
            </w:r>
          </w:p>
        </w:tc>
        <w:tc>
          <w:tcPr>
            <w:tcW w:w="1701" w:type="dxa"/>
          </w:tcPr>
          <w:p w:rsidR="00783180" w:rsidRPr="00783180" w:rsidRDefault="00783180" w:rsidP="00783180">
            <w:pPr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Виконання тестових завдань, наведених в системі дистанційного навчання </w:t>
            </w:r>
            <w:proofErr w:type="spellStart"/>
            <w:r w:rsidRPr="00783180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992" w:type="dxa"/>
            <w:vAlign w:val="center"/>
          </w:tcPr>
          <w:p w:rsidR="00783180" w:rsidRPr="00783180" w:rsidRDefault="00E542FF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783180" w:rsidRPr="00783180" w:rsidTr="00A748F7">
        <w:trPr>
          <w:trHeight w:val="293"/>
        </w:trPr>
        <w:tc>
          <w:tcPr>
            <w:tcW w:w="10489" w:type="dxa"/>
            <w:gridSpan w:val="5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Модуль ІІ</w:t>
            </w:r>
          </w:p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 xml:space="preserve">Змістовий модуль </w:t>
            </w:r>
            <w:r w:rsidRPr="00783180">
              <w:rPr>
                <w:rFonts w:ascii="Times New Roman" w:eastAsia="Times New Roman" w:hAnsi="Times New Roman" w:cs="Times New Roman"/>
                <w:b/>
                <w:lang w:val="en-US"/>
              </w:rPr>
              <w:t>4.</w:t>
            </w:r>
          </w:p>
        </w:tc>
      </w:tr>
      <w:tr w:rsidR="00783180" w:rsidRPr="00783180" w:rsidTr="00A748F7">
        <w:trPr>
          <w:trHeight w:val="762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83180">
              <w:rPr>
                <w:rFonts w:ascii="Times New Roman" w:hAnsi="Times New Roman" w:cs="Times New Roman"/>
                <w:b/>
                <w:color w:val="000000"/>
              </w:rPr>
              <w:t xml:space="preserve">Тема 9.  </w:t>
            </w:r>
            <w:proofErr w:type="spellStart"/>
            <w:r w:rsidRPr="00783180">
              <w:rPr>
                <w:rFonts w:ascii="Times New Roman" w:hAnsi="Times New Roman" w:cs="Times New Roman"/>
                <w:b/>
                <w:color w:val="000000"/>
              </w:rPr>
              <w:t>Ready</w:t>
            </w:r>
            <w:proofErr w:type="spellEnd"/>
            <w:r w:rsidRPr="0078318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  <w:color w:val="000000"/>
              </w:rPr>
              <w:t>to</w:t>
            </w:r>
            <w:proofErr w:type="spellEnd"/>
            <w:r w:rsidRPr="0078318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  <w:color w:val="000000"/>
              </w:rPr>
              <w:t>start</w:t>
            </w:r>
            <w:proofErr w:type="spellEnd"/>
            <w:r w:rsidRPr="0078318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following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rules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formal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e-</w:t>
            </w:r>
            <w:proofErr w:type="spellStart"/>
            <w:r w:rsidRPr="00783180">
              <w:rPr>
                <w:rFonts w:ascii="Times New Roman" w:hAnsi="Times New Roman" w:cs="Times New Roman"/>
              </w:rPr>
              <w:t>mail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etiquette</w:t>
            </w:r>
            <w:proofErr w:type="spellEnd"/>
          </w:p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distinguishing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between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various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types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formal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letters</w:t>
            </w:r>
            <w:proofErr w:type="spellEnd"/>
          </w:p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organising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structuring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different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types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letter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Виконання практичних завдань, наведених в системі дистанційного навчання </w:t>
            </w:r>
            <w:proofErr w:type="spellStart"/>
            <w:r w:rsidRPr="00783180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rPr>
          <w:trHeight w:val="809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83180">
              <w:rPr>
                <w:rFonts w:ascii="Times New Roman" w:hAnsi="Times New Roman" w:cs="Times New Roman"/>
                <w:b/>
                <w:bCs/>
              </w:rPr>
              <w:t xml:space="preserve">Тема 10.  A </w:t>
            </w:r>
            <w:proofErr w:type="spellStart"/>
            <w:r w:rsidRPr="00783180">
              <w:rPr>
                <w:rFonts w:ascii="Times New Roman" w:hAnsi="Times New Roman" w:cs="Times New Roman"/>
                <w:b/>
                <w:bCs/>
              </w:rPr>
              <w:t>reference</w:t>
            </w:r>
            <w:proofErr w:type="spellEnd"/>
            <w:r w:rsidRPr="007831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  <w:bCs/>
              </w:rPr>
              <w:t>letter</w:t>
            </w:r>
            <w:proofErr w:type="spellEnd"/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organising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structuring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83180">
              <w:rPr>
                <w:rFonts w:ascii="Times New Roman" w:hAnsi="Times New Roman" w:cs="Times New Roman"/>
              </w:rPr>
              <w:t>reference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letter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83180" w:rsidRPr="00783180" w:rsidTr="00A748F7">
        <w:tc>
          <w:tcPr>
            <w:tcW w:w="10489" w:type="dxa"/>
            <w:gridSpan w:val="5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Змістовий модуль 5</w:t>
            </w:r>
            <w:r w:rsidRPr="00783180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</w:tc>
      </w:tr>
      <w:tr w:rsidR="00783180" w:rsidRPr="00783180" w:rsidTr="00A748F7">
        <w:trPr>
          <w:trHeight w:val="888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3180">
              <w:rPr>
                <w:rFonts w:ascii="Times New Roman" w:hAnsi="Times New Roman" w:cs="Times New Roman"/>
                <w:b/>
                <w:bCs/>
              </w:rPr>
              <w:t xml:space="preserve">Тема 11. A </w:t>
            </w:r>
            <w:proofErr w:type="spellStart"/>
            <w:r w:rsidRPr="00783180">
              <w:rPr>
                <w:rFonts w:ascii="Times New Roman" w:hAnsi="Times New Roman" w:cs="Times New Roman"/>
                <w:b/>
                <w:bCs/>
              </w:rPr>
              <w:t>scientific</w:t>
            </w:r>
            <w:proofErr w:type="spellEnd"/>
            <w:r w:rsidRPr="007831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  <w:bCs/>
              </w:rPr>
              <w:t>paper</w:t>
            </w:r>
            <w:proofErr w:type="spellEnd"/>
            <w:r w:rsidRPr="007831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83180">
              <w:rPr>
                <w:rFonts w:ascii="Times New Roman" w:hAnsi="Times New Roman" w:cs="Times New Roman"/>
              </w:rPr>
              <w:t>recognizing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the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types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and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structures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academic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article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83180">
              <w:rPr>
                <w:rFonts w:ascii="Times New Roman" w:hAnsi="Times New Roman" w:cs="Times New Roman"/>
              </w:rPr>
              <w:t>identifying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language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structures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typical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different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sections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academic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article</w:t>
            </w:r>
            <w:proofErr w:type="spellEnd"/>
          </w:p>
        </w:tc>
        <w:tc>
          <w:tcPr>
            <w:tcW w:w="1701" w:type="dxa"/>
            <w:vMerge w:val="restart"/>
          </w:tcPr>
          <w:p w:rsidR="00783180" w:rsidRPr="00783180" w:rsidRDefault="00783180" w:rsidP="00783180">
            <w:pPr>
              <w:jc w:val="center"/>
              <w:rPr>
                <w:rFonts w:ascii="Times New Roman" w:hAnsi="Times New Roman" w:cs="Times New Roman"/>
              </w:rPr>
            </w:pPr>
          </w:p>
          <w:p w:rsidR="00783180" w:rsidRPr="00783180" w:rsidRDefault="00783180" w:rsidP="00783180">
            <w:pPr>
              <w:jc w:val="center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Виконання практичних завдань, наведених в системі дистанційного навчання </w:t>
            </w:r>
            <w:proofErr w:type="spellStart"/>
            <w:r w:rsidRPr="00783180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992" w:type="dxa"/>
            <w:vAlign w:val="center"/>
          </w:tcPr>
          <w:p w:rsidR="00783180" w:rsidRPr="00783180" w:rsidRDefault="00E542FF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783180" w:rsidRPr="00783180" w:rsidTr="00A748F7">
        <w:trPr>
          <w:trHeight w:val="950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3180">
              <w:rPr>
                <w:rFonts w:ascii="Times New Roman" w:hAnsi="Times New Roman" w:cs="Times New Roman"/>
                <w:b/>
                <w:bCs/>
              </w:rPr>
              <w:t xml:space="preserve">Тема 12. </w:t>
            </w:r>
            <w:proofErr w:type="spellStart"/>
            <w:r w:rsidRPr="00783180">
              <w:rPr>
                <w:rFonts w:ascii="Times New Roman" w:hAnsi="Times New Roman" w:cs="Times New Roman"/>
                <w:b/>
                <w:bCs/>
              </w:rPr>
              <w:t>An</w:t>
            </w:r>
            <w:proofErr w:type="spellEnd"/>
            <w:r w:rsidRPr="007831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  <w:b/>
                <w:bCs/>
              </w:rPr>
              <w:t>abstarct</w:t>
            </w:r>
            <w:proofErr w:type="spellEnd"/>
            <w:r w:rsidRPr="007831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structuring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abstract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connecting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parts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abstract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using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linking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words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noticing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particular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features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abstracts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from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different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fields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study</w:t>
            </w:r>
            <w:proofErr w:type="spellEnd"/>
          </w:p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>-</w:t>
            </w:r>
            <w:proofErr w:type="spellStart"/>
            <w:r w:rsidRPr="00783180">
              <w:rPr>
                <w:rFonts w:ascii="Times New Roman" w:hAnsi="Times New Roman" w:cs="Times New Roman"/>
              </w:rPr>
              <w:t>writing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abstract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of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an</w:t>
            </w:r>
            <w:proofErr w:type="spellEnd"/>
            <w:r w:rsidRPr="00783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80">
              <w:rPr>
                <w:rFonts w:ascii="Times New Roman" w:hAnsi="Times New Roman" w:cs="Times New Roman"/>
              </w:rPr>
              <w:t>article</w:t>
            </w:r>
            <w:proofErr w:type="spellEnd"/>
          </w:p>
        </w:tc>
        <w:tc>
          <w:tcPr>
            <w:tcW w:w="1701" w:type="dxa"/>
            <w:vMerge/>
          </w:tcPr>
          <w:p w:rsidR="00783180" w:rsidRPr="00783180" w:rsidRDefault="00783180" w:rsidP="0078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83180" w:rsidRPr="00783180" w:rsidRDefault="00E542FF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783180" w:rsidRPr="00783180" w:rsidTr="00A748F7">
        <w:trPr>
          <w:trHeight w:val="431"/>
        </w:trPr>
        <w:tc>
          <w:tcPr>
            <w:tcW w:w="7796" w:type="dxa"/>
            <w:gridSpan w:val="3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  <w:b/>
                <w:bCs/>
              </w:rPr>
              <w:t>Модульний тест</w:t>
            </w:r>
          </w:p>
        </w:tc>
        <w:tc>
          <w:tcPr>
            <w:tcW w:w="1701" w:type="dxa"/>
          </w:tcPr>
          <w:p w:rsidR="00783180" w:rsidRPr="00783180" w:rsidRDefault="00783180" w:rsidP="00783180">
            <w:pPr>
              <w:rPr>
                <w:rFonts w:ascii="Times New Roman" w:hAnsi="Times New Roman" w:cs="Times New Roman"/>
              </w:rPr>
            </w:pPr>
            <w:r w:rsidRPr="00783180">
              <w:rPr>
                <w:rFonts w:ascii="Times New Roman" w:hAnsi="Times New Roman" w:cs="Times New Roman"/>
              </w:rPr>
              <w:t xml:space="preserve">Виконання тестових завдань, наведених в системі дистанційного навчання </w:t>
            </w:r>
            <w:proofErr w:type="spellStart"/>
            <w:r w:rsidRPr="00783180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992" w:type="dxa"/>
            <w:vAlign w:val="center"/>
          </w:tcPr>
          <w:p w:rsidR="00783180" w:rsidRPr="00783180" w:rsidRDefault="00E542FF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783180" w:rsidRPr="00783180" w:rsidTr="00A748F7">
        <w:trPr>
          <w:trHeight w:val="289"/>
        </w:trPr>
        <w:tc>
          <w:tcPr>
            <w:tcW w:w="2268" w:type="dxa"/>
          </w:tcPr>
          <w:p w:rsidR="00783180" w:rsidRPr="00783180" w:rsidRDefault="00783180" w:rsidP="007831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3180">
              <w:rPr>
                <w:rFonts w:ascii="Times New Roman" w:hAnsi="Times New Roman" w:cs="Times New Roman"/>
                <w:b/>
                <w:bCs/>
              </w:rPr>
              <w:t xml:space="preserve">Всього </w:t>
            </w:r>
          </w:p>
        </w:tc>
        <w:tc>
          <w:tcPr>
            <w:tcW w:w="1559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3969" w:type="dxa"/>
          </w:tcPr>
          <w:p w:rsidR="00783180" w:rsidRPr="00783180" w:rsidRDefault="00783180" w:rsidP="007831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3180" w:rsidRPr="00783180" w:rsidRDefault="00783180" w:rsidP="0078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83180" w:rsidRPr="00783180" w:rsidRDefault="00783180" w:rsidP="007831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3180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</w:tbl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180" w:rsidRPr="00783180" w:rsidRDefault="00783180" w:rsidP="0078318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78318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br w:type="page"/>
      </w:r>
    </w:p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78318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ПОЛІТИКИ КУРСУ</w:t>
      </w:r>
    </w:p>
    <w:p w:rsidR="00783180" w:rsidRPr="00783180" w:rsidRDefault="00783180" w:rsidP="0078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489" w:type="dxa"/>
        <w:tblInd w:w="279" w:type="dxa"/>
        <w:tblLook w:val="04A0" w:firstRow="1" w:lastRow="0" w:firstColumn="1" w:lastColumn="0" w:noHBand="0" w:noVBand="1"/>
      </w:tblPr>
      <w:tblGrid>
        <w:gridCol w:w="3544"/>
        <w:gridCol w:w="6945"/>
      </w:tblGrid>
      <w:tr w:rsidR="00783180" w:rsidRPr="00783180" w:rsidTr="00A748F7">
        <w:trPr>
          <w:trHeight w:val="2651"/>
        </w:trPr>
        <w:tc>
          <w:tcPr>
            <w:tcW w:w="3544" w:type="dxa"/>
            <w:vAlign w:val="center"/>
          </w:tcPr>
          <w:p w:rsidR="00783180" w:rsidRPr="00783180" w:rsidRDefault="00783180" w:rsidP="007831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Політика оцінювання</w:t>
            </w:r>
          </w:p>
        </w:tc>
        <w:tc>
          <w:tcPr>
            <w:tcW w:w="6945" w:type="dxa"/>
          </w:tcPr>
          <w:p w:rsidR="00783180" w:rsidRPr="00783180" w:rsidRDefault="00783180" w:rsidP="007831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sz w:val="24"/>
                <w:szCs w:val="24"/>
              </w:rPr>
              <w:t>В основу рейтингового оцінювання знань закладена 100-бальна шкала оцінювання (максимально можлива сума балів, яку може набрати здобувач за всіма видами контролю знань з дисципліни з урахуванням поточної успішності, самостійної роботи, модульного контролю, підсумкового контролю тощо). Залік</w:t>
            </w:r>
          </w:p>
          <w:p w:rsidR="00783180" w:rsidRPr="00783180" w:rsidRDefault="00783180" w:rsidP="007831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sz w:val="24"/>
                <w:szCs w:val="24"/>
              </w:rPr>
              <w:t>виставляється за результатами роботи студента протягом</w:t>
            </w:r>
          </w:p>
          <w:p w:rsidR="00783180" w:rsidRPr="00783180" w:rsidRDefault="00783180" w:rsidP="007831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sz w:val="24"/>
                <w:szCs w:val="24"/>
              </w:rPr>
              <w:t>семестру.</w:t>
            </w:r>
          </w:p>
        </w:tc>
      </w:tr>
      <w:tr w:rsidR="00783180" w:rsidRPr="00783180" w:rsidTr="00A748F7">
        <w:trPr>
          <w:trHeight w:val="985"/>
        </w:trPr>
        <w:tc>
          <w:tcPr>
            <w:tcW w:w="3544" w:type="dxa"/>
            <w:vAlign w:val="center"/>
          </w:tcPr>
          <w:p w:rsidR="00783180" w:rsidRPr="00783180" w:rsidRDefault="00783180" w:rsidP="007831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Політика щодо академічної доброчесності</w:t>
            </w:r>
          </w:p>
        </w:tc>
        <w:tc>
          <w:tcPr>
            <w:tcW w:w="6945" w:type="dxa"/>
          </w:tcPr>
          <w:p w:rsidR="00783180" w:rsidRPr="00783180" w:rsidRDefault="00783180" w:rsidP="007831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 час виконання </w:t>
            </w:r>
            <w:proofErr w:type="spellStart"/>
            <w:r w:rsidRPr="00783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практичних</w:t>
            </w:r>
            <w:proofErr w:type="spellEnd"/>
            <w:r w:rsidRPr="0078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тестових завдань, </w:t>
            </w:r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контрольних заходів студенти повинні дотримуватися правил академічної доброчесності, які визначено Кодексом доброчесності Уманського НУС. Виявлення ознак академічної </w:t>
            </w:r>
            <w:proofErr w:type="spellStart"/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недоброчесності</w:t>
            </w:r>
            <w:proofErr w:type="spellEnd"/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роботі студента є підставою для її </w:t>
            </w:r>
            <w:proofErr w:type="spellStart"/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</w:rPr>
              <w:t>незарахування</w:t>
            </w:r>
            <w:proofErr w:type="spellEnd"/>
            <w:r w:rsidRPr="00783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викладачем, незалежно від масштабів плагіату. Жодні форми порушення академічної доброчесності не толеруються. У випадку таких подій – реагування відповідно до Кодексу доброчесності Уманського НУС.</w:t>
            </w:r>
          </w:p>
        </w:tc>
      </w:tr>
      <w:tr w:rsidR="00783180" w:rsidRPr="00783180" w:rsidTr="00A748F7">
        <w:trPr>
          <w:trHeight w:val="984"/>
        </w:trPr>
        <w:tc>
          <w:tcPr>
            <w:tcW w:w="3544" w:type="dxa"/>
            <w:vAlign w:val="center"/>
          </w:tcPr>
          <w:p w:rsidR="00783180" w:rsidRPr="00783180" w:rsidRDefault="00783180" w:rsidP="007831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Політика щодо відвідування</w:t>
            </w:r>
          </w:p>
        </w:tc>
        <w:tc>
          <w:tcPr>
            <w:tcW w:w="6945" w:type="dxa"/>
          </w:tcPr>
          <w:p w:rsidR="00783180" w:rsidRPr="00783180" w:rsidRDefault="00783180" w:rsidP="007831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180">
              <w:rPr>
                <w:rFonts w:ascii="Times New Roman" w:hAnsi="Times New Roman" w:cs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хвороба) навчання може відбуватись індивідуально (за погодженням із деканом факультету)</w:t>
            </w:r>
          </w:p>
        </w:tc>
      </w:tr>
    </w:tbl>
    <w:p w:rsidR="00783180" w:rsidRPr="00783180" w:rsidRDefault="00783180" w:rsidP="0078318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:rsidR="000575F0" w:rsidRDefault="000575F0" w:rsidP="00783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Розподіл балів, які отримують студенти</w:t>
      </w:r>
    </w:p>
    <w:p w:rsidR="000575F0" w:rsidRDefault="000575F0" w:rsidP="00783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75F0" w:rsidRPr="000575F0" w:rsidRDefault="000575F0" w:rsidP="000575F0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Поточний контроль.</w:t>
      </w:r>
    </w:p>
    <w:p w:rsidR="000575F0" w:rsidRPr="000575F0" w:rsidRDefault="000575F0" w:rsidP="000575F0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Максимальна сума балів поточного контролю – 100.</w:t>
      </w:r>
    </w:p>
    <w:p w:rsidR="000575F0" w:rsidRPr="000575F0" w:rsidRDefault="000575F0" w:rsidP="000575F0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Об’єктами поточного контролю знань студентів є систематичність та активність роботи на практичних заняттях. При цьому оцінці підлягають: рівень знань, продемонстрований у відповідях і виступах на практичних заняттях; правильність виконання практичних та домашніх завдань; результати модульного контролю знань.</w:t>
      </w:r>
    </w:p>
    <w:p w:rsidR="000575F0" w:rsidRPr="000575F0" w:rsidRDefault="000575F0" w:rsidP="000575F0">
      <w:pPr>
        <w:spacing w:after="0"/>
        <w:ind w:left="709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Критерії оцінювання на практичних заняттях (максимум 6 балів за заняття):</w:t>
      </w:r>
    </w:p>
    <w:p w:rsidR="000575F0" w:rsidRPr="000575F0" w:rsidRDefault="000575F0" w:rsidP="000575F0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6  бали виставляються  студенту  тоді,  коли  всі  завдання виконані правильно,  відповідно до вимог;</w:t>
      </w:r>
    </w:p>
    <w:p w:rsidR="000575F0" w:rsidRPr="000575F0" w:rsidRDefault="000575F0" w:rsidP="000575F0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5-4 бали виставляються студенту тоді, коли він виявляє розуміння основних понять, положень і фактів, проте завдання виконані не в повному обсязі або містять помилки; </w:t>
      </w:r>
    </w:p>
    <w:p w:rsidR="000575F0" w:rsidRPr="000575F0" w:rsidRDefault="000575F0" w:rsidP="000575F0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3-2 бали виставляється студенту тоді, коли домашня підготовка та завдання виконані частково;</w:t>
      </w:r>
    </w:p>
    <w:p w:rsidR="000575F0" w:rsidRPr="000575F0" w:rsidRDefault="000575F0" w:rsidP="000575F0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1 бал виставляється студенту тоді, коли домашня підготовка та завдання виконані на низькому рівні.</w:t>
      </w:r>
    </w:p>
    <w:p w:rsidR="000575F0" w:rsidRPr="000575F0" w:rsidRDefault="000575F0" w:rsidP="000575F0">
      <w:pPr>
        <w:spacing w:after="0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Критерії оцінювання модульних робіт</w:t>
      </w: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(максимум 8 балів):</w:t>
      </w:r>
    </w:p>
    <w:p w:rsidR="000575F0" w:rsidRPr="000575F0" w:rsidRDefault="000575F0" w:rsidP="000575F0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Модульний контроль складається з тестових завдань:</w:t>
      </w:r>
    </w:p>
    <w:p w:rsidR="000575F0" w:rsidRPr="000575F0" w:rsidRDefault="000575F0" w:rsidP="000575F0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1.100 - 90% правильних відповідей – 8-7 балів.</w:t>
      </w:r>
    </w:p>
    <w:p w:rsidR="000575F0" w:rsidRPr="000575F0" w:rsidRDefault="000575F0" w:rsidP="000575F0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2.80 -70% правильних відповідей – 6-5 бали.</w:t>
      </w:r>
    </w:p>
    <w:p w:rsidR="000575F0" w:rsidRPr="000575F0" w:rsidRDefault="000575F0" w:rsidP="000575F0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3.60 -50% правильних відповідей – 4-3 бали.</w:t>
      </w:r>
    </w:p>
    <w:p w:rsidR="000575F0" w:rsidRPr="000575F0" w:rsidRDefault="000575F0" w:rsidP="000575F0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4.40 -30% правильних відповідей – 2 бали.</w:t>
      </w:r>
    </w:p>
    <w:p w:rsidR="000575F0" w:rsidRPr="000575F0" w:rsidRDefault="000575F0" w:rsidP="000575F0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5F0">
        <w:rPr>
          <w:rFonts w:ascii="Times New Roman" w:eastAsia="Times New Roman" w:hAnsi="Times New Roman" w:cs="Times New Roman"/>
          <w:sz w:val="24"/>
          <w:szCs w:val="24"/>
          <w:lang w:eastAsia="uk-UA"/>
        </w:rPr>
        <w:t>5.20% правильних відповідей –1 бал.</w:t>
      </w:r>
    </w:p>
    <w:p w:rsidR="000575F0" w:rsidRDefault="000575F0" w:rsidP="000575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3180" w:rsidRPr="00783180" w:rsidRDefault="00783180" w:rsidP="00783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18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Шкала оцінювання: національна та ECTS</w:t>
      </w:r>
    </w:p>
    <w:p w:rsidR="00783180" w:rsidRPr="00783180" w:rsidRDefault="00783180" w:rsidP="00783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4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1513"/>
        <w:gridCol w:w="6538"/>
      </w:tblGrid>
      <w:tr w:rsidR="002655AD" w:rsidRPr="002655AD" w:rsidTr="002655AD">
        <w:trPr>
          <w:trHeight w:val="443"/>
        </w:trPr>
        <w:tc>
          <w:tcPr>
            <w:tcW w:w="2383" w:type="dxa"/>
            <w:vMerge w:val="restart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балів за всі види навчальної діяльності</w:t>
            </w:r>
          </w:p>
        </w:tc>
        <w:tc>
          <w:tcPr>
            <w:tcW w:w="1513" w:type="dxa"/>
            <w:vMerge w:val="restart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</w:t>
            </w:r>
            <w:r w:rsidRPr="0026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ECTS</w:t>
            </w:r>
          </w:p>
        </w:tc>
        <w:tc>
          <w:tcPr>
            <w:tcW w:w="6538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за національною шкалою</w:t>
            </w:r>
          </w:p>
        </w:tc>
      </w:tr>
      <w:tr w:rsidR="002655AD" w:rsidRPr="002655AD" w:rsidTr="002655AD">
        <w:trPr>
          <w:trHeight w:val="443"/>
        </w:trPr>
        <w:tc>
          <w:tcPr>
            <w:tcW w:w="2383" w:type="dxa"/>
            <w:vMerge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13" w:type="dxa"/>
            <w:vMerge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38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заліку</w:t>
            </w:r>
          </w:p>
        </w:tc>
      </w:tr>
      <w:tr w:rsidR="002655AD" w:rsidRPr="002655AD" w:rsidTr="002655AD">
        <w:trPr>
          <w:trHeight w:val="498"/>
        </w:trPr>
        <w:tc>
          <w:tcPr>
            <w:tcW w:w="2383" w:type="dxa"/>
            <w:vAlign w:val="center"/>
          </w:tcPr>
          <w:p w:rsidR="002655AD" w:rsidRPr="002655AD" w:rsidRDefault="002655AD" w:rsidP="002655AD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 – 100</w:t>
            </w:r>
          </w:p>
        </w:tc>
        <w:tc>
          <w:tcPr>
            <w:tcW w:w="1513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6538" w:type="dxa"/>
            <w:vMerge w:val="restart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зараховано</w:t>
            </w:r>
          </w:p>
        </w:tc>
      </w:tr>
      <w:tr w:rsidR="002655AD" w:rsidRPr="002655AD" w:rsidTr="002655AD">
        <w:trPr>
          <w:trHeight w:val="191"/>
        </w:trPr>
        <w:tc>
          <w:tcPr>
            <w:tcW w:w="2383" w:type="dxa"/>
            <w:vAlign w:val="center"/>
          </w:tcPr>
          <w:p w:rsidR="002655AD" w:rsidRPr="002655AD" w:rsidRDefault="002655AD" w:rsidP="002655A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82-89</w:t>
            </w:r>
          </w:p>
        </w:tc>
        <w:tc>
          <w:tcPr>
            <w:tcW w:w="1513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6538" w:type="dxa"/>
            <w:vMerge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55AD" w:rsidRPr="002655AD" w:rsidTr="002655AD">
        <w:trPr>
          <w:trHeight w:val="498"/>
        </w:trPr>
        <w:tc>
          <w:tcPr>
            <w:tcW w:w="2383" w:type="dxa"/>
            <w:vAlign w:val="center"/>
          </w:tcPr>
          <w:p w:rsidR="002655AD" w:rsidRPr="002655AD" w:rsidRDefault="002655AD" w:rsidP="002655A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74-81</w:t>
            </w:r>
          </w:p>
        </w:tc>
        <w:tc>
          <w:tcPr>
            <w:tcW w:w="1513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6538" w:type="dxa"/>
            <w:vMerge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55AD" w:rsidRPr="002655AD" w:rsidTr="002655AD">
        <w:trPr>
          <w:trHeight w:val="498"/>
        </w:trPr>
        <w:tc>
          <w:tcPr>
            <w:tcW w:w="2383" w:type="dxa"/>
            <w:vAlign w:val="center"/>
          </w:tcPr>
          <w:p w:rsidR="002655AD" w:rsidRPr="002655AD" w:rsidRDefault="002655AD" w:rsidP="002655A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64-73</w:t>
            </w:r>
          </w:p>
        </w:tc>
        <w:tc>
          <w:tcPr>
            <w:tcW w:w="1513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D</w:t>
            </w:r>
          </w:p>
        </w:tc>
        <w:tc>
          <w:tcPr>
            <w:tcW w:w="6538" w:type="dxa"/>
            <w:vMerge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55AD" w:rsidRPr="002655AD" w:rsidTr="002655AD">
        <w:trPr>
          <w:trHeight w:val="483"/>
        </w:trPr>
        <w:tc>
          <w:tcPr>
            <w:tcW w:w="2383" w:type="dxa"/>
            <w:vAlign w:val="center"/>
          </w:tcPr>
          <w:p w:rsidR="002655AD" w:rsidRPr="002655AD" w:rsidRDefault="002655AD" w:rsidP="002655A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60-63</w:t>
            </w:r>
          </w:p>
        </w:tc>
        <w:tc>
          <w:tcPr>
            <w:tcW w:w="1513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Е </w:t>
            </w:r>
          </w:p>
        </w:tc>
        <w:tc>
          <w:tcPr>
            <w:tcW w:w="6538" w:type="dxa"/>
            <w:vMerge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55AD" w:rsidRPr="002655AD" w:rsidTr="002655AD">
        <w:trPr>
          <w:trHeight w:val="498"/>
        </w:trPr>
        <w:tc>
          <w:tcPr>
            <w:tcW w:w="2383" w:type="dxa"/>
            <w:vAlign w:val="center"/>
          </w:tcPr>
          <w:p w:rsidR="002655AD" w:rsidRPr="002655AD" w:rsidRDefault="002655AD" w:rsidP="002655A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35-59</w:t>
            </w:r>
          </w:p>
        </w:tc>
        <w:tc>
          <w:tcPr>
            <w:tcW w:w="1513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FX</w:t>
            </w:r>
          </w:p>
        </w:tc>
        <w:tc>
          <w:tcPr>
            <w:tcW w:w="6538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зараховано з можливістю повторного складання</w:t>
            </w:r>
          </w:p>
        </w:tc>
      </w:tr>
      <w:tr w:rsidR="002655AD" w:rsidRPr="002655AD" w:rsidTr="002655AD">
        <w:trPr>
          <w:trHeight w:val="697"/>
        </w:trPr>
        <w:tc>
          <w:tcPr>
            <w:tcW w:w="2383" w:type="dxa"/>
            <w:vAlign w:val="center"/>
          </w:tcPr>
          <w:p w:rsidR="002655AD" w:rsidRPr="002655AD" w:rsidRDefault="002655AD" w:rsidP="002655A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0-34</w:t>
            </w:r>
          </w:p>
        </w:tc>
        <w:tc>
          <w:tcPr>
            <w:tcW w:w="1513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F</w:t>
            </w:r>
          </w:p>
        </w:tc>
        <w:tc>
          <w:tcPr>
            <w:tcW w:w="6538" w:type="dxa"/>
            <w:vAlign w:val="center"/>
          </w:tcPr>
          <w:p w:rsidR="002655AD" w:rsidRPr="002655AD" w:rsidRDefault="002655AD" w:rsidP="0026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55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зараховано з обов’язковим повторним вивченням дисципліни</w:t>
            </w:r>
          </w:p>
        </w:tc>
      </w:tr>
    </w:tbl>
    <w:p w:rsidR="00783180" w:rsidRPr="00783180" w:rsidRDefault="00783180" w:rsidP="007831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4B55" w:rsidRDefault="003F4B55"/>
    <w:sectPr w:rsidR="003F4B55">
      <w:pgSz w:w="11906" w:h="16838" w:code="9"/>
      <w:pgMar w:top="851" w:right="851" w:bottom="992" w:left="709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2895"/>
    <w:multiLevelType w:val="hybridMultilevel"/>
    <w:tmpl w:val="96DCDFD8"/>
    <w:lvl w:ilvl="0" w:tplc="08EC94D8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59"/>
    <w:rsid w:val="000575F0"/>
    <w:rsid w:val="00154668"/>
    <w:rsid w:val="00186721"/>
    <w:rsid w:val="002655AD"/>
    <w:rsid w:val="003F4B55"/>
    <w:rsid w:val="005C2359"/>
    <w:rsid w:val="00706459"/>
    <w:rsid w:val="00783180"/>
    <w:rsid w:val="00D35531"/>
    <w:rsid w:val="00E542FF"/>
    <w:rsid w:val="00F643F2"/>
    <w:rsid w:val="00F97E09"/>
    <w:rsid w:val="00FC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E09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E09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a3">
    <w:name w:val="Table Grid"/>
    <w:basedOn w:val="a1"/>
    <w:uiPriority w:val="39"/>
    <w:rsid w:val="0078318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1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54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E09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E09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a3">
    <w:name w:val="Table Grid"/>
    <w:basedOn w:val="a1"/>
    <w:uiPriority w:val="39"/>
    <w:rsid w:val="0078318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1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54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udau.edu.ua/course/view.php?id=6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angs.udau.edu.ua/ua/pro-kafedru/prepodavateli-i-sotrudniki/fernos-yuliya-ivaniv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Yuliia</cp:lastModifiedBy>
  <cp:revision>8</cp:revision>
  <dcterms:created xsi:type="dcterms:W3CDTF">2021-09-14T05:03:00Z</dcterms:created>
  <dcterms:modified xsi:type="dcterms:W3CDTF">2022-10-11T08:39:00Z</dcterms:modified>
</cp:coreProperties>
</file>