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2AF62" w14:textId="351EA8FC" w:rsidR="00116D0D" w:rsidRDefault="00116D0D">
      <w:pPr>
        <w:spacing w:after="200" w:line="276" w:lineRule="auto"/>
        <w:rPr>
          <w:rFonts w:ascii="Times New Roman CYR" w:hAnsi="Times New Roman CYR" w:cs="Times New Roman CYR"/>
          <w:b/>
          <w:bCs/>
          <w:sz w:val="28"/>
          <w:szCs w:val="28"/>
        </w:rPr>
      </w:pPr>
    </w:p>
    <w:p w14:paraId="500C2884" w14:textId="77777777" w:rsidR="00774C86" w:rsidRPr="009E3771" w:rsidRDefault="00774C86" w:rsidP="00774C86">
      <w:pPr>
        <w:autoSpaceDE w:val="0"/>
        <w:autoSpaceDN w:val="0"/>
        <w:adjustRightInd w:val="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t xml:space="preserve">МІНІСТЕРСТВО ОСВІТИ І НАУКИ УКРАЇНИ </w:t>
      </w:r>
    </w:p>
    <w:p w14:paraId="7D7B21EC" w14:textId="77777777" w:rsidR="00774C86" w:rsidRPr="009E3771" w:rsidRDefault="00774C86" w:rsidP="00774C86">
      <w:pPr>
        <w:autoSpaceDE w:val="0"/>
        <w:autoSpaceDN w:val="0"/>
        <w:adjustRightInd w:val="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t>УМАНСЬКИЙ НАЦІОНАЛЬНИЙ УНІВЕРСИТЕТ САДІВНИЦТВА</w:t>
      </w:r>
    </w:p>
    <w:p w14:paraId="77D14FFE" w14:textId="77777777" w:rsidR="00774C86" w:rsidRPr="009E3771" w:rsidRDefault="00774C86" w:rsidP="00774C86">
      <w:pPr>
        <w:autoSpaceDE w:val="0"/>
        <w:autoSpaceDN w:val="0"/>
        <w:adjustRightInd w:val="0"/>
        <w:jc w:val="center"/>
        <w:rPr>
          <w:lang w:val="ru-RU"/>
        </w:rPr>
      </w:pPr>
    </w:p>
    <w:p w14:paraId="33F6CDD1" w14:textId="77777777" w:rsidR="00774C86" w:rsidRPr="009E3771" w:rsidRDefault="00774C86" w:rsidP="00774C86">
      <w:pPr>
        <w:autoSpaceDE w:val="0"/>
        <w:autoSpaceDN w:val="0"/>
        <w:adjustRightInd w:val="0"/>
        <w:jc w:val="center"/>
        <w:rPr>
          <w:lang w:val="ru-RU"/>
        </w:rPr>
      </w:pPr>
    </w:p>
    <w:p w14:paraId="1E429F39" w14:textId="77777777" w:rsidR="00774C86" w:rsidRPr="009E3771" w:rsidRDefault="00774C86" w:rsidP="00774C86">
      <w:pPr>
        <w:autoSpaceDE w:val="0"/>
        <w:autoSpaceDN w:val="0"/>
        <w:adjustRightInd w:val="0"/>
        <w:jc w:val="center"/>
        <w:rPr>
          <w:rFonts w:ascii="Times New Roman CYR" w:hAnsi="Times New Roman CYR" w:cs="Times New Roman CYR"/>
          <w:sz w:val="28"/>
          <w:szCs w:val="28"/>
        </w:rPr>
      </w:pPr>
      <w:r w:rsidRPr="009E3771">
        <w:rPr>
          <w:rFonts w:ascii="Times New Roman CYR" w:hAnsi="Times New Roman CYR" w:cs="Times New Roman CYR"/>
          <w:sz w:val="28"/>
          <w:szCs w:val="28"/>
        </w:rPr>
        <w:t>Кафедра  маркетингу</w:t>
      </w:r>
    </w:p>
    <w:p w14:paraId="7CE30E71" w14:textId="77777777" w:rsidR="00774C86" w:rsidRPr="009E3771" w:rsidRDefault="00774C86" w:rsidP="00774C86">
      <w:pPr>
        <w:autoSpaceDE w:val="0"/>
        <w:autoSpaceDN w:val="0"/>
        <w:adjustRightInd w:val="0"/>
        <w:rPr>
          <w:sz w:val="28"/>
          <w:szCs w:val="28"/>
          <w:lang w:val="ru-RU"/>
        </w:rPr>
      </w:pPr>
    </w:p>
    <w:p w14:paraId="2DAE02DB" w14:textId="77777777" w:rsidR="00774C86" w:rsidRPr="009E3771" w:rsidRDefault="00774C86" w:rsidP="00774C86">
      <w:pPr>
        <w:autoSpaceDE w:val="0"/>
        <w:autoSpaceDN w:val="0"/>
        <w:adjustRightInd w:val="0"/>
        <w:rPr>
          <w:sz w:val="28"/>
          <w:szCs w:val="28"/>
          <w:lang w:val="ru-RU"/>
        </w:rPr>
      </w:pPr>
    </w:p>
    <w:p w14:paraId="07B06481" w14:textId="77777777" w:rsidR="00774C86" w:rsidRPr="009E3771" w:rsidRDefault="00774C86" w:rsidP="00774C86">
      <w:pPr>
        <w:autoSpaceDE w:val="0"/>
        <w:autoSpaceDN w:val="0"/>
        <w:adjustRightInd w:val="0"/>
        <w:rPr>
          <w:sz w:val="28"/>
          <w:szCs w:val="28"/>
          <w:lang w:val="ru-RU"/>
        </w:rPr>
      </w:pPr>
    </w:p>
    <w:p w14:paraId="150C4D48" w14:textId="77777777" w:rsidR="00774C86" w:rsidRPr="009E3771" w:rsidRDefault="00774C86" w:rsidP="00774C86">
      <w:pPr>
        <w:autoSpaceDE w:val="0"/>
        <w:autoSpaceDN w:val="0"/>
        <w:adjustRightInd w:val="0"/>
        <w:ind w:left="5400"/>
        <w:jc w:val="center"/>
        <w:rPr>
          <w:rFonts w:ascii="Times New Roman CYR" w:hAnsi="Times New Roman CYR" w:cs="Times New Roman CYR"/>
          <w:sz w:val="28"/>
          <w:szCs w:val="28"/>
        </w:rPr>
      </w:pPr>
      <w:r w:rsidRPr="009E3771">
        <w:rPr>
          <w:sz w:val="28"/>
          <w:szCs w:val="28"/>
          <w:lang w:val="ru-RU"/>
        </w:rPr>
        <w:tab/>
        <w:t>“</w:t>
      </w:r>
      <w:r w:rsidRPr="009E3771">
        <w:rPr>
          <w:rFonts w:ascii="Times New Roman CYR" w:hAnsi="Times New Roman CYR" w:cs="Times New Roman CYR"/>
          <w:b/>
          <w:bCs/>
          <w:sz w:val="28"/>
          <w:szCs w:val="28"/>
        </w:rPr>
        <w:t>ЗАТВЕРДЖУЮ</w:t>
      </w:r>
      <w:r w:rsidRPr="009E3771">
        <w:rPr>
          <w:rFonts w:ascii="Times New Roman CYR" w:hAnsi="Times New Roman CYR" w:cs="Times New Roman CYR"/>
          <w:sz w:val="28"/>
          <w:szCs w:val="28"/>
        </w:rPr>
        <w:t>”</w:t>
      </w:r>
    </w:p>
    <w:p w14:paraId="13FD8146" w14:textId="518DB110" w:rsidR="00774C86" w:rsidRDefault="00774C86" w:rsidP="00774C86">
      <w:pPr>
        <w:ind w:left="5040" w:hanging="540"/>
        <w:jc w:val="center"/>
        <w:rPr>
          <w:sz w:val="28"/>
          <w:szCs w:val="28"/>
        </w:rPr>
      </w:pPr>
      <w:r w:rsidRPr="009E3771">
        <w:rPr>
          <w:sz w:val="28"/>
          <w:szCs w:val="28"/>
        </w:rPr>
        <w:t>Гарант освітньої програми</w:t>
      </w:r>
    </w:p>
    <w:p w14:paraId="43CE90D9" w14:textId="1787CFDE" w:rsidR="00363225" w:rsidRDefault="00363225" w:rsidP="00774C86">
      <w:pPr>
        <w:ind w:left="5040" w:hanging="540"/>
        <w:jc w:val="center"/>
        <w:rPr>
          <w:sz w:val="28"/>
          <w:szCs w:val="28"/>
        </w:rPr>
      </w:pPr>
      <w:r>
        <w:rPr>
          <w:noProof/>
          <w:sz w:val="28"/>
          <w:szCs w:val="28"/>
        </w:rPr>
        <w:drawing>
          <wp:inline distT="0" distB="0" distL="0" distR="0" wp14:anchorId="71EA0FB1" wp14:editId="20D1466F">
            <wp:extent cx="24193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pic:spPr>
                </pic:pic>
              </a:graphicData>
            </a:graphic>
          </wp:inline>
        </w:drawing>
      </w:r>
    </w:p>
    <w:p w14:paraId="63D870DF" w14:textId="016EFE39" w:rsidR="00363225" w:rsidRDefault="00363225" w:rsidP="00774C86">
      <w:pPr>
        <w:ind w:left="5040" w:hanging="540"/>
        <w:jc w:val="center"/>
        <w:rPr>
          <w:sz w:val="28"/>
          <w:szCs w:val="28"/>
        </w:rPr>
      </w:pPr>
    </w:p>
    <w:p w14:paraId="1A1B70B4" w14:textId="77777777" w:rsidR="00363225" w:rsidRPr="009E3771" w:rsidRDefault="00363225" w:rsidP="00774C86">
      <w:pPr>
        <w:ind w:left="5040" w:hanging="540"/>
        <w:jc w:val="center"/>
        <w:rPr>
          <w:sz w:val="28"/>
          <w:szCs w:val="28"/>
        </w:rPr>
      </w:pPr>
    </w:p>
    <w:p w14:paraId="567BF406" w14:textId="77777777" w:rsidR="00774C86" w:rsidRPr="009E3771" w:rsidRDefault="00774C86" w:rsidP="00774C86">
      <w:pPr>
        <w:autoSpaceDE w:val="0"/>
        <w:autoSpaceDN w:val="0"/>
        <w:adjustRightInd w:val="0"/>
        <w:rPr>
          <w:sz w:val="28"/>
          <w:szCs w:val="28"/>
          <w:lang w:val="ru-RU"/>
        </w:rPr>
      </w:pPr>
    </w:p>
    <w:p w14:paraId="6C4D5B53" w14:textId="77777777" w:rsidR="00774C86" w:rsidRPr="009E3771" w:rsidRDefault="00774C86" w:rsidP="00774C86">
      <w:pPr>
        <w:autoSpaceDE w:val="0"/>
        <w:autoSpaceDN w:val="0"/>
        <w:adjustRightInd w:val="0"/>
        <w:rPr>
          <w:sz w:val="28"/>
          <w:szCs w:val="28"/>
          <w:lang w:val="ru-RU"/>
        </w:rPr>
      </w:pPr>
    </w:p>
    <w:p w14:paraId="6EB5747D" w14:textId="77777777" w:rsidR="00774C86" w:rsidRPr="009E3771" w:rsidRDefault="00774C86" w:rsidP="00774C86">
      <w:pPr>
        <w:autoSpaceDE w:val="0"/>
        <w:autoSpaceDN w:val="0"/>
        <w:adjustRightInd w:val="0"/>
        <w:rPr>
          <w:sz w:val="28"/>
          <w:szCs w:val="28"/>
          <w:lang w:val="ru-RU"/>
        </w:rPr>
      </w:pPr>
    </w:p>
    <w:p w14:paraId="4242CAA2" w14:textId="77777777" w:rsidR="00774C86" w:rsidRPr="009E3771" w:rsidRDefault="00774C86" w:rsidP="00774C86">
      <w:pPr>
        <w:autoSpaceDE w:val="0"/>
        <w:autoSpaceDN w:val="0"/>
        <w:adjustRightInd w:val="0"/>
        <w:rPr>
          <w:sz w:val="28"/>
          <w:szCs w:val="28"/>
          <w:lang w:val="ru-RU"/>
        </w:rPr>
      </w:pPr>
    </w:p>
    <w:p w14:paraId="17647FFF" w14:textId="77777777" w:rsidR="00774C86" w:rsidRPr="009E3771" w:rsidRDefault="00774C86" w:rsidP="00774C86">
      <w:pPr>
        <w:keepNext/>
        <w:autoSpaceDE w:val="0"/>
        <w:autoSpaceDN w:val="0"/>
        <w:adjustRightInd w:val="0"/>
        <w:spacing w:before="240" w:after="6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t xml:space="preserve">РОБОЧА ПРОГРАМА НАВЧАЛЬНОЇ ДИСЦИПЛІНИ </w:t>
      </w:r>
    </w:p>
    <w:p w14:paraId="058F16A2" w14:textId="77777777" w:rsidR="00774C86" w:rsidRPr="009E3771" w:rsidRDefault="00774C86" w:rsidP="00774C86">
      <w:pPr>
        <w:autoSpaceDE w:val="0"/>
        <w:autoSpaceDN w:val="0"/>
        <w:adjustRightInd w:val="0"/>
        <w:jc w:val="center"/>
        <w:rPr>
          <w:b/>
          <w:bCs/>
          <w:sz w:val="36"/>
          <w:szCs w:val="36"/>
          <w:lang w:val="ru-RU"/>
        </w:rPr>
      </w:pPr>
    </w:p>
    <w:p w14:paraId="5D63F2C8" w14:textId="77777777" w:rsidR="00774C86" w:rsidRPr="009E3771" w:rsidRDefault="00774C86" w:rsidP="00774C86">
      <w:pPr>
        <w:autoSpaceDE w:val="0"/>
        <w:autoSpaceDN w:val="0"/>
        <w:adjustRightInd w:val="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t>МАРКЕТИНГ</w:t>
      </w:r>
    </w:p>
    <w:p w14:paraId="5E65C9C2" w14:textId="77777777" w:rsidR="00774C86" w:rsidRPr="009E3771" w:rsidRDefault="00774C86" w:rsidP="00774C86">
      <w:pPr>
        <w:autoSpaceDE w:val="0"/>
        <w:autoSpaceDN w:val="0"/>
        <w:adjustRightInd w:val="0"/>
        <w:jc w:val="center"/>
        <w:rPr>
          <w:sz w:val="28"/>
          <w:szCs w:val="28"/>
        </w:rPr>
      </w:pPr>
    </w:p>
    <w:p w14:paraId="01F9EEEC" w14:textId="77777777" w:rsidR="00774C86" w:rsidRPr="009E3771" w:rsidRDefault="00774C86" w:rsidP="00774C86">
      <w:pPr>
        <w:ind w:firstLine="540"/>
        <w:jc w:val="both"/>
        <w:rPr>
          <w:sz w:val="28"/>
          <w:szCs w:val="28"/>
        </w:rPr>
      </w:pPr>
      <w:r w:rsidRPr="009E3771">
        <w:rPr>
          <w:sz w:val="28"/>
          <w:szCs w:val="28"/>
        </w:rPr>
        <w:t>Освітній рівень: перший  (бакалавр</w:t>
      </w:r>
      <w:r>
        <w:rPr>
          <w:sz w:val="28"/>
          <w:szCs w:val="28"/>
        </w:rPr>
        <w:t>ський</w:t>
      </w:r>
      <w:r w:rsidRPr="009E3771">
        <w:rPr>
          <w:sz w:val="28"/>
          <w:szCs w:val="28"/>
        </w:rPr>
        <w:t>)</w:t>
      </w:r>
    </w:p>
    <w:p w14:paraId="46FFED78" w14:textId="77777777" w:rsidR="00774C86" w:rsidRDefault="00774C86" w:rsidP="00774C86">
      <w:pPr>
        <w:ind w:firstLine="540"/>
        <w:jc w:val="both"/>
        <w:rPr>
          <w:sz w:val="28"/>
          <w:szCs w:val="28"/>
          <w:lang w:val="ru-RU"/>
        </w:rPr>
      </w:pPr>
      <w:r w:rsidRPr="009E3771">
        <w:rPr>
          <w:sz w:val="28"/>
          <w:szCs w:val="28"/>
        </w:rPr>
        <w:t>Галузь знань</w:t>
      </w:r>
      <w:r w:rsidRPr="001C79D0">
        <w:rPr>
          <w:sz w:val="28"/>
          <w:szCs w:val="28"/>
        </w:rPr>
        <w:t>: 07 «Управління та адміністрування»</w:t>
      </w:r>
    </w:p>
    <w:p w14:paraId="3BE1295B" w14:textId="77777777" w:rsidR="00774C86" w:rsidRDefault="00774C86" w:rsidP="00774C86">
      <w:pPr>
        <w:ind w:firstLine="540"/>
        <w:jc w:val="both"/>
        <w:rPr>
          <w:sz w:val="28"/>
          <w:szCs w:val="28"/>
          <w:lang w:val="ru-RU"/>
        </w:rPr>
      </w:pPr>
      <w:r>
        <w:rPr>
          <w:sz w:val="28"/>
          <w:szCs w:val="28"/>
        </w:rPr>
        <w:t>Спеціальність</w:t>
      </w:r>
      <w:r w:rsidRPr="001C79D0">
        <w:rPr>
          <w:sz w:val="28"/>
          <w:szCs w:val="28"/>
        </w:rPr>
        <w:t xml:space="preserve">: </w:t>
      </w:r>
      <w:r w:rsidRPr="00F93A3B">
        <w:rPr>
          <w:sz w:val="28"/>
          <w:szCs w:val="28"/>
        </w:rPr>
        <w:t>076 «Підприємництво, торгівля та біржова діяльність»</w:t>
      </w:r>
    </w:p>
    <w:p w14:paraId="0CF2C8D6" w14:textId="7D54DE4D" w:rsidR="00774C86" w:rsidRPr="00774C86" w:rsidRDefault="00774C86" w:rsidP="00774C86">
      <w:pPr>
        <w:ind w:firstLine="540"/>
        <w:jc w:val="both"/>
        <w:rPr>
          <w:sz w:val="28"/>
          <w:szCs w:val="28"/>
          <w:lang w:val="ru-RU"/>
        </w:rPr>
      </w:pPr>
      <w:r w:rsidRPr="00E00352">
        <w:rPr>
          <w:sz w:val="28"/>
          <w:szCs w:val="28"/>
        </w:rPr>
        <w:t xml:space="preserve">Освітня програма: </w:t>
      </w:r>
      <w:r w:rsidRPr="00F93A3B">
        <w:rPr>
          <w:sz w:val="28"/>
          <w:szCs w:val="28"/>
        </w:rPr>
        <w:t>076 «Підприємництво, торгівля та біржова діяльність»</w:t>
      </w:r>
    </w:p>
    <w:p w14:paraId="67717550" w14:textId="77777777" w:rsidR="00774C86" w:rsidRPr="001C79D0" w:rsidRDefault="00774C86" w:rsidP="00774C86">
      <w:pPr>
        <w:ind w:firstLine="540"/>
        <w:jc w:val="both"/>
        <w:rPr>
          <w:sz w:val="28"/>
          <w:szCs w:val="28"/>
        </w:rPr>
      </w:pPr>
      <w:r w:rsidRPr="00E00352">
        <w:rPr>
          <w:sz w:val="28"/>
          <w:szCs w:val="28"/>
        </w:rPr>
        <w:t>Факультет: еко</w:t>
      </w:r>
      <w:r w:rsidRPr="001C79D0">
        <w:rPr>
          <w:sz w:val="28"/>
          <w:szCs w:val="28"/>
        </w:rPr>
        <w:t>номіки і підприємництва</w:t>
      </w:r>
    </w:p>
    <w:p w14:paraId="06AE7893" w14:textId="77777777" w:rsidR="00774C86" w:rsidRPr="001C79D0" w:rsidRDefault="00774C86" w:rsidP="00774C86">
      <w:pPr>
        <w:autoSpaceDE w:val="0"/>
        <w:autoSpaceDN w:val="0"/>
        <w:adjustRightInd w:val="0"/>
        <w:spacing w:line="360" w:lineRule="auto"/>
        <w:ind w:firstLine="708"/>
        <w:jc w:val="both"/>
        <w:rPr>
          <w:b/>
          <w:sz w:val="28"/>
          <w:szCs w:val="28"/>
        </w:rPr>
      </w:pPr>
    </w:p>
    <w:p w14:paraId="6E545234" w14:textId="77777777" w:rsidR="00774C86" w:rsidRPr="009E3771" w:rsidRDefault="00774C86" w:rsidP="00774C86">
      <w:pPr>
        <w:autoSpaceDE w:val="0"/>
        <w:autoSpaceDN w:val="0"/>
        <w:adjustRightInd w:val="0"/>
        <w:jc w:val="both"/>
        <w:rPr>
          <w:sz w:val="28"/>
          <w:szCs w:val="28"/>
        </w:rPr>
      </w:pPr>
    </w:p>
    <w:p w14:paraId="33E27493" w14:textId="77777777" w:rsidR="00774C86" w:rsidRPr="009E3771" w:rsidRDefault="00774C86" w:rsidP="00774C86">
      <w:pPr>
        <w:autoSpaceDE w:val="0"/>
        <w:autoSpaceDN w:val="0"/>
        <w:adjustRightInd w:val="0"/>
        <w:jc w:val="both"/>
        <w:rPr>
          <w:sz w:val="28"/>
          <w:szCs w:val="28"/>
        </w:rPr>
      </w:pPr>
    </w:p>
    <w:p w14:paraId="119F0399" w14:textId="77777777" w:rsidR="00774C86" w:rsidRPr="009E3771" w:rsidRDefault="00774C86" w:rsidP="00774C86">
      <w:pPr>
        <w:autoSpaceDE w:val="0"/>
        <w:autoSpaceDN w:val="0"/>
        <w:adjustRightInd w:val="0"/>
        <w:jc w:val="both"/>
        <w:rPr>
          <w:sz w:val="28"/>
          <w:szCs w:val="28"/>
        </w:rPr>
      </w:pPr>
    </w:p>
    <w:p w14:paraId="5BEBE159" w14:textId="77777777" w:rsidR="00774C86" w:rsidRPr="009E3771" w:rsidRDefault="00774C86" w:rsidP="00774C86">
      <w:pPr>
        <w:autoSpaceDE w:val="0"/>
        <w:autoSpaceDN w:val="0"/>
        <w:adjustRightInd w:val="0"/>
        <w:jc w:val="both"/>
        <w:rPr>
          <w:sz w:val="28"/>
          <w:szCs w:val="28"/>
        </w:rPr>
      </w:pPr>
    </w:p>
    <w:p w14:paraId="03310633" w14:textId="77777777" w:rsidR="00774C86" w:rsidRPr="009E3771" w:rsidRDefault="00774C86" w:rsidP="00774C86">
      <w:pPr>
        <w:autoSpaceDE w:val="0"/>
        <w:autoSpaceDN w:val="0"/>
        <w:adjustRightInd w:val="0"/>
        <w:jc w:val="both"/>
        <w:rPr>
          <w:sz w:val="28"/>
          <w:szCs w:val="28"/>
        </w:rPr>
      </w:pPr>
    </w:p>
    <w:p w14:paraId="0AC79777" w14:textId="77777777" w:rsidR="00774C86" w:rsidRPr="009E3771" w:rsidRDefault="00774C86" w:rsidP="00774C86">
      <w:pPr>
        <w:autoSpaceDE w:val="0"/>
        <w:autoSpaceDN w:val="0"/>
        <w:adjustRightInd w:val="0"/>
        <w:jc w:val="both"/>
        <w:rPr>
          <w:sz w:val="28"/>
          <w:szCs w:val="28"/>
        </w:rPr>
      </w:pPr>
    </w:p>
    <w:p w14:paraId="260A67E8" w14:textId="77777777" w:rsidR="00774C86" w:rsidRPr="009E3771" w:rsidRDefault="00774C86" w:rsidP="00774C86">
      <w:pPr>
        <w:autoSpaceDE w:val="0"/>
        <w:autoSpaceDN w:val="0"/>
        <w:adjustRightInd w:val="0"/>
        <w:jc w:val="both"/>
        <w:rPr>
          <w:sz w:val="28"/>
          <w:szCs w:val="28"/>
        </w:rPr>
      </w:pPr>
    </w:p>
    <w:p w14:paraId="7840F82D" w14:textId="77777777" w:rsidR="00774C86" w:rsidRPr="009E3771" w:rsidRDefault="00774C86" w:rsidP="00774C86">
      <w:pPr>
        <w:autoSpaceDE w:val="0"/>
        <w:autoSpaceDN w:val="0"/>
        <w:adjustRightInd w:val="0"/>
        <w:jc w:val="both"/>
        <w:rPr>
          <w:sz w:val="28"/>
          <w:szCs w:val="28"/>
        </w:rPr>
      </w:pPr>
    </w:p>
    <w:p w14:paraId="6F7DBD2F" w14:textId="358C1E39" w:rsidR="00774C86" w:rsidRPr="009E3771" w:rsidRDefault="00302B68" w:rsidP="00774C86">
      <w:pPr>
        <w:autoSpaceDE w:val="0"/>
        <w:autoSpaceDN w:val="0"/>
        <w:adjustRightInd w:val="0"/>
        <w:jc w:val="both"/>
        <w:rPr>
          <w:sz w:val="28"/>
          <w:szCs w:val="28"/>
        </w:rPr>
      </w:pPr>
      <w:r>
        <w:rPr>
          <w:sz w:val="28"/>
          <w:szCs w:val="28"/>
        </w:rPr>
        <w:t xml:space="preserve">  </w:t>
      </w:r>
    </w:p>
    <w:p w14:paraId="6AFCC127" w14:textId="0B4E9D8D" w:rsidR="005C32B4" w:rsidRPr="009E3771" w:rsidRDefault="00774C86" w:rsidP="00774C86">
      <w:pPr>
        <w:keepNext/>
        <w:autoSpaceDE w:val="0"/>
        <w:autoSpaceDN w:val="0"/>
        <w:adjustRightInd w:val="0"/>
        <w:ind w:left="360"/>
        <w:jc w:val="center"/>
        <w:rPr>
          <w:rFonts w:ascii="Times New Roman CYR" w:hAnsi="Times New Roman CYR" w:cs="Times New Roman CYR"/>
          <w:b/>
          <w:bCs/>
          <w:sz w:val="28"/>
          <w:szCs w:val="28"/>
        </w:rPr>
      </w:pPr>
      <w:r>
        <w:rPr>
          <w:rFonts w:ascii="Times New Roman CYR" w:hAnsi="Times New Roman CYR" w:cs="Times New Roman CYR"/>
          <w:sz w:val="28"/>
          <w:szCs w:val="28"/>
        </w:rPr>
        <w:t>Умань – 2023</w:t>
      </w:r>
      <w:r w:rsidRPr="009E3771">
        <w:rPr>
          <w:rFonts w:ascii="Times New Roman CYR" w:hAnsi="Times New Roman CYR" w:cs="Times New Roman CYR"/>
          <w:sz w:val="28"/>
          <w:szCs w:val="28"/>
        </w:rPr>
        <w:t xml:space="preserve"> рік</w:t>
      </w:r>
      <w:r w:rsidRPr="009E3771">
        <w:rPr>
          <w:sz w:val="28"/>
          <w:szCs w:val="28"/>
        </w:rPr>
        <w:br w:type="page"/>
      </w:r>
    </w:p>
    <w:p w14:paraId="7D8AF3DE" w14:textId="6113AAAE" w:rsidR="005C32B4" w:rsidRPr="009E3771" w:rsidRDefault="001106D6" w:rsidP="009E3771">
      <w:pPr>
        <w:autoSpaceDE w:val="0"/>
        <w:autoSpaceDN w:val="0"/>
        <w:adjustRightInd w:val="0"/>
        <w:rPr>
          <w:sz w:val="28"/>
          <w:szCs w:val="28"/>
        </w:rPr>
      </w:pPr>
      <w:r>
        <w:rPr>
          <w:noProof/>
        </w:rPr>
        <w:lastRenderedPageBreak/>
        <w:drawing>
          <wp:inline distT="0" distB="0" distL="0" distR="0" wp14:anchorId="29E0747D" wp14:editId="4CCDCF97">
            <wp:extent cx="6755348" cy="829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565" t="5026" b="9441"/>
                    <a:stretch/>
                  </pic:blipFill>
                  <pic:spPr bwMode="auto">
                    <a:xfrm>
                      <a:off x="0" y="0"/>
                      <a:ext cx="6756097" cy="829147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horzAnchor="margin" w:tblpY="528"/>
        <w:tblW w:w="0" w:type="auto"/>
        <w:tblLayout w:type="fixed"/>
        <w:tblLook w:val="0000" w:firstRow="0" w:lastRow="0" w:firstColumn="0" w:lastColumn="0" w:noHBand="0" w:noVBand="0"/>
      </w:tblPr>
      <w:tblGrid>
        <w:gridCol w:w="2727"/>
        <w:gridCol w:w="3544"/>
        <w:gridCol w:w="1507"/>
        <w:gridCol w:w="1800"/>
      </w:tblGrid>
      <w:tr w:rsidR="005C32B4" w:rsidRPr="00F93A3B" w14:paraId="37E1C0F9" w14:textId="77777777" w:rsidTr="001106D6">
        <w:trPr>
          <w:trHeight w:val="803"/>
        </w:trPr>
        <w:tc>
          <w:tcPr>
            <w:tcW w:w="272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6BA91D8" w14:textId="77777777" w:rsidR="005C32B4" w:rsidRPr="00F93A3B" w:rsidRDefault="005C32B4" w:rsidP="001106D6">
            <w:pPr>
              <w:autoSpaceDE w:val="0"/>
              <w:autoSpaceDN w:val="0"/>
              <w:adjustRightInd w:val="0"/>
              <w:jc w:val="center"/>
              <w:rPr>
                <w:sz w:val="28"/>
                <w:szCs w:val="28"/>
              </w:rPr>
            </w:pPr>
            <w:r w:rsidRPr="00F93A3B">
              <w:rPr>
                <w:sz w:val="28"/>
                <w:szCs w:val="28"/>
              </w:rPr>
              <w:lastRenderedPageBreak/>
              <w:t>Найменування показників</w:t>
            </w:r>
          </w:p>
        </w:tc>
        <w:tc>
          <w:tcPr>
            <w:tcW w:w="35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79F198" w14:textId="77777777" w:rsidR="005C32B4" w:rsidRPr="00F93A3B" w:rsidRDefault="00F93A3B" w:rsidP="001106D6">
            <w:pPr>
              <w:autoSpaceDE w:val="0"/>
              <w:autoSpaceDN w:val="0"/>
              <w:adjustRightInd w:val="0"/>
              <w:jc w:val="center"/>
              <w:rPr>
                <w:sz w:val="28"/>
                <w:szCs w:val="28"/>
              </w:rPr>
            </w:pPr>
            <w:r w:rsidRPr="00F93A3B">
              <w:rPr>
                <w:sz w:val="28"/>
                <w:szCs w:val="28"/>
              </w:rPr>
              <w:t>Галузь знань, спеціальність, освітній рівень, освітня програма</w:t>
            </w: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36442A" w14:textId="77777777" w:rsidR="005C32B4" w:rsidRPr="00F93A3B" w:rsidRDefault="005C32B4" w:rsidP="001106D6">
            <w:pPr>
              <w:autoSpaceDE w:val="0"/>
              <w:autoSpaceDN w:val="0"/>
              <w:adjustRightInd w:val="0"/>
              <w:jc w:val="center"/>
              <w:rPr>
                <w:sz w:val="28"/>
                <w:szCs w:val="28"/>
              </w:rPr>
            </w:pPr>
            <w:r w:rsidRPr="00F93A3B">
              <w:rPr>
                <w:sz w:val="28"/>
                <w:szCs w:val="28"/>
              </w:rPr>
              <w:t>Характеристика навчальної дисципліни</w:t>
            </w:r>
          </w:p>
        </w:tc>
      </w:tr>
      <w:tr w:rsidR="005C32B4" w:rsidRPr="00F93A3B" w14:paraId="4C3E2546" w14:textId="77777777" w:rsidTr="001106D6">
        <w:trPr>
          <w:trHeight w:val="549"/>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AB4CF65"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8545B6" w14:textId="77777777" w:rsidR="005C32B4" w:rsidRPr="00F93A3B" w:rsidRDefault="005C32B4" w:rsidP="001106D6">
            <w:pPr>
              <w:autoSpaceDE w:val="0"/>
              <w:autoSpaceDN w:val="0"/>
              <w:adjustRightInd w:val="0"/>
              <w:spacing w:after="200" w:line="276" w:lineRule="auto"/>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tcPr>
          <w:p w14:paraId="54D01FCC" w14:textId="77777777" w:rsidR="005C32B4" w:rsidRPr="00F93A3B" w:rsidRDefault="005C32B4" w:rsidP="001106D6">
            <w:pPr>
              <w:autoSpaceDE w:val="0"/>
              <w:autoSpaceDN w:val="0"/>
              <w:adjustRightInd w:val="0"/>
              <w:jc w:val="center"/>
              <w:rPr>
                <w:sz w:val="28"/>
                <w:szCs w:val="28"/>
              </w:rPr>
            </w:pPr>
            <w:r w:rsidRPr="00F93A3B">
              <w:rPr>
                <w:bCs/>
                <w:sz w:val="28"/>
                <w:szCs w:val="28"/>
              </w:rPr>
              <w:t>денна форма навчання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14:paraId="4F60B64A" w14:textId="77777777" w:rsidR="005C32B4" w:rsidRPr="00F93A3B" w:rsidRDefault="005C32B4" w:rsidP="001106D6">
            <w:pPr>
              <w:autoSpaceDE w:val="0"/>
              <w:autoSpaceDN w:val="0"/>
              <w:adjustRightInd w:val="0"/>
              <w:jc w:val="center"/>
              <w:rPr>
                <w:sz w:val="28"/>
                <w:szCs w:val="28"/>
              </w:rPr>
            </w:pPr>
            <w:r w:rsidRPr="00F93A3B">
              <w:rPr>
                <w:bCs/>
                <w:sz w:val="28"/>
                <w:szCs w:val="28"/>
              </w:rPr>
              <w:t>заочна форма навчання</w:t>
            </w:r>
          </w:p>
        </w:tc>
      </w:tr>
      <w:tr w:rsidR="005C32B4" w:rsidRPr="00F93A3B" w14:paraId="535BB6CD" w14:textId="77777777" w:rsidTr="001106D6">
        <w:trPr>
          <w:trHeight w:val="1290"/>
        </w:trPr>
        <w:tc>
          <w:tcPr>
            <w:tcW w:w="27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8D9F5" w14:textId="77777777" w:rsidR="005C32B4" w:rsidRPr="00F93A3B" w:rsidRDefault="005C32B4" w:rsidP="001106D6">
            <w:pPr>
              <w:autoSpaceDE w:val="0"/>
              <w:autoSpaceDN w:val="0"/>
              <w:adjustRightInd w:val="0"/>
              <w:rPr>
                <w:sz w:val="28"/>
                <w:szCs w:val="28"/>
              </w:rPr>
            </w:pPr>
            <w:r w:rsidRPr="00F93A3B">
              <w:rPr>
                <w:sz w:val="28"/>
                <w:szCs w:val="28"/>
              </w:rPr>
              <w:t>Кількість кредитів</w:t>
            </w:r>
            <w:r w:rsidR="003D2562" w:rsidRPr="00F93A3B">
              <w:rPr>
                <w:sz w:val="28"/>
                <w:szCs w:val="28"/>
              </w:rPr>
              <w:t>-</w:t>
            </w:r>
            <w:r w:rsidR="00F93A3B" w:rsidRPr="00F93A3B">
              <w:rPr>
                <w:sz w:val="28"/>
                <w:szCs w:val="28"/>
              </w:rPr>
              <w:t>4</w:t>
            </w:r>
          </w:p>
        </w:tc>
        <w:tc>
          <w:tcPr>
            <w:tcW w:w="3544" w:type="dxa"/>
            <w:tcBorders>
              <w:top w:val="single" w:sz="3" w:space="0" w:color="000000"/>
              <w:left w:val="single" w:sz="3" w:space="0" w:color="000000"/>
              <w:right w:val="single" w:sz="3" w:space="0" w:color="000000"/>
            </w:tcBorders>
            <w:shd w:val="clear" w:color="000000" w:fill="FFFFFF"/>
          </w:tcPr>
          <w:p w14:paraId="453E3238" w14:textId="77777777" w:rsidR="005C32B4" w:rsidRPr="00F93A3B" w:rsidRDefault="005C32B4" w:rsidP="001106D6">
            <w:pPr>
              <w:autoSpaceDE w:val="0"/>
              <w:autoSpaceDN w:val="0"/>
              <w:adjustRightInd w:val="0"/>
              <w:jc w:val="center"/>
              <w:rPr>
                <w:sz w:val="28"/>
                <w:szCs w:val="28"/>
              </w:rPr>
            </w:pPr>
            <w:r w:rsidRPr="00F93A3B">
              <w:rPr>
                <w:sz w:val="28"/>
                <w:szCs w:val="28"/>
              </w:rPr>
              <w:t>Галузь знань:</w:t>
            </w:r>
          </w:p>
          <w:p w14:paraId="7E195A3E" w14:textId="77777777" w:rsidR="005C32B4" w:rsidRPr="00F93A3B" w:rsidRDefault="00F057DB" w:rsidP="001106D6">
            <w:pPr>
              <w:autoSpaceDE w:val="0"/>
              <w:autoSpaceDN w:val="0"/>
              <w:adjustRightInd w:val="0"/>
              <w:jc w:val="center"/>
              <w:rPr>
                <w:sz w:val="28"/>
                <w:szCs w:val="28"/>
              </w:rPr>
            </w:pPr>
            <w:r w:rsidRPr="00F93A3B">
              <w:rPr>
                <w:sz w:val="28"/>
                <w:szCs w:val="28"/>
              </w:rPr>
              <w:t>07 «Управління та адміністрування»</w:t>
            </w:r>
          </w:p>
          <w:p w14:paraId="2DA7FCCD" w14:textId="77777777" w:rsidR="005C32B4" w:rsidRPr="00F93A3B" w:rsidRDefault="005C32B4" w:rsidP="001106D6">
            <w:pPr>
              <w:autoSpaceDE w:val="0"/>
              <w:autoSpaceDN w:val="0"/>
              <w:adjustRightInd w:val="0"/>
              <w:jc w:val="center"/>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09A1D1D" w14:textId="77777777" w:rsidR="003D2562" w:rsidRPr="00F93A3B" w:rsidRDefault="003D2562" w:rsidP="001106D6">
            <w:pPr>
              <w:autoSpaceDE w:val="0"/>
              <w:autoSpaceDN w:val="0"/>
              <w:adjustRightInd w:val="0"/>
              <w:jc w:val="center"/>
              <w:rPr>
                <w:sz w:val="28"/>
                <w:szCs w:val="28"/>
              </w:rPr>
            </w:pPr>
            <w:r w:rsidRPr="00F93A3B">
              <w:rPr>
                <w:sz w:val="28"/>
                <w:szCs w:val="28"/>
              </w:rPr>
              <w:t xml:space="preserve">Обов'язкова </w:t>
            </w:r>
          </w:p>
        </w:tc>
      </w:tr>
      <w:tr w:rsidR="005C32B4" w:rsidRPr="00F93A3B" w14:paraId="4509D478" w14:textId="77777777" w:rsidTr="001106D6">
        <w:trPr>
          <w:trHeight w:val="170"/>
        </w:trPr>
        <w:tc>
          <w:tcPr>
            <w:tcW w:w="27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80CB71" w14:textId="77777777" w:rsidR="005C32B4" w:rsidRPr="00F93A3B" w:rsidRDefault="005C32B4" w:rsidP="001106D6">
            <w:pPr>
              <w:autoSpaceDE w:val="0"/>
              <w:autoSpaceDN w:val="0"/>
              <w:adjustRightInd w:val="0"/>
              <w:rPr>
                <w:sz w:val="28"/>
                <w:szCs w:val="28"/>
              </w:rPr>
            </w:pPr>
            <w:r w:rsidRPr="00F93A3B">
              <w:rPr>
                <w:sz w:val="28"/>
                <w:szCs w:val="28"/>
              </w:rPr>
              <w:t>Модулів –</w:t>
            </w:r>
            <w:r w:rsidR="0054456A">
              <w:rPr>
                <w:sz w:val="28"/>
                <w:szCs w:val="28"/>
              </w:rPr>
              <w:t>1</w:t>
            </w:r>
          </w:p>
        </w:tc>
        <w:tc>
          <w:tcPr>
            <w:tcW w:w="35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8094FEB" w14:textId="77777777" w:rsidR="005C32B4" w:rsidRPr="00F93A3B" w:rsidRDefault="005C32B4" w:rsidP="001106D6">
            <w:pPr>
              <w:autoSpaceDE w:val="0"/>
              <w:autoSpaceDN w:val="0"/>
              <w:adjustRightInd w:val="0"/>
              <w:jc w:val="center"/>
              <w:rPr>
                <w:sz w:val="28"/>
                <w:szCs w:val="28"/>
              </w:rPr>
            </w:pPr>
            <w:r w:rsidRPr="00F93A3B">
              <w:rPr>
                <w:sz w:val="28"/>
                <w:szCs w:val="28"/>
              </w:rPr>
              <w:t>Спеціальності:</w:t>
            </w:r>
          </w:p>
          <w:p w14:paraId="484BC81B" w14:textId="77777777" w:rsidR="00F057DB" w:rsidRPr="00F93A3B" w:rsidRDefault="00F057DB" w:rsidP="001106D6">
            <w:pPr>
              <w:jc w:val="center"/>
              <w:rPr>
                <w:sz w:val="28"/>
                <w:szCs w:val="28"/>
              </w:rPr>
            </w:pPr>
            <w:r w:rsidRPr="00F93A3B">
              <w:rPr>
                <w:sz w:val="28"/>
                <w:szCs w:val="28"/>
              </w:rPr>
              <w:t>076 «Підприємництво, торгівля та біржова діяльність»</w:t>
            </w:r>
          </w:p>
          <w:p w14:paraId="1E48A208" w14:textId="77777777" w:rsidR="005C32B4" w:rsidRPr="00F93A3B" w:rsidRDefault="005C32B4" w:rsidP="001106D6">
            <w:pPr>
              <w:autoSpaceDE w:val="0"/>
              <w:autoSpaceDN w:val="0"/>
              <w:adjustRightInd w:val="0"/>
              <w:jc w:val="center"/>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37CC7CC" w14:textId="77777777" w:rsidR="005C32B4" w:rsidRPr="00F93A3B" w:rsidRDefault="005C32B4" w:rsidP="001106D6">
            <w:pPr>
              <w:autoSpaceDE w:val="0"/>
              <w:autoSpaceDN w:val="0"/>
              <w:adjustRightInd w:val="0"/>
              <w:jc w:val="center"/>
              <w:rPr>
                <w:sz w:val="28"/>
                <w:szCs w:val="28"/>
              </w:rPr>
            </w:pPr>
            <w:r w:rsidRPr="00F93A3B">
              <w:rPr>
                <w:bCs/>
                <w:sz w:val="28"/>
                <w:szCs w:val="28"/>
              </w:rPr>
              <w:t>Рік підготовки:</w:t>
            </w:r>
          </w:p>
        </w:tc>
      </w:tr>
      <w:tr w:rsidR="005C32B4" w:rsidRPr="00F93A3B" w14:paraId="6341C11B" w14:textId="77777777" w:rsidTr="001106D6">
        <w:trPr>
          <w:trHeight w:val="207"/>
        </w:trPr>
        <w:tc>
          <w:tcPr>
            <w:tcW w:w="2727" w:type="dxa"/>
            <w:vMerge w:val="restart"/>
            <w:tcBorders>
              <w:top w:val="single" w:sz="3" w:space="0" w:color="000000"/>
              <w:left w:val="single" w:sz="3" w:space="0" w:color="000000"/>
              <w:right w:val="single" w:sz="3" w:space="0" w:color="000000"/>
            </w:tcBorders>
            <w:shd w:val="clear" w:color="000000" w:fill="FFFFFF"/>
            <w:vAlign w:val="center"/>
          </w:tcPr>
          <w:p w14:paraId="2528E6FF" w14:textId="77777777" w:rsidR="005C32B4" w:rsidRPr="00F93A3B" w:rsidRDefault="00FA2801" w:rsidP="001106D6">
            <w:pPr>
              <w:autoSpaceDE w:val="0"/>
              <w:autoSpaceDN w:val="0"/>
              <w:adjustRightInd w:val="0"/>
              <w:rPr>
                <w:sz w:val="28"/>
                <w:szCs w:val="28"/>
              </w:rPr>
            </w:pPr>
            <w:r>
              <w:rPr>
                <w:sz w:val="28"/>
                <w:szCs w:val="28"/>
              </w:rPr>
              <w:t>Змістових модулів – 3</w:t>
            </w: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D329197" w14:textId="77777777" w:rsidR="005C32B4" w:rsidRPr="00F93A3B" w:rsidRDefault="005C32B4" w:rsidP="001106D6">
            <w:pPr>
              <w:autoSpaceDE w:val="0"/>
              <w:autoSpaceDN w:val="0"/>
              <w:adjustRightInd w:val="0"/>
              <w:spacing w:after="200" w:line="276" w:lineRule="auto"/>
              <w:jc w:val="center"/>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8163D" w14:textId="77777777" w:rsidR="005C32B4" w:rsidRPr="00F93A3B" w:rsidRDefault="00F057DB" w:rsidP="001106D6">
            <w:pPr>
              <w:autoSpaceDE w:val="0"/>
              <w:autoSpaceDN w:val="0"/>
              <w:adjustRightInd w:val="0"/>
              <w:jc w:val="center"/>
              <w:rPr>
                <w:sz w:val="28"/>
                <w:szCs w:val="28"/>
              </w:rPr>
            </w:pPr>
            <w:r w:rsidRPr="00F93A3B">
              <w:rPr>
                <w:sz w:val="28"/>
                <w:szCs w:val="28"/>
              </w:rPr>
              <w:t>3</w:t>
            </w:r>
            <w:r w:rsidR="005C32B4" w:rsidRPr="00F93A3B">
              <w:rPr>
                <w:sz w:val="28"/>
                <w:szCs w:val="28"/>
              </w:rPr>
              <w:t>-й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49E778" w14:textId="77777777" w:rsidR="005C32B4" w:rsidRPr="00F93A3B" w:rsidRDefault="00F057DB" w:rsidP="001106D6">
            <w:pPr>
              <w:autoSpaceDE w:val="0"/>
              <w:autoSpaceDN w:val="0"/>
              <w:adjustRightInd w:val="0"/>
              <w:jc w:val="center"/>
              <w:rPr>
                <w:sz w:val="28"/>
                <w:szCs w:val="28"/>
              </w:rPr>
            </w:pPr>
            <w:r w:rsidRPr="00F93A3B">
              <w:rPr>
                <w:sz w:val="28"/>
                <w:szCs w:val="28"/>
              </w:rPr>
              <w:t>3</w:t>
            </w:r>
            <w:r w:rsidR="005C32B4" w:rsidRPr="00F93A3B">
              <w:rPr>
                <w:sz w:val="28"/>
                <w:szCs w:val="28"/>
              </w:rPr>
              <w:t>-й</w:t>
            </w:r>
          </w:p>
        </w:tc>
      </w:tr>
      <w:tr w:rsidR="005C32B4" w:rsidRPr="00F93A3B" w14:paraId="067C6476" w14:textId="77777777" w:rsidTr="001106D6">
        <w:trPr>
          <w:trHeight w:val="232"/>
        </w:trPr>
        <w:tc>
          <w:tcPr>
            <w:tcW w:w="2727" w:type="dxa"/>
            <w:vMerge/>
            <w:tcBorders>
              <w:left w:val="single" w:sz="3" w:space="0" w:color="000000"/>
              <w:bottom w:val="single" w:sz="3" w:space="0" w:color="000000"/>
              <w:right w:val="single" w:sz="3" w:space="0" w:color="000000"/>
            </w:tcBorders>
            <w:shd w:val="clear" w:color="000000" w:fill="FFFFFF"/>
            <w:vAlign w:val="center"/>
          </w:tcPr>
          <w:p w14:paraId="6C9A12D4" w14:textId="77777777" w:rsidR="005C32B4" w:rsidRPr="00F93A3B" w:rsidRDefault="005C32B4" w:rsidP="001106D6">
            <w:pPr>
              <w:autoSpaceDE w:val="0"/>
              <w:autoSpaceDN w:val="0"/>
              <w:adjustRightInd w:val="0"/>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DD1500A" w14:textId="77777777" w:rsidR="005C32B4" w:rsidRPr="00F93A3B" w:rsidRDefault="005C32B4" w:rsidP="001106D6">
            <w:pPr>
              <w:autoSpaceDE w:val="0"/>
              <w:autoSpaceDN w:val="0"/>
              <w:adjustRightInd w:val="0"/>
              <w:spacing w:after="200" w:line="276" w:lineRule="auto"/>
              <w:jc w:val="center"/>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1F887BF" w14:textId="77777777" w:rsidR="005C32B4" w:rsidRPr="00F93A3B" w:rsidRDefault="005C32B4" w:rsidP="001106D6">
            <w:pPr>
              <w:autoSpaceDE w:val="0"/>
              <w:autoSpaceDN w:val="0"/>
              <w:adjustRightInd w:val="0"/>
              <w:jc w:val="center"/>
              <w:rPr>
                <w:sz w:val="28"/>
                <w:szCs w:val="28"/>
              </w:rPr>
            </w:pPr>
            <w:r w:rsidRPr="00F93A3B">
              <w:rPr>
                <w:sz w:val="28"/>
                <w:szCs w:val="28"/>
              </w:rPr>
              <w:t>Семестр</w:t>
            </w:r>
          </w:p>
        </w:tc>
      </w:tr>
      <w:tr w:rsidR="005C32B4" w:rsidRPr="00F93A3B" w14:paraId="6E137034" w14:textId="77777777" w:rsidTr="001106D6">
        <w:trPr>
          <w:trHeight w:val="323"/>
        </w:trPr>
        <w:tc>
          <w:tcPr>
            <w:tcW w:w="272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26AD93" w14:textId="77777777" w:rsidR="005C32B4" w:rsidRPr="00F93A3B" w:rsidRDefault="005C32B4" w:rsidP="001106D6">
            <w:pPr>
              <w:autoSpaceDE w:val="0"/>
              <w:autoSpaceDN w:val="0"/>
              <w:adjustRightInd w:val="0"/>
              <w:rPr>
                <w:sz w:val="28"/>
                <w:szCs w:val="28"/>
              </w:rPr>
            </w:pPr>
            <w:r w:rsidRPr="00F93A3B">
              <w:rPr>
                <w:sz w:val="28"/>
                <w:szCs w:val="28"/>
              </w:rPr>
              <w:t>Загальна кількість годин – 1</w:t>
            </w:r>
            <w:r w:rsidR="00F93A3B" w:rsidRPr="00F93A3B">
              <w:rPr>
                <w:sz w:val="28"/>
                <w:szCs w:val="28"/>
              </w:rPr>
              <w:t>2</w:t>
            </w:r>
            <w:r w:rsidRPr="00F93A3B">
              <w:rPr>
                <w:sz w:val="28"/>
                <w:szCs w:val="28"/>
              </w:rPr>
              <w:t>0</w:t>
            </w: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FDDCEC5" w14:textId="77777777" w:rsidR="005C32B4" w:rsidRPr="00F93A3B" w:rsidRDefault="005C32B4" w:rsidP="001106D6">
            <w:pPr>
              <w:autoSpaceDE w:val="0"/>
              <w:autoSpaceDN w:val="0"/>
              <w:adjustRightInd w:val="0"/>
              <w:spacing w:after="200" w:line="276" w:lineRule="auto"/>
              <w:jc w:val="center"/>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524AD5" w14:textId="77777777" w:rsidR="005C32B4" w:rsidRPr="00F93A3B" w:rsidRDefault="00F057DB" w:rsidP="001106D6">
            <w:pPr>
              <w:autoSpaceDE w:val="0"/>
              <w:autoSpaceDN w:val="0"/>
              <w:adjustRightInd w:val="0"/>
              <w:jc w:val="center"/>
              <w:rPr>
                <w:sz w:val="28"/>
                <w:szCs w:val="28"/>
              </w:rPr>
            </w:pPr>
            <w:r w:rsidRPr="00F93A3B">
              <w:rPr>
                <w:sz w:val="28"/>
                <w:szCs w:val="28"/>
              </w:rPr>
              <w:t>5</w:t>
            </w:r>
            <w:r w:rsidR="005C32B4" w:rsidRPr="00F93A3B">
              <w:rPr>
                <w:sz w:val="28"/>
                <w:szCs w:val="28"/>
              </w:rPr>
              <w:t>-й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0DC38B" w14:textId="77777777" w:rsidR="005C32B4" w:rsidRPr="00F93A3B" w:rsidRDefault="00F057DB" w:rsidP="001106D6">
            <w:pPr>
              <w:autoSpaceDE w:val="0"/>
              <w:autoSpaceDN w:val="0"/>
              <w:adjustRightInd w:val="0"/>
              <w:jc w:val="center"/>
              <w:rPr>
                <w:sz w:val="28"/>
                <w:szCs w:val="28"/>
              </w:rPr>
            </w:pPr>
            <w:r w:rsidRPr="00F93A3B">
              <w:rPr>
                <w:sz w:val="28"/>
                <w:szCs w:val="28"/>
              </w:rPr>
              <w:t>6</w:t>
            </w:r>
            <w:r w:rsidR="005C32B4" w:rsidRPr="00F93A3B">
              <w:rPr>
                <w:sz w:val="28"/>
                <w:szCs w:val="28"/>
              </w:rPr>
              <w:t>-й</w:t>
            </w:r>
          </w:p>
        </w:tc>
      </w:tr>
      <w:tr w:rsidR="005C32B4" w:rsidRPr="00F93A3B" w14:paraId="717F65B8" w14:textId="77777777" w:rsidTr="001106D6">
        <w:trPr>
          <w:trHeight w:val="322"/>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AC46A61"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C32163B" w14:textId="77777777" w:rsidR="005C32B4" w:rsidRPr="00F93A3B" w:rsidRDefault="005C32B4" w:rsidP="001106D6">
            <w:pPr>
              <w:autoSpaceDE w:val="0"/>
              <w:autoSpaceDN w:val="0"/>
              <w:adjustRightInd w:val="0"/>
              <w:spacing w:after="200" w:line="276" w:lineRule="auto"/>
              <w:jc w:val="center"/>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88BAD2E" w14:textId="77777777" w:rsidR="005C32B4" w:rsidRPr="00F93A3B" w:rsidRDefault="005C32B4" w:rsidP="001106D6">
            <w:pPr>
              <w:autoSpaceDE w:val="0"/>
              <w:autoSpaceDN w:val="0"/>
              <w:adjustRightInd w:val="0"/>
              <w:jc w:val="center"/>
              <w:rPr>
                <w:sz w:val="28"/>
                <w:szCs w:val="28"/>
              </w:rPr>
            </w:pPr>
            <w:r w:rsidRPr="00F93A3B">
              <w:rPr>
                <w:bCs/>
                <w:sz w:val="28"/>
                <w:szCs w:val="28"/>
              </w:rPr>
              <w:t>Лекції</w:t>
            </w:r>
          </w:p>
        </w:tc>
      </w:tr>
      <w:tr w:rsidR="005C32B4" w:rsidRPr="00F93A3B" w14:paraId="5793D73D" w14:textId="77777777" w:rsidTr="001106D6">
        <w:trPr>
          <w:trHeight w:val="320"/>
        </w:trPr>
        <w:tc>
          <w:tcPr>
            <w:tcW w:w="272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F6E43E6" w14:textId="77777777" w:rsidR="005C32B4" w:rsidRPr="00F93A3B" w:rsidRDefault="005C32B4" w:rsidP="001106D6">
            <w:pPr>
              <w:autoSpaceDE w:val="0"/>
              <w:autoSpaceDN w:val="0"/>
              <w:adjustRightInd w:val="0"/>
              <w:rPr>
                <w:sz w:val="28"/>
                <w:szCs w:val="28"/>
              </w:rPr>
            </w:pPr>
            <w:r w:rsidRPr="00F93A3B">
              <w:rPr>
                <w:sz w:val="28"/>
                <w:szCs w:val="28"/>
              </w:rPr>
              <w:t>Тижневих годин для денної форми навчання:</w:t>
            </w:r>
          </w:p>
          <w:p w14:paraId="042F925E" w14:textId="77777777" w:rsidR="005C32B4" w:rsidRPr="00F93A3B" w:rsidRDefault="005C32B4" w:rsidP="001106D6">
            <w:pPr>
              <w:autoSpaceDE w:val="0"/>
              <w:autoSpaceDN w:val="0"/>
              <w:adjustRightInd w:val="0"/>
              <w:rPr>
                <w:sz w:val="28"/>
                <w:szCs w:val="28"/>
              </w:rPr>
            </w:pPr>
            <w:r w:rsidRPr="00F93A3B">
              <w:rPr>
                <w:sz w:val="28"/>
                <w:szCs w:val="28"/>
              </w:rPr>
              <w:t>аудиторних – 4</w:t>
            </w:r>
          </w:p>
          <w:p w14:paraId="300EE263" w14:textId="77777777" w:rsidR="005C32B4" w:rsidRPr="00F93A3B" w:rsidRDefault="005C32B4" w:rsidP="001106D6">
            <w:pPr>
              <w:autoSpaceDE w:val="0"/>
              <w:autoSpaceDN w:val="0"/>
              <w:adjustRightInd w:val="0"/>
              <w:rPr>
                <w:sz w:val="28"/>
                <w:szCs w:val="28"/>
              </w:rPr>
            </w:pPr>
            <w:r w:rsidRPr="00F93A3B">
              <w:rPr>
                <w:sz w:val="28"/>
                <w:szCs w:val="28"/>
              </w:rPr>
              <w:t xml:space="preserve">самостійної роботи студента - </w:t>
            </w:r>
            <w:r w:rsidR="00F93A3B" w:rsidRPr="00F93A3B">
              <w:rPr>
                <w:sz w:val="28"/>
                <w:szCs w:val="28"/>
              </w:rPr>
              <w:t>4</w:t>
            </w:r>
          </w:p>
        </w:tc>
        <w:tc>
          <w:tcPr>
            <w:tcW w:w="35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60FB952" w14:textId="77777777" w:rsidR="005C32B4" w:rsidRPr="00F93A3B" w:rsidRDefault="005C32B4" w:rsidP="001106D6">
            <w:pPr>
              <w:autoSpaceDE w:val="0"/>
              <w:autoSpaceDN w:val="0"/>
              <w:adjustRightInd w:val="0"/>
              <w:jc w:val="center"/>
              <w:rPr>
                <w:sz w:val="28"/>
                <w:szCs w:val="28"/>
              </w:rPr>
            </w:pPr>
            <w:r w:rsidRPr="00F93A3B">
              <w:rPr>
                <w:sz w:val="28"/>
                <w:szCs w:val="28"/>
              </w:rPr>
              <w:t>Освітній ступінь:</w:t>
            </w:r>
          </w:p>
          <w:p w14:paraId="644551F5" w14:textId="77777777" w:rsidR="005C32B4" w:rsidRPr="00F93A3B" w:rsidRDefault="00F93A3B" w:rsidP="001106D6">
            <w:pPr>
              <w:autoSpaceDE w:val="0"/>
              <w:autoSpaceDN w:val="0"/>
              <w:adjustRightInd w:val="0"/>
              <w:jc w:val="center"/>
              <w:rPr>
                <w:sz w:val="28"/>
                <w:szCs w:val="28"/>
              </w:rPr>
            </w:pPr>
            <w:r w:rsidRPr="00F93A3B">
              <w:rPr>
                <w:sz w:val="28"/>
                <w:szCs w:val="28"/>
              </w:rPr>
              <w:t>Перший (б</w:t>
            </w:r>
            <w:r w:rsidR="005C32B4" w:rsidRPr="00F93A3B">
              <w:rPr>
                <w:sz w:val="28"/>
                <w:szCs w:val="28"/>
              </w:rPr>
              <w:t>акалавр</w:t>
            </w:r>
            <w:r w:rsidRPr="00F93A3B">
              <w:rPr>
                <w:sz w:val="28"/>
                <w:szCs w:val="28"/>
              </w:rPr>
              <w:t>ський)</w:t>
            </w:r>
          </w:p>
          <w:p w14:paraId="526615AB" w14:textId="77777777" w:rsidR="003D2562" w:rsidRPr="00F93A3B" w:rsidRDefault="003D2562" w:rsidP="001106D6">
            <w:pPr>
              <w:autoSpaceDE w:val="0"/>
              <w:autoSpaceDN w:val="0"/>
              <w:adjustRightInd w:val="0"/>
              <w:jc w:val="center"/>
              <w:rPr>
                <w:sz w:val="28"/>
                <w:szCs w:val="28"/>
              </w:rPr>
            </w:pPr>
          </w:p>
          <w:p w14:paraId="315A3004" w14:textId="77777777" w:rsidR="003D2562" w:rsidRPr="00F93A3B" w:rsidRDefault="00E9149A" w:rsidP="001106D6">
            <w:pPr>
              <w:jc w:val="center"/>
              <w:rPr>
                <w:sz w:val="28"/>
                <w:szCs w:val="28"/>
              </w:rPr>
            </w:pPr>
            <w:r w:rsidRPr="00F93A3B">
              <w:rPr>
                <w:sz w:val="28"/>
                <w:szCs w:val="28"/>
              </w:rPr>
              <w:t>Освітня програма:</w:t>
            </w:r>
          </w:p>
          <w:p w14:paraId="6BF0DCB2" w14:textId="77777777" w:rsidR="00E9149A" w:rsidRPr="00F93A3B" w:rsidRDefault="00F057DB" w:rsidP="001106D6">
            <w:pPr>
              <w:jc w:val="center"/>
              <w:rPr>
                <w:sz w:val="28"/>
                <w:szCs w:val="28"/>
              </w:rPr>
            </w:pPr>
            <w:r w:rsidRPr="00F93A3B">
              <w:rPr>
                <w:sz w:val="28"/>
                <w:szCs w:val="28"/>
              </w:rPr>
              <w:t>«Підприємництво, торгівля та біржова діяльність»</w:t>
            </w:r>
          </w:p>
          <w:p w14:paraId="124F914D" w14:textId="77777777" w:rsidR="00E9149A" w:rsidRPr="00F93A3B" w:rsidRDefault="00E9149A" w:rsidP="001106D6">
            <w:pPr>
              <w:autoSpaceDE w:val="0"/>
              <w:autoSpaceDN w:val="0"/>
              <w:adjustRightInd w:val="0"/>
              <w:jc w:val="center"/>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85FB89" w14:textId="77777777" w:rsidR="005C32B4" w:rsidRPr="00F93A3B" w:rsidRDefault="005C32B4" w:rsidP="001106D6">
            <w:pPr>
              <w:autoSpaceDE w:val="0"/>
              <w:autoSpaceDN w:val="0"/>
              <w:adjustRightInd w:val="0"/>
              <w:jc w:val="center"/>
              <w:rPr>
                <w:sz w:val="28"/>
                <w:szCs w:val="28"/>
              </w:rPr>
            </w:pPr>
            <w:r w:rsidRPr="00F93A3B">
              <w:rPr>
                <w:sz w:val="28"/>
                <w:szCs w:val="28"/>
              </w:rPr>
              <w:t>30год.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0F71F6" w14:textId="77777777" w:rsidR="005C32B4" w:rsidRPr="00F93A3B" w:rsidRDefault="005C32B4" w:rsidP="001106D6">
            <w:pPr>
              <w:autoSpaceDE w:val="0"/>
              <w:autoSpaceDN w:val="0"/>
              <w:adjustRightInd w:val="0"/>
              <w:jc w:val="center"/>
              <w:rPr>
                <w:sz w:val="28"/>
                <w:szCs w:val="28"/>
              </w:rPr>
            </w:pPr>
            <w:r w:rsidRPr="00F93A3B">
              <w:rPr>
                <w:sz w:val="28"/>
                <w:szCs w:val="28"/>
              </w:rPr>
              <w:t>8 год</w:t>
            </w:r>
          </w:p>
        </w:tc>
      </w:tr>
      <w:tr w:rsidR="005C32B4" w:rsidRPr="00F93A3B" w14:paraId="409E80B1" w14:textId="77777777" w:rsidTr="001106D6">
        <w:trPr>
          <w:trHeight w:val="320"/>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DB51613"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71CCBB8" w14:textId="77777777" w:rsidR="005C32B4" w:rsidRPr="00F93A3B" w:rsidRDefault="005C32B4" w:rsidP="001106D6">
            <w:pPr>
              <w:autoSpaceDE w:val="0"/>
              <w:autoSpaceDN w:val="0"/>
              <w:adjustRightInd w:val="0"/>
              <w:spacing w:after="200" w:line="276" w:lineRule="auto"/>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6C00C23" w14:textId="77777777" w:rsidR="005C32B4" w:rsidRPr="00F93A3B" w:rsidRDefault="005C32B4" w:rsidP="001106D6">
            <w:pPr>
              <w:autoSpaceDE w:val="0"/>
              <w:autoSpaceDN w:val="0"/>
              <w:adjustRightInd w:val="0"/>
              <w:jc w:val="center"/>
              <w:rPr>
                <w:sz w:val="28"/>
                <w:szCs w:val="28"/>
              </w:rPr>
            </w:pPr>
            <w:r w:rsidRPr="00F93A3B">
              <w:rPr>
                <w:bCs/>
                <w:sz w:val="28"/>
                <w:szCs w:val="28"/>
              </w:rPr>
              <w:t>Практичні, семінарські</w:t>
            </w:r>
          </w:p>
        </w:tc>
      </w:tr>
      <w:tr w:rsidR="005C32B4" w:rsidRPr="00F93A3B" w14:paraId="2B8152AE" w14:textId="77777777" w:rsidTr="001106D6">
        <w:trPr>
          <w:trHeight w:val="186"/>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BBE862"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CEC887" w14:textId="77777777" w:rsidR="005C32B4" w:rsidRPr="00F93A3B" w:rsidRDefault="005C32B4" w:rsidP="001106D6">
            <w:pPr>
              <w:autoSpaceDE w:val="0"/>
              <w:autoSpaceDN w:val="0"/>
              <w:adjustRightInd w:val="0"/>
              <w:spacing w:after="200" w:line="276" w:lineRule="auto"/>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EF9D1D" w14:textId="77777777" w:rsidR="005C32B4" w:rsidRPr="00F93A3B" w:rsidRDefault="005C32B4" w:rsidP="001106D6">
            <w:pPr>
              <w:autoSpaceDE w:val="0"/>
              <w:autoSpaceDN w:val="0"/>
              <w:adjustRightInd w:val="0"/>
              <w:jc w:val="center"/>
              <w:rPr>
                <w:sz w:val="28"/>
                <w:szCs w:val="28"/>
              </w:rPr>
            </w:pPr>
            <w:r w:rsidRPr="00F93A3B">
              <w:rPr>
                <w:sz w:val="28"/>
                <w:szCs w:val="28"/>
              </w:rPr>
              <w:t>30год.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6B329D" w14:textId="77777777" w:rsidR="005C32B4" w:rsidRPr="00F93A3B" w:rsidRDefault="005C32B4" w:rsidP="001106D6">
            <w:pPr>
              <w:autoSpaceDE w:val="0"/>
              <w:autoSpaceDN w:val="0"/>
              <w:adjustRightInd w:val="0"/>
              <w:jc w:val="center"/>
              <w:rPr>
                <w:sz w:val="28"/>
                <w:szCs w:val="28"/>
              </w:rPr>
            </w:pPr>
            <w:r w:rsidRPr="00F93A3B">
              <w:rPr>
                <w:sz w:val="28"/>
                <w:szCs w:val="28"/>
              </w:rPr>
              <w:t>4 год</w:t>
            </w:r>
          </w:p>
        </w:tc>
      </w:tr>
      <w:tr w:rsidR="005C32B4" w:rsidRPr="00F93A3B" w14:paraId="43F8570B"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4DA60C"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E7C842" w14:textId="77777777" w:rsidR="005C32B4" w:rsidRPr="00F93A3B" w:rsidRDefault="005C32B4" w:rsidP="001106D6">
            <w:pPr>
              <w:autoSpaceDE w:val="0"/>
              <w:autoSpaceDN w:val="0"/>
              <w:adjustRightInd w:val="0"/>
              <w:spacing w:after="200" w:line="276" w:lineRule="auto"/>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2FA360D" w14:textId="77777777" w:rsidR="005C32B4" w:rsidRPr="00F93A3B" w:rsidRDefault="005C32B4" w:rsidP="001106D6">
            <w:pPr>
              <w:autoSpaceDE w:val="0"/>
              <w:autoSpaceDN w:val="0"/>
              <w:adjustRightInd w:val="0"/>
              <w:jc w:val="center"/>
              <w:rPr>
                <w:sz w:val="28"/>
                <w:szCs w:val="28"/>
              </w:rPr>
            </w:pPr>
            <w:r w:rsidRPr="00F93A3B">
              <w:rPr>
                <w:bCs/>
                <w:sz w:val="28"/>
                <w:szCs w:val="28"/>
              </w:rPr>
              <w:t>Лабораторні</w:t>
            </w:r>
          </w:p>
        </w:tc>
      </w:tr>
      <w:tr w:rsidR="005C32B4" w:rsidRPr="00F93A3B" w14:paraId="48C31F16"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93019AD"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555C762" w14:textId="77777777" w:rsidR="005C32B4" w:rsidRPr="00F93A3B" w:rsidRDefault="005C32B4" w:rsidP="001106D6">
            <w:pPr>
              <w:autoSpaceDE w:val="0"/>
              <w:autoSpaceDN w:val="0"/>
              <w:adjustRightInd w:val="0"/>
              <w:spacing w:after="200" w:line="276" w:lineRule="auto"/>
              <w:rPr>
                <w:sz w:val="28"/>
                <w:szCs w:val="28"/>
              </w:rPr>
            </w:pPr>
          </w:p>
        </w:tc>
        <w:tc>
          <w:tcPr>
            <w:tcW w:w="15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CEC3A8" w14:textId="77777777" w:rsidR="005C32B4" w:rsidRPr="00F93A3B" w:rsidRDefault="00F93A3B" w:rsidP="001106D6">
            <w:pPr>
              <w:autoSpaceDE w:val="0"/>
              <w:autoSpaceDN w:val="0"/>
              <w:adjustRightInd w:val="0"/>
              <w:jc w:val="center"/>
              <w:rPr>
                <w:sz w:val="28"/>
                <w:szCs w:val="28"/>
              </w:rPr>
            </w:pPr>
            <w:r w:rsidRPr="00F93A3B">
              <w:rPr>
                <w:sz w:val="28"/>
                <w:szCs w:val="28"/>
              </w:rPr>
              <w:t>-</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4E1B1" w14:textId="77777777" w:rsidR="005C32B4" w:rsidRPr="00F93A3B" w:rsidRDefault="00F93A3B" w:rsidP="001106D6">
            <w:pPr>
              <w:autoSpaceDE w:val="0"/>
              <w:autoSpaceDN w:val="0"/>
              <w:adjustRightInd w:val="0"/>
              <w:jc w:val="center"/>
              <w:rPr>
                <w:sz w:val="28"/>
                <w:szCs w:val="28"/>
              </w:rPr>
            </w:pPr>
            <w:r w:rsidRPr="00F93A3B">
              <w:rPr>
                <w:sz w:val="28"/>
                <w:szCs w:val="28"/>
              </w:rPr>
              <w:t>-</w:t>
            </w:r>
          </w:p>
        </w:tc>
      </w:tr>
      <w:tr w:rsidR="005C32B4" w:rsidRPr="00F93A3B" w14:paraId="4B2E802F"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08C7C64"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8CC34C" w14:textId="77777777" w:rsidR="005C32B4" w:rsidRPr="00F93A3B" w:rsidRDefault="005C32B4" w:rsidP="001106D6">
            <w:pPr>
              <w:autoSpaceDE w:val="0"/>
              <w:autoSpaceDN w:val="0"/>
              <w:adjustRightInd w:val="0"/>
              <w:spacing w:after="200" w:line="276" w:lineRule="auto"/>
              <w:rPr>
                <w:sz w:val="28"/>
                <w:szCs w:val="28"/>
              </w:rPr>
            </w:pPr>
          </w:p>
        </w:tc>
        <w:tc>
          <w:tcPr>
            <w:tcW w:w="33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2D1294" w14:textId="77777777" w:rsidR="005C32B4" w:rsidRPr="00F93A3B" w:rsidRDefault="005C32B4" w:rsidP="001106D6">
            <w:pPr>
              <w:autoSpaceDE w:val="0"/>
              <w:autoSpaceDN w:val="0"/>
              <w:adjustRightInd w:val="0"/>
              <w:jc w:val="center"/>
              <w:rPr>
                <w:sz w:val="28"/>
                <w:szCs w:val="28"/>
              </w:rPr>
            </w:pPr>
            <w:r w:rsidRPr="00F93A3B">
              <w:rPr>
                <w:bCs/>
                <w:sz w:val="28"/>
                <w:szCs w:val="28"/>
              </w:rPr>
              <w:t>Самостійна робота</w:t>
            </w:r>
          </w:p>
        </w:tc>
      </w:tr>
      <w:tr w:rsidR="005C32B4" w:rsidRPr="00F93A3B" w14:paraId="3F313D83"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F86716"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19792EE" w14:textId="77777777" w:rsidR="005C32B4" w:rsidRPr="00F93A3B" w:rsidRDefault="005C32B4" w:rsidP="001106D6">
            <w:pPr>
              <w:autoSpaceDE w:val="0"/>
              <w:autoSpaceDN w:val="0"/>
              <w:adjustRightInd w:val="0"/>
              <w:spacing w:after="200" w:line="276" w:lineRule="auto"/>
              <w:rPr>
                <w:sz w:val="28"/>
                <w:szCs w:val="28"/>
              </w:rPr>
            </w:pPr>
          </w:p>
        </w:tc>
        <w:tc>
          <w:tcPr>
            <w:tcW w:w="1507"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6EEC896D" w14:textId="77777777" w:rsidR="005C32B4" w:rsidRPr="00F93A3B" w:rsidRDefault="00F93A3B" w:rsidP="001106D6">
            <w:pPr>
              <w:autoSpaceDE w:val="0"/>
              <w:autoSpaceDN w:val="0"/>
              <w:adjustRightInd w:val="0"/>
              <w:jc w:val="center"/>
              <w:rPr>
                <w:sz w:val="28"/>
                <w:szCs w:val="28"/>
              </w:rPr>
            </w:pPr>
            <w:r w:rsidRPr="00F93A3B">
              <w:rPr>
                <w:sz w:val="28"/>
                <w:szCs w:val="28"/>
              </w:rPr>
              <w:t xml:space="preserve">60 </w:t>
            </w:r>
            <w:r w:rsidR="005C32B4" w:rsidRPr="00F93A3B">
              <w:rPr>
                <w:sz w:val="28"/>
                <w:szCs w:val="28"/>
              </w:rPr>
              <w:t>год</w:t>
            </w:r>
          </w:p>
        </w:tc>
        <w:tc>
          <w:tcPr>
            <w:tcW w:w="1800" w:type="dxa"/>
            <w:tcBorders>
              <w:top w:val="single" w:sz="3" w:space="0" w:color="000000"/>
              <w:left w:val="single" w:sz="3" w:space="0" w:color="000000"/>
              <w:bottom w:val="single" w:sz="4" w:space="0" w:color="000000"/>
              <w:right w:val="single" w:sz="3" w:space="0" w:color="000000"/>
            </w:tcBorders>
            <w:shd w:val="clear" w:color="000000" w:fill="FFFFFF"/>
            <w:vAlign w:val="center"/>
          </w:tcPr>
          <w:p w14:paraId="03611A0E" w14:textId="77777777" w:rsidR="005C32B4" w:rsidRPr="00F93A3B" w:rsidRDefault="00F93A3B" w:rsidP="001106D6">
            <w:pPr>
              <w:autoSpaceDE w:val="0"/>
              <w:autoSpaceDN w:val="0"/>
              <w:adjustRightInd w:val="0"/>
              <w:jc w:val="center"/>
              <w:rPr>
                <w:sz w:val="28"/>
                <w:szCs w:val="28"/>
              </w:rPr>
            </w:pPr>
            <w:r w:rsidRPr="00F93A3B">
              <w:rPr>
                <w:sz w:val="28"/>
                <w:szCs w:val="28"/>
              </w:rPr>
              <w:t>10</w:t>
            </w:r>
            <w:r w:rsidR="005C32B4" w:rsidRPr="00F93A3B">
              <w:rPr>
                <w:sz w:val="28"/>
                <w:szCs w:val="28"/>
              </w:rPr>
              <w:t>8 год</w:t>
            </w:r>
          </w:p>
        </w:tc>
      </w:tr>
      <w:tr w:rsidR="00F93A3B" w:rsidRPr="00F93A3B" w14:paraId="44E88B18"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F11ADCB" w14:textId="77777777" w:rsidR="00F93A3B" w:rsidRPr="00F93A3B" w:rsidRDefault="00F93A3B"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4453178" w14:textId="77777777" w:rsidR="00F93A3B" w:rsidRPr="00F93A3B" w:rsidRDefault="00F93A3B" w:rsidP="001106D6">
            <w:pPr>
              <w:autoSpaceDE w:val="0"/>
              <w:autoSpaceDN w:val="0"/>
              <w:adjustRightInd w:val="0"/>
              <w:spacing w:after="200" w:line="276" w:lineRule="auto"/>
              <w:rPr>
                <w:sz w:val="28"/>
                <w:szCs w:val="28"/>
              </w:rPr>
            </w:pPr>
          </w:p>
        </w:tc>
        <w:tc>
          <w:tcPr>
            <w:tcW w:w="330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2D879193" w14:textId="77777777" w:rsidR="00F93A3B" w:rsidRPr="00F93A3B" w:rsidRDefault="00F93A3B" w:rsidP="001106D6">
            <w:pPr>
              <w:autoSpaceDE w:val="0"/>
              <w:autoSpaceDN w:val="0"/>
              <w:adjustRightInd w:val="0"/>
              <w:jc w:val="center"/>
              <w:rPr>
                <w:sz w:val="28"/>
                <w:szCs w:val="28"/>
              </w:rPr>
            </w:pPr>
            <w:r w:rsidRPr="00F93A3B">
              <w:rPr>
                <w:sz w:val="28"/>
                <w:szCs w:val="28"/>
              </w:rPr>
              <w:t>Індивідуальні завдання</w:t>
            </w:r>
          </w:p>
        </w:tc>
      </w:tr>
      <w:tr w:rsidR="00F93A3B" w:rsidRPr="00F93A3B" w14:paraId="13C80BD2" w14:textId="77777777" w:rsidTr="001106D6">
        <w:trPr>
          <w:trHeight w:val="138"/>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2CF7A1" w14:textId="77777777" w:rsidR="00F93A3B" w:rsidRPr="00F93A3B" w:rsidRDefault="00F93A3B"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024A225" w14:textId="77777777" w:rsidR="00F93A3B" w:rsidRPr="00F93A3B" w:rsidRDefault="00F93A3B" w:rsidP="001106D6">
            <w:pPr>
              <w:autoSpaceDE w:val="0"/>
              <w:autoSpaceDN w:val="0"/>
              <w:adjustRightInd w:val="0"/>
              <w:spacing w:after="200" w:line="276" w:lineRule="auto"/>
              <w:rPr>
                <w:sz w:val="28"/>
                <w:szCs w:val="28"/>
              </w:rPr>
            </w:pPr>
          </w:p>
        </w:tc>
        <w:tc>
          <w:tcPr>
            <w:tcW w:w="3307" w:type="dxa"/>
            <w:gridSpan w:val="2"/>
            <w:tcBorders>
              <w:top w:val="single" w:sz="3" w:space="0" w:color="000000"/>
              <w:left w:val="single" w:sz="3" w:space="0" w:color="000000"/>
              <w:bottom w:val="single" w:sz="4" w:space="0" w:color="000000"/>
              <w:right w:val="single" w:sz="3" w:space="0" w:color="000000"/>
            </w:tcBorders>
            <w:shd w:val="clear" w:color="000000" w:fill="FFFFFF"/>
            <w:vAlign w:val="center"/>
          </w:tcPr>
          <w:p w14:paraId="786D4A4B" w14:textId="77777777" w:rsidR="00F93A3B" w:rsidRPr="00F93A3B" w:rsidRDefault="00F93A3B" w:rsidP="001106D6">
            <w:pPr>
              <w:autoSpaceDE w:val="0"/>
              <w:autoSpaceDN w:val="0"/>
              <w:adjustRightInd w:val="0"/>
              <w:jc w:val="center"/>
              <w:rPr>
                <w:sz w:val="28"/>
                <w:szCs w:val="28"/>
              </w:rPr>
            </w:pPr>
            <w:r w:rsidRPr="00F93A3B">
              <w:rPr>
                <w:sz w:val="28"/>
                <w:szCs w:val="28"/>
              </w:rPr>
              <w:t>-</w:t>
            </w:r>
          </w:p>
        </w:tc>
      </w:tr>
      <w:tr w:rsidR="005C32B4" w:rsidRPr="00F93A3B" w14:paraId="75ED262F" w14:textId="77777777" w:rsidTr="001106D6">
        <w:trPr>
          <w:trHeight w:val="671"/>
        </w:trPr>
        <w:tc>
          <w:tcPr>
            <w:tcW w:w="27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C7A3267" w14:textId="77777777" w:rsidR="005C32B4" w:rsidRPr="00F93A3B" w:rsidRDefault="005C32B4" w:rsidP="001106D6">
            <w:pPr>
              <w:autoSpaceDE w:val="0"/>
              <w:autoSpaceDN w:val="0"/>
              <w:adjustRightInd w:val="0"/>
              <w:spacing w:after="200" w:line="276" w:lineRule="auto"/>
              <w:rPr>
                <w:sz w:val="28"/>
                <w:szCs w:val="28"/>
              </w:rPr>
            </w:pPr>
          </w:p>
        </w:tc>
        <w:tc>
          <w:tcPr>
            <w:tcW w:w="3544" w:type="dxa"/>
            <w:vMerge/>
            <w:tcBorders>
              <w:top w:val="single" w:sz="3" w:space="0" w:color="000000"/>
              <w:left w:val="single" w:sz="3" w:space="0" w:color="000000"/>
              <w:bottom w:val="single" w:sz="3" w:space="0" w:color="000000"/>
              <w:right w:val="single" w:sz="4" w:space="0" w:color="000000"/>
            </w:tcBorders>
            <w:shd w:val="clear" w:color="000000" w:fill="FFFFFF"/>
            <w:vAlign w:val="center"/>
          </w:tcPr>
          <w:p w14:paraId="76ECA5AE" w14:textId="77777777" w:rsidR="005C32B4" w:rsidRPr="00F93A3B" w:rsidRDefault="005C32B4" w:rsidP="001106D6">
            <w:pPr>
              <w:autoSpaceDE w:val="0"/>
              <w:autoSpaceDN w:val="0"/>
              <w:adjustRightInd w:val="0"/>
              <w:spacing w:after="200" w:line="276" w:lineRule="auto"/>
              <w:rPr>
                <w:sz w:val="28"/>
                <w:szCs w:val="28"/>
              </w:rPr>
            </w:pPr>
          </w:p>
        </w:tc>
        <w:tc>
          <w:tcPr>
            <w:tcW w:w="3307" w:type="dxa"/>
            <w:gridSpan w:val="2"/>
            <w:tcBorders>
              <w:top w:val="single" w:sz="4" w:space="0" w:color="000000"/>
              <w:left w:val="single" w:sz="4" w:space="0" w:color="000000"/>
              <w:bottom w:val="single" w:sz="4" w:space="0" w:color="auto"/>
              <w:right w:val="single" w:sz="4" w:space="0" w:color="000000"/>
            </w:tcBorders>
            <w:shd w:val="clear" w:color="000000" w:fill="FFFFFF"/>
            <w:vAlign w:val="center"/>
          </w:tcPr>
          <w:p w14:paraId="6F9D059C" w14:textId="77777777" w:rsidR="005C32B4" w:rsidRPr="00F93A3B" w:rsidRDefault="005C32B4" w:rsidP="001106D6">
            <w:pPr>
              <w:autoSpaceDE w:val="0"/>
              <w:autoSpaceDN w:val="0"/>
              <w:adjustRightInd w:val="0"/>
              <w:jc w:val="center"/>
              <w:rPr>
                <w:sz w:val="28"/>
                <w:szCs w:val="28"/>
              </w:rPr>
            </w:pPr>
            <w:r w:rsidRPr="00F93A3B">
              <w:rPr>
                <w:sz w:val="28"/>
                <w:szCs w:val="28"/>
              </w:rPr>
              <w:t>Вид контролю: екзамен</w:t>
            </w:r>
          </w:p>
        </w:tc>
      </w:tr>
    </w:tbl>
    <w:p w14:paraId="20440F7B" w14:textId="77777777" w:rsidR="001106D6" w:rsidRPr="009E3771" w:rsidRDefault="001106D6" w:rsidP="001106D6">
      <w:pPr>
        <w:keepNext/>
        <w:numPr>
          <w:ilvl w:val="0"/>
          <w:numId w:val="1"/>
        </w:numPr>
        <w:autoSpaceDE w:val="0"/>
        <w:autoSpaceDN w:val="0"/>
        <w:adjustRightInd w:val="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t>ОПИС НАВЧАЛЬНОЇ ДИСЦИПЛІНИ</w:t>
      </w:r>
    </w:p>
    <w:p w14:paraId="25DEC44C" w14:textId="77777777" w:rsidR="005C32B4" w:rsidRPr="009E3771" w:rsidRDefault="005C32B4" w:rsidP="009E3771">
      <w:pPr>
        <w:autoSpaceDE w:val="0"/>
        <w:autoSpaceDN w:val="0"/>
        <w:adjustRightInd w:val="0"/>
        <w:rPr>
          <w:sz w:val="28"/>
          <w:szCs w:val="28"/>
          <w:lang w:val="en-US"/>
        </w:rPr>
      </w:pPr>
    </w:p>
    <w:p w14:paraId="6E1D6EC0" w14:textId="77777777" w:rsidR="005C32B4" w:rsidRPr="009E3771" w:rsidRDefault="005C32B4" w:rsidP="009E3771">
      <w:pPr>
        <w:autoSpaceDE w:val="0"/>
        <w:autoSpaceDN w:val="0"/>
        <w:adjustRightInd w:val="0"/>
        <w:ind w:firstLine="600"/>
        <w:jc w:val="both"/>
        <w:rPr>
          <w:rFonts w:ascii="Times New Roman CYR" w:hAnsi="Times New Roman CYR" w:cs="Times New Roman CYR"/>
          <w:sz w:val="28"/>
          <w:szCs w:val="28"/>
        </w:rPr>
      </w:pPr>
    </w:p>
    <w:p w14:paraId="7A2E9F1A" w14:textId="77777777" w:rsidR="005C32B4" w:rsidRPr="009E3771" w:rsidRDefault="005C32B4" w:rsidP="009E3771">
      <w:pPr>
        <w:autoSpaceDE w:val="0"/>
        <w:autoSpaceDN w:val="0"/>
        <w:adjustRightInd w:val="0"/>
        <w:ind w:firstLine="600"/>
        <w:jc w:val="both"/>
        <w:rPr>
          <w:rFonts w:ascii="Times New Roman CYR" w:hAnsi="Times New Roman CYR" w:cs="Times New Roman CYR"/>
          <w:sz w:val="28"/>
          <w:szCs w:val="28"/>
        </w:rPr>
      </w:pPr>
    </w:p>
    <w:p w14:paraId="699AA340" w14:textId="77777777" w:rsidR="005C32B4" w:rsidRPr="009E3771" w:rsidRDefault="005C32B4" w:rsidP="009E3771">
      <w:pPr>
        <w:autoSpaceDE w:val="0"/>
        <w:autoSpaceDN w:val="0"/>
        <w:adjustRightInd w:val="0"/>
        <w:ind w:left="1440" w:hanging="1440"/>
        <w:jc w:val="right"/>
        <w:rPr>
          <w:sz w:val="28"/>
          <w:szCs w:val="28"/>
          <w:lang w:val="ru-RU"/>
        </w:rPr>
      </w:pPr>
    </w:p>
    <w:p w14:paraId="6C75C35C" w14:textId="77777777" w:rsidR="005C32B4" w:rsidRPr="009E3771" w:rsidRDefault="005C32B4" w:rsidP="009E3771">
      <w:pPr>
        <w:autoSpaceDE w:val="0"/>
        <w:autoSpaceDN w:val="0"/>
        <w:adjustRightInd w:val="0"/>
        <w:ind w:left="1440" w:hanging="1440"/>
        <w:jc w:val="right"/>
        <w:rPr>
          <w:sz w:val="28"/>
          <w:szCs w:val="28"/>
          <w:lang w:val="ru-RU"/>
        </w:rPr>
      </w:pPr>
    </w:p>
    <w:p w14:paraId="7CD49CF3" w14:textId="77777777" w:rsidR="005C32B4" w:rsidRPr="009E3771" w:rsidRDefault="005C32B4" w:rsidP="009E3771">
      <w:pPr>
        <w:autoSpaceDE w:val="0"/>
        <w:autoSpaceDN w:val="0"/>
        <w:adjustRightInd w:val="0"/>
        <w:rPr>
          <w:sz w:val="28"/>
          <w:szCs w:val="28"/>
          <w:lang w:val="ru-RU"/>
        </w:rPr>
      </w:pPr>
    </w:p>
    <w:p w14:paraId="0396124A" w14:textId="77777777" w:rsidR="005C32B4" w:rsidRPr="009E3771" w:rsidRDefault="005C32B4" w:rsidP="009E3771">
      <w:pPr>
        <w:autoSpaceDE w:val="0"/>
        <w:autoSpaceDN w:val="0"/>
        <w:adjustRightInd w:val="0"/>
        <w:rPr>
          <w:sz w:val="28"/>
          <w:szCs w:val="28"/>
          <w:lang w:val="ru-RU"/>
        </w:rPr>
      </w:pPr>
    </w:p>
    <w:p w14:paraId="2F4845AD" w14:textId="77777777" w:rsidR="003D2562" w:rsidRPr="009E3771" w:rsidRDefault="003D2562" w:rsidP="009E3771">
      <w:pPr>
        <w:spacing w:after="200" w:line="276" w:lineRule="auto"/>
        <w:rPr>
          <w:rFonts w:ascii="Times New Roman CYR" w:hAnsi="Times New Roman CYR" w:cs="Times New Roman CYR"/>
          <w:b/>
          <w:bCs/>
          <w:sz w:val="28"/>
          <w:szCs w:val="28"/>
        </w:rPr>
      </w:pPr>
      <w:r w:rsidRPr="009E3771">
        <w:rPr>
          <w:rFonts w:ascii="Times New Roman CYR" w:hAnsi="Times New Roman CYR" w:cs="Times New Roman CYR"/>
          <w:b/>
          <w:bCs/>
          <w:sz w:val="28"/>
          <w:szCs w:val="28"/>
        </w:rPr>
        <w:br w:type="page"/>
      </w:r>
    </w:p>
    <w:p w14:paraId="02A5B872" w14:textId="77777777" w:rsidR="005C32B4" w:rsidRPr="007B491F" w:rsidRDefault="004608A6" w:rsidP="009E3771">
      <w:pPr>
        <w:numPr>
          <w:ilvl w:val="0"/>
          <w:numId w:val="1"/>
        </w:numPr>
        <w:tabs>
          <w:tab w:val="left" w:pos="3900"/>
        </w:tabs>
        <w:autoSpaceDE w:val="0"/>
        <w:autoSpaceDN w:val="0"/>
        <w:adjustRightInd w:val="0"/>
        <w:jc w:val="center"/>
        <w:rPr>
          <w:rFonts w:ascii="Times New Roman CYR" w:hAnsi="Times New Roman CYR" w:cs="Times New Roman CYR"/>
          <w:b/>
          <w:bCs/>
        </w:rPr>
      </w:pPr>
      <w:r w:rsidRPr="007B491F">
        <w:rPr>
          <w:rFonts w:ascii="Times New Roman CYR" w:hAnsi="Times New Roman CYR" w:cs="Times New Roman CYR"/>
          <w:b/>
          <w:bCs/>
        </w:rPr>
        <w:lastRenderedPageBreak/>
        <w:t>МЕТА ТА ЗАВДАННЯ НАВЧАЛЬНОЇ ДИСЦИПЛІНИ</w:t>
      </w:r>
    </w:p>
    <w:tbl>
      <w:tblPr>
        <w:tblStyle w:val="af4"/>
        <w:tblW w:w="9951" w:type="dxa"/>
        <w:tblInd w:w="250" w:type="dxa"/>
        <w:tblLook w:val="04A0" w:firstRow="1" w:lastRow="0" w:firstColumn="1" w:lastColumn="0" w:noHBand="0" w:noVBand="1"/>
      </w:tblPr>
      <w:tblGrid>
        <w:gridCol w:w="2091"/>
        <w:gridCol w:w="7860"/>
      </w:tblGrid>
      <w:tr w:rsidR="00363225" w:rsidRPr="00363225" w14:paraId="484FC9B5" w14:textId="77777777" w:rsidTr="00363225">
        <w:trPr>
          <w:trHeight w:val="684"/>
        </w:trPr>
        <w:tc>
          <w:tcPr>
            <w:tcW w:w="2091" w:type="dxa"/>
          </w:tcPr>
          <w:p w14:paraId="2F763EE4" w14:textId="77777777" w:rsidR="00363225" w:rsidRPr="00363225" w:rsidRDefault="00363225" w:rsidP="00363225">
            <w:pPr>
              <w:rPr>
                <w:b/>
                <w:lang w:eastAsia="en-US"/>
              </w:rPr>
            </w:pPr>
            <w:r w:rsidRPr="00363225">
              <w:rPr>
                <w:b/>
                <w:lang w:eastAsia="en-US"/>
              </w:rPr>
              <w:t>Мета курсу</w:t>
            </w:r>
          </w:p>
        </w:tc>
        <w:tc>
          <w:tcPr>
            <w:tcW w:w="7860" w:type="dxa"/>
          </w:tcPr>
          <w:p w14:paraId="66579082" w14:textId="77777777" w:rsidR="00363225" w:rsidRPr="00363225" w:rsidRDefault="00363225" w:rsidP="00363225">
            <w:pPr>
              <w:numPr>
                <w:ilvl w:val="0"/>
                <w:numId w:val="26"/>
              </w:numPr>
              <w:autoSpaceDE w:val="0"/>
              <w:autoSpaceDN w:val="0"/>
              <w:adjustRightInd w:val="0"/>
              <w:spacing w:line="228" w:lineRule="auto"/>
              <w:ind w:left="69" w:hanging="69"/>
              <w:contextualSpacing/>
              <w:rPr>
                <w:rFonts w:eastAsia="Calibri"/>
                <w:lang w:eastAsia="en-US"/>
              </w:rPr>
            </w:pPr>
            <w:r w:rsidRPr="00363225">
              <w:rPr>
                <w:rFonts w:eastAsia="Calibri"/>
                <w:lang w:eastAsia="en-US"/>
              </w:rPr>
              <w:t>Формування у здобувачів вищої освіти наукового світогляду і глибоких знань з теорії маркетингу, набуття здатності використовувати маркетингові інструменти в практичній діяльності  підприємств.</w:t>
            </w:r>
          </w:p>
        </w:tc>
      </w:tr>
      <w:tr w:rsidR="00363225" w:rsidRPr="00363225" w14:paraId="1A340EFF" w14:textId="77777777" w:rsidTr="00363225">
        <w:tc>
          <w:tcPr>
            <w:tcW w:w="2091" w:type="dxa"/>
          </w:tcPr>
          <w:p w14:paraId="37F9EF9C" w14:textId="77777777" w:rsidR="00363225" w:rsidRPr="00363225" w:rsidRDefault="00363225" w:rsidP="00363225">
            <w:pPr>
              <w:rPr>
                <w:b/>
                <w:lang w:eastAsia="en-US"/>
              </w:rPr>
            </w:pPr>
            <w:r w:rsidRPr="00363225">
              <w:rPr>
                <w:b/>
                <w:lang w:eastAsia="en-US"/>
              </w:rPr>
              <w:t>Завдання курсу</w:t>
            </w:r>
          </w:p>
        </w:tc>
        <w:tc>
          <w:tcPr>
            <w:tcW w:w="7860" w:type="dxa"/>
          </w:tcPr>
          <w:p w14:paraId="0A69F8C2" w14:textId="77777777" w:rsidR="00363225" w:rsidRPr="00363225" w:rsidRDefault="00363225" w:rsidP="00363225">
            <w:pPr>
              <w:numPr>
                <w:ilvl w:val="0"/>
                <w:numId w:val="26"/>
              </w:numPr>
              <w:autoSpaceDE w:val="0"/>
              <w:autoSpaceDN w:val="0"/>
              <w:adjustRightInd w:val="0"/>
              <w:spacing w:line="228" w:lineRule="auto"/>
              <w:ind w:left="69" w:hanging="69"/>
              <w:contextualSpacing/>
              <w:rPr>
                <w:rFonts w:eastAsia="Calibri"/>
                <w:lang w:eastAsia="en-US"/>
              </w:rPr>
            </w:pPr>
            <w:r w:rsidRPr="00363225">
              <w:rPr>
                <w:rFonts w:eastAsia="Calibri"/>
                <w:lang w:eastAsia="en-US"/>
              </w:rPr>
              <w:t>Ознайомлення студентів з відповідними теоретичними поняттями, категоріями маркетингу, сучасними тенденціями в маркетингу.</w:t>
            </w:r>
          </w:p>
          <w:p w14:paraId="1E78F016" w14:textId="77777777" w:rsidR="00363225" w:rsidRPr="00363225" w:rsidRDefault="00363225" w:rsidP="00363225">
            <w:pPr>
              <w:numPr>
                <w:ilvl w:val="0"/>
                <w:numId w:val="26"/>
              </w:numPr>
              <w:autoSpaceDE w:val="0"/>
              <w:autoSpaceDN w:val="0"/>
              <w:adjustRightInd w:val="0"/>
              <w:spacing w:line="228" w:lineRule="auto"/>
              <w:ind w:left="69" w:hanging="69"/>
              <w:contextualSpacing/>
              <w:rPr>
                <w:rFonts w:eastAsia="Calibri"/>
                <w:lang w:eastAsia="en-US"/>
              </w:rPr>
            </w:pPr>
            <w:r w:rsidRPr="00363225">
              <w:rPr>
                <w:rFonts w:eastAsia="Calibri"/>
                <w:lang w:eastAsia="en-US"/>
              </w:rPr>
              <w:t>Опанування методологічним апаратом організації маркетингової діяльності на підприємствах.</w:t>
            </w:r>
          </w:p>
          <w:p w14:paraId="209F4C05" w14:textId="77777777" w:rsidR="00363225" w:rsidRPr="00363225" w:rsidRDefault="00363225" w:rsidP="00363225">
            <w:pPr>
              <w:numPr>
                <w:ilvl w:val="0"/>
                <w:numId w:val="26"/>
              </w:numPr>
              <w:autoSpaceDE w:val="0"/>
              <w:autoSpaceDN w:val="0"/>
              <w:adjustRightInd w:val="0"/>
              <w:spacing w:line="228" w:lineRule="auto"/>
              <w:ind w:left="69" w:hanging="69"/>
              <w:contextualSpacing/>
              <w:rPr>
                <w:rFonts w:eastAsia="Calibri"/>
                <w:lang w:eastAsia="en-US"/>
              </w:rPr>
            </w:pPr>
            <w:r w:rsidRPr="00363225">
              <w:rPr>
                <w:rFonts w:eastAsia="Calibri"/>
                <w:lang w:eastAsia="en-US"/>
              </w:rPr>
              <w:t>Виховання здатності до творчого пошуку напрямків удосконалення маркетингової діяльності.</w:t>
            </w:r>
          </w:p>
        </w:tc>
      </w:tr>
      <w:tr w:rsidR="00363225" w:rsidRPr="00363225" w14:paraId="36DBE72F" w14:textId="77777777" w:rsidTr="00363225">
        <w:tc>
          <w:tcPr>
            <w:tcW w:w="2091" w:type="dxa"/>
          </w:tcPr>
          <w:p w14:paraId="5A30026F" w14:textId="77777777" w:rsidR="00363225" w:rsidRPr="00363225" w:rsidRDefault="00363225" w:rsidP="00363225">
            <w:pPr>
              <w:rPr>
                <w:b/>
                <w:lang w:eastAsia="en-US"/>
              </w:rPr>
            </w:pPr>
            <w:r w:rsidRPr="00363225">
              <w:rPr>
                <w:b/>
                <w:lang w:eastAsia="en-US"/>
              </w:rPr>
              <w:t>Компетентності</w:t>
            </w:r>
          </w:p>
        </w:tc>
        <w:tc>
          <w:tcPr>
            <w:tcW w:w="7860" w:type="dxa"/>
          </w:tcPr>
          <w:p w14:paraId="7EDA4632"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ЗК 2. Здатність застосовувати отримані знання в практичних ситуаціях.</w:t>
            </w:r>
          </w:p>
          <w:p w14:paraId="16C3DF42"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ЗК 6. Здатність до пошуку, оброблення та аналізу інформації з різних джерел.</w:t>
            </w:r>
          </w:p>
          <w:p w14:paraId="73589A73"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ЗК 8. Здатність виявляти ініціативу та підприємливість.</w:t>
            </w:r>
          </w:p>
          <w:p w14:paraId="292A25D0"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СК 3. Здатність здійснювати діяльність у взаємодії суб’єктів ринкових відносин.</w:t>
            </w:r>
          </w:p>
          <w:p w14:paraId="50F9761A"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СК 7. Здатність визначати і виконувати професійні завдання з організації діяльності підприємницьких, торговельних та біржових структур</w:t>
            </w:r>
          </w:p>
          <w:p w14:paraId="0D349F9C" w14:textId="77777777" w:rsidR="00363225" w:rsidRPr="00363225" w:rsidRDefault="00363225" w:rsidP="00363225">
            <w:pPr>
              <w:spacing w:line="228" w:lineRule="auto"/>
              <w:ind w:left="69"/>
              <w:contextualSpacing/>
              <w:rPr>
                <w:rFonts w:eastAsia="Calibri"/>
                <w:lang w:eastAsia="en-US"/>
              </w:rPr>
            </w:pPr>
          </w:p>
        </w:tc>
      </w:tr>
      <w:tr w:rsidR="00363225" w:rsidRPr="00363225" w14:paraId="2FB34A6D" w14:textId="77777777" w:rsidTr="00363225">
        <w:tc>
          <w:tcPr>
            <w:tcW w:w="2091" w:type="dxa"/>
          </w:tcPr>
          <w:p w14:paraId="2D40C2CD" w14:textId="77777777" w:rsidR="00363225" w:rsidRPr="00363225" w:rsidRDefault="00363225" w:rsidP="00363225">
            <w:pPr>
              <w:rPr>
                <w:b/>
                <w:lang w:eastAsia="en-US"/>
              </w:rPr>
            </w:pPr>
            <w:r w:rsidRPr="00363225">
              <w:rPr>
                <w:b/>
                <w:lang w:eastAsia="en-US"/>
              </w:rPr>
              <w:t>Програмні результати навчання</w:t>
            </w:r>
          </w:p>
        </w:tc>
        <w:tc>
          <w:tcPr>
            <w:tcW w:w="7860" w:type="dxa"/>
          </w:tcPr>
          <w:p w14:paraId="287E0C50"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 xml:space="preserve">ПРН 1. Використовувати базові знання з підприємництва, торгівлі і біржової діяльності й уміння критичного мислення, аналізу та синтезу в професійних цілях. </w:t>
            </w:r>
          </w:p>
          <w:p w14:paraId="06AB2ABD"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 xml:space="preserve">ПРН 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 </w:t>
            </w:r>
          </w:p>
          <w:p w14:paraId="6F9347AF"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 xml:space="preserve">ПРН 7. Демонструвати підприємливість в різних напрямах професійної діяльності та брати відповідальність за результати. </w:t>
            </w:r>
          </w:p>
          <w:p w14:paraId="0031F92B"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 xml:space="preserve">ПРН 11. Демонструвати базові й структуровані знання у сфері підприємництва, торгівлі та біржової діяльності для подальшого використання на практиці. </w:t>
            </w:r>
          </w:p>
          <w:p w14:paraId="18308C03"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 xml:space="preserve">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 </w:t>
            </w:r>
          </w:p>
          <w:p w14:paraId="19781B12" w14:textId="77777777" w:rsidR="00363225" w:rsidRPr="00363225" w:rsidRDefault="00363225" w:rsidP="00363225">
            <w:pPr>
              <w:spacing w:line="228" w:lineRule="auto"/>
              <w:ind w:left="69"/>
              <w:contextualSpacing/>
              <w:rPr>
                <w:rFonts w:eastAsia="Calibri"/>
                <w:lang w:eastAsia="en-US"/>
              </w:rPr>
            </w:pPr>
            <w:r w:rsidRPr="00363225">
              <w:rPr>
                <w:rFonts w:eastAsia="Calibri"/>
                <w:lang w:eastAsia="en-US"/>
              </w:rPr>
              <w:t>ПРН 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p>
        </w:tc>
      </w:tr>
    </w:tbl>
    <w:p w14:paraId="2E349C16" w14:textId="3C29ED02" w:rsidR="005C32B4" w:rsidRPr="007B491F" w:rsidRDefault="005C32B4" w:rsidP="007828DF">
      <w:pPr>
        <w:pStyle w:val="a7"/>
        <w:numPr>
          <w:ilvl w:val="0"/>
          <w:numId w:val="8"/>
        </w:numPr>
        <w:spacing w:line="228" w:lineRule="auto"/>
        <w:ind w:left="0" w:firstLine="0"/>
        <w:jc w:val="both"/>
        <w:rPr>
          <w:sz w:val="26"/>
          <w:szCs w:val="26"/>
        </w:rPr>
      </w:pPr>
      <w:r w:rsidRPr="007B491F">
        <w:rPr>
          <w:sz w:val="26"/>
          <w:szCs w:val="26"/>
        </w:rPr>
        <w:br w:type="page"/>
      </w:r>
    </w:p>
    <w:p w14:paraId="3354CD7D" w14:textId="77777777" w:rsidR="005C32B4" w:rsidRPr="009E3771" w:rsidRDefault="004608A6" w:rsidP="009E3771">
      <w:pPr>
        <w:numPr>
          <w:ilvl w:val="0"/>
          <w:numId w:val="1"/>
        </w:numPr>
        <w:tabs>
          <w:tab w:val="left" w:pos="284"/>
          <w:tab w:val="left" w:pos="567"/>
        </w:tabs>
        <w:autoSpaceDE w:val="0"/>
        <w:autoSpaceDN w:val="0"/>
        <w:adjustRightInd w:val="0"/>
        <w:jc w:val="center"/>
        <w:rPr>
          <w:rFonts w:ascii="Times New Roman CYR" w:hAnsi="Times New Roman CYR" w:cs="Times New Roman CYR"/>
          <w:b/>
          <w:bCs/>
        </w:rPr>
      </w:pPr>
      <w:r w:rsidRPr="009E3771">
        <w:rPr>
          <w:rFonts w:ascii="Times New Roman CYR" w:hAnsi="Times New Roman CYR" w:cs="Times New Roman CYR"/>
          <w:b/>
          <w:bCs/>
        </w:rPr>
        <w:lastRenderedPageBreak/>
        <w:t>ПРОГРАМА НАВЧАЛЬНОЇ ДИСЦИПЛІНИ</w:t>
      </w:r>
    </w:p>
    <w:p w14:paraId="575BF18D" w14:textId="77777777" w:rsidR="005C32B4" w:rsidRPr="009E3771" w:rsidRDefault="005C32B4" w:rsidP="009E3771">
      <w:pPr>
        <w:autoSpaceDE w:val="0"/>
        <w:autoSpaceDN w:val="0"/>
        <w:adjustRightInd w:val="0"/>
        <w:ind w:firstLine="900"/>
        <w:jc w:val="center"/>
        <w:rPr>
          <w:rFonts w:ascii="Times New Roman CYR" w:hAnsi="Times New Roman CYR" w:cs="Times New Roman CYR"/>
          <w:b/>
          <w:bCs/>
        </w:rPr>
      </w:pPr>
    </w:p>
    <w:p w14:paraId="7D4E9073" w14:textId="77777777" w:rsidR="005C32B4" w:rsidRPr="009E3771" w:rsidRDefault="00700AA2" w:rsidP="009E3771">
      <w:pPr>
        <w:autoSpaceDE w:val="0"/>
        <w:autoSpaceDN w:val="0"/>
        <w:adjustRightInd w:val="0"/>
        <w:ind w:firstLine="900"/>
        <w:jc w:val="center"/>
        <w:rPr>
          <w:rFonts w:ascii="Times New Roman CYR" w:hAnsi="Times New Roman CYR" w:cs="Times New Roman CYR"/>
          <w:b/>
          <w:bCs/>
        </w:rPr>
      </w:pPr>
      <w:r>
        <w:rPr>
          <w:rFonts w:ascii="Times New Roman CYR" w:hAnsi="Times New Roman CYR" w:cs="Times New Roman CYR"/>
          <w:b/>
          <w:bCs/>
        </w:rPr>
        <w:t>ЗМІСТОВНИЙ МОДУЛЬ</w:t>
      </w:r>
      <w:r w:rsidR="005C32B4" w:rsidRPr="009E3771">
        <w:rPr>
          <w:rFonts w:ascii="Times New Roman CYR" w:hAnsi="Times New Roman CYR" w:cs="Times New Roman CYR"/>
          <w:b/>
          <w:bCs/>
        </w:rPr>
        <w:t xml:space="preserve"> 1</w:t>
      </w:r>
    </w:p>
    <w:p w14:paraId="4A089100" w14:textId="77777777" w:rsidR="005C32B4" w:rsidRPr="009E3771" w:rsidRDefault="005C32B4" w:rsidP="009E3771">
      <w:pPr>
        <w:autoSpaceDE w:val="0"/>
        <w:autoSpaceDN w:val="0"/>
        <w:adjustRightInd w:val="0"/>
        <w:ind w:firstLine="900"/>
        <w:jc w:val="center"/>
        <w:rPr>
          <w:rFonts w:ascii="Times New Roman CYR" w:hAnsi="Times New Roman CYR" w:cs="Times New Roman CYR"/>
        </w:rPr>
      </w:pPr>
    </w:p>
    <w:p w14:paraId="45AF8557"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1. Сутність маркетингу та його сучасна концепція</w:t>
      </w:r>
    </w:p>
    <w:p w14:paraId="799B3A5C"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Розвиток маркетингу – одна</w:t>
      </w:r>
      <w:r w:rsidRPr="009E3771">
        <w:rPr>
          <w:lang w:val="en-US"/>
        </w:rPr>
        <w:t> </w:t>
      </w:r>
      <w:r w:rsidRPr="009E3771">
        <w:rPr>
          <w:rFonts w:ascii="Times New Roman CYR" w:hAnsi="Times New Roman CYR" w:cs="Times New Roman CYR"/>
        </w:rPr>
        <w:t>з головних умов виходу підприємства на світовий ринок. Методологічні підходи до характеристики маркетингу: концептуальний, функціональний, товарний, системно-поведінковий, інституційний, національний та управлінський.</w:t>
      </w:r>
    </w:p>
    <w:p w14:paraId="531AE0DE" w14:textId="77777777" w:rsidR="005C32B4" w:rsidRPr="009E3771" w:rsidRDefault="005C32B4" w:rsidP="009E3771">
      <w:pPr>
        <w:autoSpaceDE w:val="0"/>
        <w:autoSpaceDN w:val="0"/>
        <w:adjustRightInd w:val="0"/>
        <w:ind w:firstLine="900"/>
        <w:jc w:val="both"/>
        <w:rPr>
          <w:lang w:val="ru-RU"/>
        </w:rPr>
      </w:pPr>
      <w:r w:rsidRPr="009E3771">
        <w:rPr>
          <w:lang w:val="en-US"/>
        </w:rPr>
        <w:t>  </w:t>
      </w:r>
      <w:r w:rsidRPr="009E3771">
        <w:rPr>
          <w:rFonts w:ascii="Times New Roman CYR" w:hAnsi="Times New Roman CYR" w:cs="Times New Roman CYR"/>
        </w:rPr>
        <w:t>Походження та еволюція концепції маркетингу. Виробничий, товарний, збутовий та соціально-етичний маркетинг. Основні поняття маркетингу: потреби, цінності, побажання, попит, товар, вартість, задоволення, обмін та ринок. Досвід впровадження соціально-етичного маркетингу в країнах ЄС.</w:t>
      </w:r>
      <w:r w:rsidRPr="009E3771">
        <w:rPr>
          <w:lang w:val="en-US"/>
        </w:rPr>
        <w:t> </w:t>
      </w:r>
    </w:p>
    <w:p w14:paraId="493191D2" w14:textId="77777777" w:rsidR="005C32B4" w:rsidRPr="009E3771" w:rsidRDefault="00700AA2" w:rsidP="009E3771">
      <w:pPr>
        <w:autoSpaceDE w:val="0"/>
        <w:autoSpaceDN w:val="0"/>
        <w:adjustRightInd w:val="0"/>
        <w:ind w:firstLine="900"/>
        <w:jc w:val="center"/>
        <w:rPr>
          <w:rFonts w:ascii="Times New Roman CYR" w:hAnsi="Times New Roman CYR" w:cs="Times New Roman CYR"/>
          <w:b/>
          <w:bCs/>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2. Система та характеристики сучасного маркетингу</w:t>
      </w:r>
    </w:p>
    <w:p w14:paraId="0DB3F1B8"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Принципи маркетингу: свобода вибору мети, завдань, стратегії і тактики; спрямованість на споживачів; спрямованість на кінцевий результат діяльності; активна ринкова політика; науковий підхід до розв’язання маркетингових проблем; комплексність дій оптимальне поєднання централізації та децентралізації управління маркетинговою діяльністю; наявність відповідної інфраструктури та фахівців.</w:t>
      </w:r>
    </w:p>
    <w:p w14:paraId="4B4CDDCF"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Найважливіші стратегічні завдання маркетингу: генеральна програма дій підприємства, визначення і освоєння цільових ринків, орієнтація виробництва на задоволення потреб споживачів. Досвід Японії та США.</w:t>
      </w:r>
    </w:p>
    <w:p w14:paraId="5EE6305B" w14:textId="77777777" w:rsidR="005C32B4" w:rsidRPr="009E3771" w:rsidRDefault="005C32B4" w:rsidP="009E3771">
      <w:pPr>
        <w:autoSpaceDE w:val="0"/>
        <w:autoSpaceDN w:val="0"/>
        <w:adjustRightInd w:val="0"/>
        <w:ind w:firstLine="900"/>
        <w:jc w:val="both"/>
      </w:pPr>
      <w:r w:rsidRPr="009E3771">
        <w:rPr>
          <w:lang w:val="en-US"/>
        </w:rPr>
        <w:t>  </w:t>
      </w:r>
      <w:r w:rsidRPr="009E3771">
        <w:rPr>
          <w:rFonts w:ascii="Times New Roman CYR" w:hAnsi="Times New Roman CYR" w:cs="Times New Roman CYR"/>
        </w:rPr>
        <w:t>Система засобів маркетингу. Маркетингова суміш та її елементи. Види сучасного маркетингу. Взаємозв’язок попиту та видів маркетингу.</w:t>
      </w:r>
      <w:r w:rsidRPr="009E3771">
        <w:rPr>
          <w:lang w:val="en-US"/>
        </w:rPr>
        <w:t> </w:t>
      </w:r>
    </w:p>
    <w:p w14:paraId="3FD9EAF3" w14:textId="77777777" w:rsidR="005C32B4" w:rsidRDefault="00700AA2" w:rsidP="009E3771">
      <w:pPr>
        <w:autoSpaceDE w:val="0"/>
        <w:autoSpaceDN w:val="0"/>
        <w:adjustRightInd w:val="0"/>
        <w:ind w:firstLine="900"/>
        <w:jc w:val="center"/>
        <w:rPr>
          <w:rFonts w:ascii="Times New Roman CYR" w:hAnsi="Times New Roman CYR" w:cs="Times New Roman CYR"/>
          <w:b/>
          <w:bCs/>
        </w:rPr>
      </w:pPr>
      <w:r>
        <w:rPr>
          <w:rFonts w:ascii="Times New Roman CYR" w:hAnsi="Times New Roman CYR" w:cs="Times New Roman CYR"/>
          <w:b/>
          <w:bCs/>
        </w:rPr>
        <w:t xml:space="preserve">Тема </w:t>
      </w:r>
      <w:r w:rsidR="005C32B4" w:rsidRPr="009E3771">
        <w:rPr>
          <w:rFonts w:ascii="Times New Roman CYR" w:hAnsi="Times New Roman CYR" w:cs="Times New Roman CYR"/>
          <w:b/>
        </w:rPr>
        <w:t>3.</w:t>
      </w:r>
      <w:r w:rsidR="005C32B4" w:rsidRPr="009E3771">
        <w:rPr>
          <w:rFonts w:ascii="Times New Roman CYR" w:hAnsi="Times New Roman CYR" w:cs="Times New Roman CYR"/>
          <w:b/>
          <w:bCs/>
        </w:rPr>
        <w:t>Маркетингові дослідження та інформація</w:t>
      </w:r>
    </w:p>
    <w:p w14:paraId="26174897" w14:textId="77777777" w:rsidR="0021644A" w:rsidRPr="003F3088" w:rsidRDefault="0021644A" w:rsidP="0021644A">
      <w:pPr>
        <w:autoSpaceDE w:val="0"/>
        <w:autoSpaceDN w:val="0"/>
        <w:adjustRightInd w:val="0"/>
        <w:ind w:firstLine="900"/>
        <w:jc w:val="center"/>
        <w:rPr>
          <w:b/>
          <w:bCs/>
        </w:rPr>
      </w:pPr>
      <w:proofErr w:type="spellStart"/>
      <w:r w:rsidRPr="0021644A">
        <w:rPr>
          <w:b/>
          <w:bCs/>
        </w:rPr>
        <w:t>Topic</w:t>
      </w:r>
      <w:proofErr w:type="spellEnd"/>
      <w:r w:rsidRPr="0021644A">
        <w:rPr>
          <w:b/>
          <w:bCs/>
        </w:rPr>
        <w:t xml:space="preserve"> 3. </w:t>
      </w:r>
      <w:proofErr w:type="spellStart"/>
      <w:r w:rsidRPr="0021644A">
        <w:rPr>
          <w:b/>
          <w:bCs/>
        </w:rPr>
        <w:t>Marketing</w:t>
      </w:r>
      <w:proofErr w:type="spellEnd"/>
      <w:r w:rsidRPr="0021644A">
        <w:rPr>
          <w:b/>
          <w:bCs/>
        </w:rPr>
        <w:t xml:space="preserve"> </w:t>
      </w:r>
      <w:proofErr w:type="spellStart"/>
      <w:r w:rsidRPr="0021644A">
        <w:rPr>
          <w:b/>
          <w:bCs/>
        </w:rPr>
        <w:t>research</w:t>
      </w:r>
      <w:proofErr w:type="spellEnd"/>
      <w:r w:rsidRPr="0021644A">
        <w:rPr>
          <w:b/>
          <w:bCs/>
        </w:rPr>
        <w:t xml:space="preserve"> </w:t>
      </w:r>
      <w:proofErr w:type="spellStart"/>
      <w:r w:rsidRPr="0021644A">
        <w:rPr>
          <w:b/>
          <w:bCs/>
        </w:rPr>
        <w:t>and</w:t>
      </w:r>
      <w:proofErr w:type="spellEnd"/>
      <w:r w:rsidRPr="0021644A">
        <w:rPr>
          <w:b/>
          <w:bCs/>
        </w:rPr>
        <w:t xml:space="preserve"> </w:t>
      </w:r>
      <w:proofErr w:type="spellStart"/>
      <w:r w:rsidRPr="0021644A">
        <w:rPr>
          <w:b/>
          <w:bCs/>
        </w:rPr>
        <w:t>information</w:t>
      </w:r>
      <w:proofErr w:type="spellEnd"/>
    </w:p>
    <w:p w14:paraId="66489A4D" w14:textId="77777777" w:rsidR="005C32B4" w:rsidRPr="009E3771" w:rsidRDefault="005C32B4" w:rsidP="0021644A">
      <w:pPr>
        <w:autoSpaceDE w:val="0"/>
        <w:autoSpaceDN w:val="0"/>
        <w:adjustRightInd w:val="0"/>
        <w:ind w:firstLine="900"/>
        <w:rPr>
          <w:rFonts w:ascii="Times New Roman CYR" w:hAnsi="Times New Roman CYR" w:cs="Times New Roman CYR"/>
        </w:rPr>
      </w:pPr>
      <w:r w:rsidRPr="009E3771">
        <w:rPr>
          <w:rFonts w:ascii="Times New Roman CYR" w:hAnsi="Times New Roman CYR" w:cs="Times New Roman CYR"/>
        </w:rPr>
        <w:t>Роль, мета і предмет маркетингових досліджень, їх основні принципи та завдання. Види маркетингових досліджень та їх характеристика: кабінетні, польові, пробного продажу, панельні, фокус-груп, ділових контактів. Алгоритм процесу маркетингового дослідження.</w:t>
      </w:r>
    </w:p>
    <w:p w14:paraId="0A5466D3" w14:textId="77777777" w:rsidR="005C32B4" w:rsidRPr="009E3771" w:rsidRDefault="005C32B4" w:rsidP="009E3771">
      <w:pPr>
        <w:autoSpaceDE w:val="0"/>
        <w:autoSpaceDN w:val="0"/>
        <w:adjustRightInd w:val="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Маркетингова інформація та її класифікація. Методи збирання первинної та вторинної маркетингової інформації. Джерела маркетингової інформації. Алгоритм процесу збирання та інтерпретації маркетингової інформації. Навколишнє бізнес-середовище та мікросередовище підприємства як об’єкти маркетингових досліджень. Дослідження ринку, споживачів та конкуренції. Маркетингові дослідження підприємства. Світовий досвід дослідження ринків.</w:t>
      </w:r>
    </w:p>
    <w:p w14:paraId="62F960E0" w14:textId="77777777" w:rsidR="005C32B4" w:rsidRPr="009E3771" w:rsidRDefault="005C32B4" w:rsidP="009E3771">
      <w:pPr>
        <w:autoSpaceDE w:val="0"/>
        <w:autoSpaceDN w:val="0"/>
        <w:adjustRightInd w:val="0"/>
        <w:ind w:firstLine="900"/>
        <w:jc w:val="center"/>
        <w:rPr>
          <w:b/>
          <w:bCs/>
        </w:rPr>
      </w:pPr>
    </w:p>
    <w:p w14:paraId="1406625F" w14:textId="77777777" w:rsidR="005C32B4" w:rsidRPr="009E3771" w:rsidRDefault="00700AA2" w:rsidP="009E3771">
      <w:pPr>
        <w:autoSpaceDE w:val="0"/>
        <w:autoSpaceDN w:val="0"/>
        <w:adjustRightInd w:val="0"/>
        <w:ind w:firstLine="900"/>
        <w:jc w:val="center"/>
        <w:rPr>
          <w:b/>
          <w:bCs/>
          <w:lang w:val="ru-RU"/>
        </w:rPr>
      </w:pPr>
      <w:r>
        <w:rPr>
          <w:b/>
          <w:bCs/>
          <w:lang w:val="ru-RU"/>
        </w:rPr>
        <w:t>ЗМІСТОВНИЙ МОДУЛЬ</w:t>
      </w:r>
      <w:r w:rsidR="005C32B4" w:rsidRPr="009E3771">
        <w:rPr>
          <w:b/>
          <w:bCs/>
          <w:lang w:val="ru-RU"/>
        </w:rPr>
        <w:t xml:space="preserve"> 2</w:t>
      </w:r>
    </w:p>
    <w:p w14:paraId="53F886B1" w14:textId="77777777" w:rsidR="005C32B4" w:rsidRPr="009E3771" w:rsidRDefault="005C32B4" w:rsidP="009E3771">
      <w:pPr>
        <w:autoSpaceDE w:val="0"/>
        <w:autoSpaceDN w:val="0"/>
        <w:adjustRightInd w:val="0"/>
        <w:ind w:firstLine="900"/>
        <w:jc w:val="center"/>
        <w:rPr>
          <w:rFonts w:ascii="Times New Roman CYR" w:hAnsi="Times New Roman CYR" w:cs="Times New Roman CYR"/>
          <w:b/>
          <w:bCs/>
        </w:rPr>
      </w:pPr>
    </w:p>
    <w:p w14:paraId="00540647" w14:textId="77777777" w:rsidR="005C32B4" w:rsidRPr="009E3771" w:rsidRDefault="00700AA2" w:rsidP="009E3771">
      <w:pPr>
        <w:autoSpaceDE w:val="0"/>
        <w:autoSpaceDN w:val="0"/>
        <w:adjustRightInd w:val="0"/>
        <w:ind w:firstLine="900"/>
        <w:jc w:val="center"/>
        <w:rPr>
          <w:lang w:val="ru-RU"/>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4. Маркетингова товарна політика</w:t>
      </w:r>
      <w:r w:rsidR="005C32B4" w:rsidRPr="009E3771">
        <w:rPr>
          <w:lang w:val="en-US"/>
        </w:rPr>
        <w:t> </w:t>
      </w:r>
    </w:p>
    <w:p w14:paraId="32817A55" w14:textId="77777777" w:rsidR="005C32B4" w:rsidRPr="009E3771" w:rsidRDefault="005C32B4" w:rsidP="009E3771">
      <w:pPr>
        <w:autoSpaceDE w:val="0"/>
        <w:autoSpaceDN w:val="0"/>
        <w:adjustRightInd w:val="0"/>
        <w:jc w:val="both"/>
        <w:rPr>
          <w:lang w:val="ru-RU"/>
        </w:rPr>
      </w:pPr>
      <w:r w:rsidRPr="009E3771">
        <w:rPr>
          <w:lang w:val="en-US"/>
        </w:rPr>
        <w:t>  </w:t>
      </w:r>
      <w:r w:rsidRPr="009E3771">
        <w:rPr>
          <w:rFonts w:ascii="Times New Roman CYR" w:hAnsi="Times New Roman CYR" w:cs="Times New Roman CYR"/>
        </w:rPr>
        <w:t>Маркетингова товарна політика підприємства та її структура. Концепція та життєвий цикл товару (ЖЦТ). Особливості маркетингу на різних етапах ЖЦТ. Конкурентоспроможність товару та методи її визначення. Управління товарним асортиментом і номенклатурою товарів підприємства. Аналіз беззбитковості та збільшення випуску товарів. Горизонтальна, вертикальна та латеральна диверсифікація виробничої програми. Проблеми управління продукцією підприємства. Європейська практика та досвід.</w:t>
      </w:r>
      <w:r w:rsidRPr="009E3771">
        <w:rPr>
          <w:lang w:val="en-US"/>
        </w:rPr>
        <w:t> </w:t>
      </w:r>
    </w:p>
    <w:p w14:paraId="2C3ECC9F"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5.Планування нових товарів</w:t>
      </w:r>
    </w:p>
    <w:p w14:paraId="003CCB67" w14:textId="77777777" w:rsidR="005C32B4" w:rsidRPr="009E3771" w:rsidRDefault="005C32B4" w:rsidP="009E3771">
      <w:pPr>
        <w:autoSpaceDE w:val="0"/>
        <w:autoSpaceDN w:val="0"/>
        <w:adjustRightInd w:val="0"/>
        <w:ind w:firstLine="900"/>
        <w:jc w:val="both"/>
      </w:pPr>
      <w:r w:rsidRPr="009E3771">
        <w:rPr>
          <w:lang w:val="en-US"/>
        </w:rPr>
        <w:t>  </w:t>
      </w:r>
      <w:r w:rsidRPr="009E3771">
        <w:rPr>
          <w:rFonts w:ascii="Times New Roman CYR" w:hAnsi="Times New Roman CYR" w:cs="Times New Roman CYR"/>
        </w:rPr>
        <w:t>Сутність поняття „новий товар”. Класифікація нових товарів. Продукція першого, другого та третього рівнів. Алгоритм планування нових товарів. Рейтингова оцінка нових товарів. Позиціонування продукції. Торгова марка, знак та назва. Упаковка товару. Пробний маркетинг. Причини невдач нових товарів. Досвід країн ЄС.</w:t>
      </w:r>
      <w:r w:rsidRPr="009E3771">
        <w:rPr>
          <w:lang w:val="en-US"/>
        </w:rPr>
        <w:t> </w:t>
      </w:r>
    </w:p>
    <w:p w14:paraId="3753E784"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6.Маркетингова цінова політика</w:t>
      </w:r>
    </w:p>
    <w:p w14:paraId="28E5762B" w14:textId="77777777" w:rsidR="005C32B4" w:rsidRPr="009E3771" w:rsidRDefault="005C32B4" w:rsidP="009E3771">
      <w:pPr>
        <w:autoSpaceDE w:val="0"/>
        <w:autoSpaceDN w:val="0"/>
        <w:adjustRightInd w:val="0"/>
        <w:ind w:firstLine="900"/>
        <w:jc w:val="both"/>
        <w:rPr>
          <w:lang w:val="ru-RU"/>
        </w:rPr>
      </w:pPr>
      <w:r w:rsidRPr="009E3771">
        <w:rPr>
          <w:rFonts w:ascii="Times New Roman CYR" w:hAnsi="Times New Roman CYR" w:cs="Times New Roman CYR"/>
        </w:rPr>
        <w:t xml:space="preserve">Маркетингова цінова політика підприємства та її види. Алгоритм маркетингового розрахунку ціни. Система чинників ціноутворення. Попит та його еластичність. Управління </w:t>
      </w:r>
      <w:r w:rsidRPr="009E3771">
        <w:rPr>
          <w:rFonts w:ascii="Times New Roman CYR" w:hAnsi="Times New Roman CYR" w:cs="Times New Roman CYR"/>
        </w:rPr>
        <w:lastRenderedPageBreak/>
        <w:t>цінами підприємства. Ринкові стратегії (політики) ціноутворення. Ціноутворення на підприємствах країн ЄС.</w:t>
      </w:r>
      <w:r w:rsidRPr="009E3771">
        <w:rPr>
          <w:lang w:val="en-US"/>
        </w:rPr>
        <w:t> </w:t>
      </w:r>
    </w:p>
    <w:p w14:paraId="05F30EDD"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7. Методи маркетингового ціноутворення</w:t>
      </w:r>
    </w:p>
    <w:p w14:paraId="588DF373" w14:textId="77777777" w:rsidR="005C32B4" w:rsidRPr="009E3771" w:rsidRDefault="005C32B4" w:rsidP="009E3771">
      <w:pPr>
        <w:autoSpaceDE w:val="0"/>
        <w:autoSpaceDN w:val="0"/>
        <w:adjustRightInd w:val="0"/>
        <w:ind w:firstLine="900"/>
        <w:jc w:val="both"/>
        <w:rPr>
          <w:lang w:val="ru-RU"/>
        </w:rPr>
      </w:pPr>
      <w:r w:rsidRPr="009E3771">
        <w:rPr>
          <w:lang w:val="en-US"/>
        </w:rPr>
        <w:t>  </w:t>
      </w:r>
      <w:r w:rsidRPr="009E3771">
        <w:rPr>
          <w:rFonts w:ascii="Times New Roman CYR" w:hAnsi="Times New Roman CYR" w:cs="Times New Roman CYR"/>
        </w:rPr>
        <w:t>Методи прямого ціноутворення, їх різновиди та характеристика. Метод простих формул. Метод „середні витрати + прибуток”. Розрахунок цін на підставі маржинальних витрат. Методика встановлення цін на підставі попиту та з урахуванням умов конкуренції. Методика розрахунку цін за географічною ознакою.</w:t>
      </w:r>
      <w:r w:rsidRPr="009E3771">
        <w:rPr>
          <w:lang w:val="en-US"/>
        </w:rPr>
        <w:t> </w:t>
      </w:r>
    </w:p>
    <w:p w14:paraId="58C16156"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8.Маркетингова політика комунікацій</w:t>
      </w:r>
    </w:p>
    <w:p w14:paraId="0DC002ED" w14:textId="77777777" w:rsidR="005C32B4" w:rsidRPr="009E3771" w:rsidRDefault="005C32B4" w:rsidP="009E3771">
      <w:pPr>
        <w:autoSpaceDE w:val="0"/>
        <w:autoSpaceDN w:val="0"/>
        <w:adjustRightInd w:val="0"/>
        <w:ind w:firstLine="900"/>
        <w:jc w:val="both"/>
      </w:pPr>
      <w:r w:rsidRPr="009E3771">
        <w:rPr>
          <w:lang w:val="en-US"/>
        </w:rPr>
        <w:t>  </w:t>
      </w:r>
      <w:r w:rsidRPr="009E3771">
        <w:rPr>
          <w:rFonts w:ascii="Times New Roman CYR" w:hAnsi="Times New Roman CYR" w:cs="Times New Roman CYR"/>
        </w:rPr>
        <w:t>Сутність маркетингової політики комунікацій. Основні елементи цього процесу. Алгоритм формування комплексу. Визначення завдань маркетингової комунікації. Засоби комунікацій: реклама, пропаганда, стимулювання збуту, персональний продаж, прямий маркетинг, товар, система розподілу. Вибір засобів впливу. Бюджет маркетингових комунікацій. Європейський досвід.</w:t>
      </w:r>
      <w:r w:rsidRPr="009E3771">
        <w:rPr>
          <w:lang w:val="en-US"/>
        </w:rPr>
        <w:t> </w:t>
      </w:r>
    </w:p>
    <w:p w14:paraId="1A3CFA0B"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9. Комплекс маркетингових комунікацій</w:t>
      </w:r>
    </w:p>
    <w:p w14:paraId="30513776"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 xml:space="preserve">Реклама та її завдання. Класифікація. Алгоритм процесу прийняття рішення з рекламування. Бюджет реклами. Рекламне звертання. Носії реклами. Тестування реклами. Європейський досвід рекламування. </w:t>
      </w:r>
    </w:p>
    <w:p w14:paraId="36C97DF0" w14:textId="77777777" w:rsidR="005C32B4" w:rsidRPr="009E3771" w:rsidRDefault="005C32B4" w:rsidP="009E3771">
      <w:pPr>
        <w:autoSpaceDE w:val="0"/>
        <w:autoSpaceDN w:val="0"/>
        <w:adjustRightInd w:val="0"/>
        <w:ind w:firstLine="900"/>
        <w:jc w:val="both"/>
        <w:rPr>
          <w:lang w:val="ru-RU"/>
        </w:rPr>
      </w:pPr>
      <w:r w:rsidRPr="009E3771">
        <w:rPr>
          <w:lang w:val="en-US"/>
        </w:rPr>
        <w:t>  </w:t>
      </w:r>
      <w:r w:rsidRPr="009E3771">
        <w:rPr>
          <w:rFonts w:ascii="Times New Roman CYR" w:hAnsi="Times New Roman CYR" w:cs="Times New Roman CYR"/>
        </w:rPr>
        <w:t>Пропаганда, її цілі та форми. Стимулювання збуту та його основні засоби, переваги та недоліки. Персональний продаж та його типи. Процес персонального продажу та підбір продавців. Мотивування покупця. Прямий маркетинг та засоби інформаційного спілкування. Досвід США та Японії.</w:t>
      </w:r>
      <w:r w:rsidRPr="009E3771">
        <w:rPr>
          <w:lang w:val="en-US"/>
        </w:rPr>
        <w:t> </w:t>
      </w:r>
    </w:p>
    <w:p w14:paraId="6AF13262" w14:textId="77777777" w:rsidR="005C32B4" w:rsidRPr="009E3771" w:rsidRDefault="005C32B4" w:rsidP="009E3771">
      <w:pPr>
        <w:autoSpaceDE w:val="0"/>
        <w:autoSpaceDN w:val="0"/>
        <w:adjustRightInd w:val="0"/>
        <w:ind w:firstLine="540"/>
        <w:jc w:val="center"/>
        <w:rPr>
          <w:rFonts w:ascii="Times New Roman CYR" w:hAnsi="Times New Roman CYR" w:cs="Times New Roman CYR"/>
          <w:b/>
          <w:bCs/>
        </w:rPr>
      </w:pPr>
    </w:p>
    <w:p w14:paraId="4226BD68" w14:textId="77777777" w:rsidR="005C32B4" w:rsidRPr="009E3771" w:rsidRDefault="00700AA2" w:rsidP="009E3771">
      <w:pPr>
        <w:autoSpaceDE w:val="0"/>
        <w:autoSpaceDN w:val="0"/>
        <w:adjustRightInd w:val="0"/>
        <w:ind w:firstLine="540"/>
        <w:jc w:val="center"/>
        <w:rPr>
          <w:rFonts w:ascii="Times New Roman CYR" w:hAnsi="Times New Roman CYR" w:cs="Times New Roman CYR"/>
          <w:b/>
          <w:bCs/>
        </w:rPr>
      </w:pPr>
      <w:r>
        <w:rPr>
          <w:rFonts w:ascii="Times New Roman CYR" w:hAnsi="Times New Roman CYR" w:cs="Times New Roman CYR"/>
          <w:b/>
          <w:bCs/>
        </w:rPr>
        <w:t>ЗМІСТОВНИЙ МОДУЛЬ</w:t>
      </w:r>
      <w:r w:rsidR="005C32B4" w:rsidRPr="009E3771">
        <w:rPr>
          <w:rFonts w:ascii="Times New Roman CYR" w:hAnsi="Times New Roman CYR" w:cs="Times New Roman CYR"/>
          <w:b/>
          <w:bCs/>
        </w:rPr>
        <w:t xml:space="preserve"> 3</w:t>
      </w:r>
    </w:p>
    <w:p w14:paraId="633D1685" w14:textId="77777777" w:rsidR="005C32B4" w:rsidRPr="009E3771" w:rsidRDefault="005C32B4" w:rsidP="009E3771">
      <w:pPr>
        <w:autoSpaceDE w:val="0"/>
        <w:autoSpaceDN w:val="0"/>
        <w:adjustRightInd w:val="0"/>
        <w:ind w:firstLine="540"/>
        <w:jc w:val="center"/>
        <w:rPr>
          <w:lang w:val="ru-RU"/>
        </w:rPr>
      </w:pPr>
    </w:p>
    <w:p w14:paraId="3995E10E"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10. Маркетингова політика розподілу</w:t>
      </w:r>
    </w:p>
    <w:p w14:paraId="45E7AFC6"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Сутність маркетингової політики розподілу. Канали розподілу та їх функції. Типи каналів та їх характеристика. Формування каналів розподілу. Три типи щільності</w:t>
      </w:r>
      <w:r w:rsidRPr="009E3771">
        <w:rPr>
          <w:lang w:val="en-US"/>
        </w:rPr>
        <w:t> </w:t>
      </w:r>
      <w:r w:rsidRPr="009E3771">
        <w:rPr>
          <w:rFonts w:ascii="Times New Roman CYR" w:hAnsi="Times New Roman CYR" w:cs="Times New Roman CYR"/>
        </w:rPr>
        <w:t>розподілу товарів. Процес формування каналу. Рівні каналів розподілу: європейський та світовий досвід. Структура каналу та методи його формування. Економічні чинники вибору структури каналу</w:t>
      </w:r>
      <w:r w:rsidRPr="009E3771">
        <w:rPr>
          <w:lang w:val="en-US"/>
        </w:rPr>
        <w:t> </w:t>
      </w:r>
      <w:r w:rsidRPr="009E3771">
        <w:rPr>
          <w:rFonts w:ascii="Times New Roman CYR" w:hAnsi="Times New Roman CYR" w:cs="Times New Roman CYR"/>
        </w:rPr>
        <w:t>розподілу. Комбіновані та множинні канали розподілу.</w:t>
      </w:r>
    </w:p>
    <w:p w14:paraId="644F2907"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11.Управління каналами розподілу</w:t>
      </w:r>
    </w:p>
    <w:p w14:paraId="4BE5D32D" w14:textId="77777777" w:rsidR="005C32B4" w:rsidRPr="009E3771" w:rsidRDefault="005C32B4" w:rsidP="009E3771">
      <w:pPr>
        <w:autoSpaceDE w:val="0"/>
        <w:autoSpaceDN w:val="0"/>
        <w:adjustRightInd w:val="0"/>
        <w:ind w:firstLine="900"/>
        <w:jc w:val="both"/>
      </w:pPr>
      <w:r w:rsidRPr="009E3771">
        <w:rPr>
          <w:lang w:val="en-US"/>
        </w:rPr>
        <w:t>  </w:t>
      </w:r>
      <w:r w:rsidRPr="009E3771">
        <w:rPr>
          <w:rFonts w:ascii="Times New Roman CYR" w:hAnsi="Times New Roman CYR" w:cs="Times New Roman CYR"/>
        </w:rPr>
        <w:t>Процес управління каналами розподілу та його особливість. Оцінка збутової діяльності та її критерії. Ліквідація конфліктів у каналах розподілу.</w:t>
      </w:r>
      <w:r w:rsidRPr="009E3771">
        <w:rPr>
          <w:lang w:val="en-US"/>
        </w:rPr>
        <w:t> </w:t>
      </w:r>
      <w:r w:rsidRPr="009E3771">
        <w:rPr>
          <w:rFonts w:ascii="Times New Roman CYR" w:hAnsi="Times New Roman CYR" w:cs="Times New Roman CYR"/>
        </w:rPr>
        <w:t>Типи вертикальних маркетингових систем та їх характеристика. Посередницька діяльність у каналах розподілу. Посередницькі підприємства. Типи</w:t>
      </w:r>
      <w:r w:rsidRPr="009E3771">
        <w:rPr>
          <w:lang w:val="en-US"/>
        </w:rPr>
        <w:t> </w:t>
      </w:r>
      <w:r w:rsidRPr="009E3771">
        <w:rPr>
          <w:rFonts w:ascii="Times New Roman CYR" w:hAnsi="Times New Roman CYR" w:cs="Times New Roman CYR"/>
        </w:rPr>
        <w:t>торговельних посередників: агенти, брокери, повірені, комісіонери, оптовики, відділи продажу, сервісні фірми, асемблери, торгові доми. Маркетингові функції посередника. Логістичні системи розподілу. Досвід країн ЄС та Японії в управлінні каналами розподілу.</w:t>
      </w:r>
      <w:r w:rsidRPr="009E3771">
        <w:rPr>
          <w:lang w:val="en-US"/>
        </w:rPr>
        <w:t> </w:t>
      </w:r>
    </w:p>
    <w:p w14:paraId="4AE332D3" w14:textId="77777777" w:rsidR="005C32B4" w:rsidRPr="009E3771" w:rsidRDefault="00700AA2" w:rsidP="009E3771">
      <w:pPr>
        <w:autoSpaceDE w:val="0"/>
        <w:autoSpaceDN w:val="0"/>
        <w:adjustRightInd w:val="0"/>
        <w:ind w:firstLine="900"/>
        <w:jc w:val="center"/>
        <w:rPr>
          <w:rFonts w:ascii="Times New Roman CYR" w:hAnsi="Times New Roman CYR" w:cs="Times New Roman CYR"/>
        </w:rPr>
      </w:pPr>
      <w:r>
        <w:rPr>
          <w:rFonts w:ascii="Times New Roman CYR" w:hAnsi="Times New Roman CYR" w:cs="Times New Roman CYR"/>
          <w:b/>
          <w:bCs/>
        </w:rPr>
        <w:t xml:space="preserve">Тема </w:t>
      </w:r>
      <w:r w:rsidR="005C32B4" w:rsidRPr="009E3771">
        <w:rPr>
          <w:rFonts w:ascii="Times New Roman CYR" w:hAnsi="Times New Roman CYR" w:cs="Times New Roman CYR"/>
          <w:b/>
          <w:bCs/>
        </w:rPr>
        <w:t>12.Організація та контроль маркетингової діяльності на підприємстві</w:t>
      </w:r>
    </w:p>
    <w:p w14:paraId="09219B74"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Принципи формування служби маркетингу підприємства. Алгоритм формування маркетингової організаційної структури підприємства. Функціональна, товарна та матрична модель побудови відділу маркетингу. Модель, орієнтована на ринки. Практика організації маркетингу в країнах ЄС.</w:t>
      </w:r>
    </w:p>
    <w:p w14:paraId="6955599A" w14:textId="77777777" w:rsidR="005C32B4" w:rsidRPr="009E3771" w:rsidRDefault="005C32B4" w:rsidP="009E3771">
      <w:pPr>
        <w:autoSpaceDE w:val="0"/>
        <w:autoSpaceDN w:val="0"/>
        <w:adjustRightInd w:val="0"/>
        <w:ind w:firstLine="900"/>
        <w:jc w:val="both"/>
        <w:rPr>
          <w:rFonts w:ascii="Times New Roman CYR" w:hAnsi="Times New Roman CYR" w:cs="Times New Roman CYR"/>
        </w:rPr>
      </w:pPr>
      <w:r w:rsidRPr="009E3771">
        <w:rPr>
          <w:lang w:val="en-US"/>
        </w:rPr>
        <w:t>  </w:t>
      </w:r>
      <w:r w:rsidRPr="009E3771">
        <w:rPr>
          <w:rFonts w:ascii="Times New Roman CYR" w:hAnsi="Times New Roman CYR" w:cs="Times New Roman CYR"/>
        </w:rPr>
        <w:t>Контроль маркетингової діяльності підприємства та його поширення. Контроль річних планів збуту, ефективності маркетингових заходів, прибутковості. Системи контролю маркетингової діяльності підприємств у Німеччині та Франції. Досвід США та Японії.</w:t>
      </w:r>
    </w:p>
    <w:p w14:paraId="0A5B4616" w14:textId="77777777" w:rsidR="005C32B4" w:rsidRPr="009E3771" w:rsidRDefault="005C32B4" w:rsidP="009E3771">
      <w:pPr>
        <w:jc w:val="both"/>
        <w:rPr>
          <w:rFonts w:ascii="Times New Roman CYR" w:hAnsi="Times New Roman CYR" w:cs="Times New Roman CYR"/>
        </w:rPr>
      </w:pPr>
      <w:r w:rsidRPr="009E3771">
        <w:rPr>
          <w:rFonts w:ascii="Times New Roman CYR" w:hAnsi="Times New Roman CYR" w:cs="Times New Roman CYR"/>
        </w:rPr>
        <w:br w:type="page"/>
      </w:r>
    </w:p>
    <w:p w14:paraId="6A9C6500" w14:textId="77777777" w:rsidR="005C32B4" w:rsidRPr="0054456A" w:rsidRDefault="004608A6" w:rsidP="009E3771">
      <w:pPr>
        <w:numPr>
          <w:ilvl w:val="0"/>
          <w:numId w:val="1"/>
        </w:numPr>
        <w:autoSpaceDE w:val="0"/>
        <w:autoSpaceDN w:val="0"/>
        <w:adjustRightInd w:val="0"/>
        <w:jc w:val="center"/>
        <w:rPr>
          <w:rFonts w:ascii="Times New Roman CYR" w:hAnsi="Times New Roman CYR" w:cs="Times New Roman CYR"/>
          <w:b/>
          <w:bCs/>
          <w:sz w:val="28"/>
          <w:szCs w:val="28"/>
        </w:rPr>
      </w:pPr>
      <w:r w:rsidRPr="009E3771">
        <w:rPr>
          <w:rFonts w:ascii="Times New Roman CYR" w:hAnsi="Times New Roman CYR" w:cs="Times New Roman CYR"/>
          <w:b/>
          <w:bCs/>
          <w:sz w:val="28"/>
          <w:szCs w:val="28"/>
        </w:rPr>
        <w:lastRenderedPageBreak/>
        <w:t>СТРУКТУРА НАВЧАЛЬНОЇ ДИСЦИПЛІНИ</w:t>
      </w:r>
    </w:p>
    <w:p w14:paraId="0CDB94E2" w14:textId="77777777" w:rsidR="0054456A" w:rsidRDefault="0054456A" w:rsidP="0054456A">
      <w:pPr>
        <w:autoSpaceDE w:val="0"/>
        <w:autoSpaceDN w:val="0"/>
        <w:adjustRightInd w:val="0"/>
        <w:jc w:val="center"/>
        <w:rPr>
          <w:rFonts w:ascii="Times New Roman CYR" w:hAnsi="Times New Roman CYR" w:cs="Times New Roman CYR"/>
          <w:b/>
          <w:bCs/>
          <w:sz w:val="28"/>
          <w:szCs w:val="28"/>
          <w:lang w:val="ru-RU"/>
        </w:rPr>
      </w:pPr>
    </w:p>
    <w:tbl>
      <w:tblPr>
        <w:tblW w:w="0" w:type="auto"/>
        <w:tblLayout w:type="fixed"/>
        <w:tblLook w:val="04A0" w:firstRow="1" w:lastRow="0" w:firstColumn="1" w:lastColumn="0" w:noHBand="0" w:noVBand="1"/>
      </w:tblPr>
      <w:tblGrid>
        <w:gridCol w:w="3377"/>
        <w:gridCol w:w="133"/>
        <w:gridCol w:w="808"/>
        <w:gridCol w:w="456"/>
        <w:gridCol w:w="456"/>
        <w:gridCol w:w="565"/>
        <w:gridCol w:w="534"/>
        <w:gridCol w:w="563"/>
        <w:gridCol w:w="941"/>
        <w:gridCol w:w="336"/>
        <w:gridCol w:w="345"/>
        <w:gridCol w:w="565"/>
        <w:gridCol w:w="534"/>
        <w:gridCol w:w="576"/>
      </w:tblGrid>
      <w:tr w:rsidR="009A51BC" w:rsidRPr="00097F78" w14:paraId="5815E4F8" w14:textId="77777777" w:rsidTr="00700AA2">
        <w:trPr>
          <w:trHeight w:val="345"/>
        </w:trPr>
        <w:tc>
          <w:tcPr>
            <w:tcW w:w="33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EEB5A72" w14:textId="77777777" w:rsidR="009A51BC" w:rsidRPr="00097F78" w:rsidRDefault="009A51BC" w:rsidP="009E3771">
            <w:pPr>
              <w:spacing w:line="216" w:lineRule="auto"/>
              <w:rPr>
                <w:color w:val="000000"/>
                <w:lang w:val="ru-RU" w:eastAsia="ru-RU"/>
              </w:rPr>
            </w:pPr>
            <w:r w:rsidRPr="00097F78">
              <w:rPr>
                <w:bCs/>
                <w:color w:val="000000"/>
                <w:lang w:eastAsia="ru-RU"/>
              </w:rPr>
              <w:t>Назви змістових модулів і тем</w:t>
            </w:r>
          </w:p>
        </w:tc>
        <w:tc>
          <w:tcPr>
            <w:tcW w:w="6812" w:type="dxa"/>
            <w:gridSpan w:val="13"/>
            <w:tcBorders>
              <w:top w:val="single" w:sz="8" w:space="0" w:color="auto"/>
              <w:left w:val="nil"/>
              <w:bottom w:val="single" w:sz="8" w:space="0" w:color="auto"/>
              <w:right w:val="single" w:sz="8" w:space="0" w:color="000000"/>
            </w:tcBorders>
            <w:shd w:val="clear" w:color="000000" w:fill="FFFFFF"/>
            <w:vAlign w:val="center"/>
            <w:hideMark/>
          </w:tcPr>
          <w:p w14:paraId="05F9B809" w14:textId="77777777" w:rsidR="009A51BC" w:rsidRPr="00097F78" w:rsidRDefault="009A51BC" w:rsidP="009E3771">
            <w:pPr>
              <w:spacing w:line="216" w:lineRule="auto"/>
              <w:jc w:val="center"/>
              <w:rPr>
                <w:color w:val="000000"/>
                <w:lang w:val="ru-RU" w:eastAsia="ru-RU"/>
              </w:rPr>
            </w:pPr>
            <w:r w:rsidRPr="00097F78">
              <w:rPr>
                <w:bCs/>
                <w:color w:val="000000"/>
                <w:lang w:eastAsia="ru-RU"/>
              </w:rPr>
              <w:t>Кількість годин</w:t>
            </w:r>
          </w:p>
        </w:tc>
      </w:tr>
      <w:tr w:rsidR="009A51BC" w:rsidRPr="00097F78" w14:paraId="4C7F6DBD" w14:textId="77777777" w:rsidTr="00700AA2">
        <w:trPr>
          <w:trHeight w:val="345"/>
        </w:trPr>
        <w:tc>
          <w:tcPr>
            <w:tcW w:w="3377" w:type="dxa"/>
            <w:vMerge/>
            <w:tcBorders>
              <w:top w:val="single" w:sz="8" w:space="0" w:color="auto"/>
              <w:left w:val="single" w:sz="8" w:space="0" w:color="auto"/>
              <w:bottom w:val="single" w:sz="8" w:space="0" w:color="000000"/>
              <w:right w:val="single" w:sz="8" w:space="0" w:color="auto"/>
            </w:tcBorders>
            <w:vAlign w:val="center"/>
            <w:hideMark/>
          </w:tcPr>
          <w:p w14:paraId="5AFDE4AB" w14:textId="77777777" w:rsidR="009A51BC" w:rsidRPr="00097F78" w:rsidRDefault="009A51BC" w:rsidP="009E3771">
            <w:pPr>
              <w:spacing w:line="216" w:lineRule="auto"/>
              <w:rPr>
                <w:color w:val="000000"/>
                <w:lang w:val="ru-RU" w:eastAsia="ru-RU"/>
              </w:rPr>
            </w:pPr>
          </w:p>
        </w:tc>
        <w:tc>
          <w:tcPr>
            <w:tcW w:w="3515" w:type="dxa"/>
            <w:gridSpan w:val="7"/>
            <w:tcBorders>
              <w:top w:val="single" w:sz="8" w:space="0" w:color="auto"/>
              <w:left w:val="nil"/>
              <w:bottom w:val="single" w:sz="8" w:space="0" w:color="auto"/>
              <w:right w:val="single" w:sz="8" w:space="0" w:color="000000"/>
            </w:tcBorders>
            <w:shd w:val="clear" w:color="000000" w:fill="FFFFFF"/>
            <w:vAlign w:val="center"/>
            <w:hideMark/>
          </w:tcPr>
          <w:p w14:paraId="593A6782" w14:textId="77777777" w:rsidR="009A51BC" w:rsidRPr="00097F78" w:rsidRDefault="009A51BC" w:rsidP="009E3771">
            <w:pPr>
              <w:spacing w:line="216" w:lineRule="auto"/>
              <w:jc w:val="center"/>
              <w:rPr>
                <w:color w:val="000000"/>
                <w:lang w:val="ru-RU" w:eastAsia="ru-RU"/>
              </w:rPr>
            </w:pPr>
            <w:r w:rsidRPr="00097F78">
              <w:rPr>
                <w:bCs/>
                <w:color w:val="000000"/>
                <w:lang w:eastAsia="ru-RU"/>
              </w:rPr>
              <w:t>Денна форма</w:t>
            </w:r>
          </w:p>
        </w:tc>
        <w:tc>
          <w:tcPr>
            <w:tcW w:w="3297" w:type="dxa"/>
            <w:gridSpan w:val="6"/>
            <w:tcBorders>
              <w:top w:val="single" w:sz="8" w:space="0" w:color="auto"/>
              <w:left w:val="nil"/>
              <w:bottom w:val="single" w:sz="8" w:space="0" w:color="auto"/>
              <w:right w:val="single" w:sz="8" w:space="0" w:color="000000"/>
            </w:tcBorders>
            <w:shd w:val="clear" w:color="000000" w:fill="FFFFFF"/>
            <w:vAlign w:val="center"/>
            <w:hideMark/>
          </w:tcPr>
          <w:p w14:paraId="30A1DBF1" w14:textId="77777777" w:rsidR="009A51BC" w:rsidRPr="00097F78" w:rsidRDefault="009A51BC" w:rsidP="009E3771">
            <w:pPr>
              <w:spacing w:line="216" w:lineRule="auto"/>
              <w:jc w:val="center"/>
              <w:rPr>
                <w:color w:val="000000"/>
                <w:lang w:val="ru-RU" w:eastAsia="ru-RU"/>
              </w:rPr>
            </w:pPr>
            <w:proofErr w:type="spellStart"/>
            <w:r w:rsidRPr="00097F78">
              <w:rPr>
                <w:color w:val="000000"/>
                <w:lang w:val="ru-RU" w:eastAsia="ru-RU"/>
              </w:rPr>
              <w:t>Заочна</w:t>
            </w:r>
            <w:proofErr w:type="spellEnd"/>
            <w:r w:rsidRPr="00097F78">
              <w:rPr>
                <w:color w:val="000000"/>
                <w:lang w:val="ru-RU" w:eastAsia="ru-RU"/>
              </w:rPr>
              <w:t xml:space="preserve"> форма</w:t>
            </w:r>
          </w:p>
        </w:tc>
      </w:tr>
      <w:tr w:rsidR="009A51BC" w:rsidRPr="00097F78" w14:paraId="15C17533" w14:textId="77777777" w:rsidTr="00700AA2">
        <w:trPr>
          <w:trHeight w:val="345"/>
        </w:trPr>
        <w:tc>
          <w:tcPr>
            <w:tcW w:w="3377" w:type="dxa"/>
            <w:vMerge/>
            <w:tcBorders>
              <w:top w:val="single" w:sz="8" w:space="0" w:color="auto"/>
              <w:left w:val="single" w:sz="8" w:space="0" w:color="auto"/>
              <w:bottom w:val="single" w:sz="8" w:space="0" w:color="000000"/>
              <w:right w:val="single" w:sz="8" w:space="0" w:color="auto"/>
            </w:tcBorders>
            <w:vAlign w:val="center"/>
            <w:hideMark/>
          </w:tcPr>
          <w:p w14:paraId="4FA1C68C" w14:textId="77777777" w:rsidR="009A51BC" w:rsidRPr="00097F78" w:rsidRDefault="009A51BC" w:rsidP="009E3771">
            <w:pPr>
              <w:spacing w:line="216" w:lineRule="auto"/>
              <w:rPr>
                <w:color w:val="000000"/>
                <w:lang w:val="ru-RU" w:eastAsia="ru-RU"/>
              </w:rPr>
            </w:pPr>
          </w:p>
        </w:tc>
        <w:tc>
          <w:tcPr>
            <w:tcW w:w="94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C4ACF5D" w14:textId="77777777" w:rsidR="009A51BC" w:rsidRPr="00097F78" w:rsidRDefault="009A51BC" w:rsidP="009E3771">
            <w:pPr>
              <w:spacing w:line="216" w:lineRule="auto"/>
              <w:rPr>
                <w:color w:val="000000"/>
                <w:lang w:val="ru-RU" w:eastAsia="ru-RU"/>
              </w:rPr>
            </w:pPr>
            <w:r w:rsidRPr="00097F78">
              <w:rPr>
                <w:bCs/>
                <w:color w:val="000000"/>
                <w:lang w:eastAsia="ru-RU"/>
              </w:rPr>
              <w:t xml:space="preserve">Усього </w:t>
            </w:r>
          </w:p>
        </w:tc>
        <w:tc>
          <w:tcPr>
            <w:tcW w:w="2574" w:type="dxa"/>
            <w:gridSpan w:val="5"/>
            <w:tcBorders>
              <w:top w:val="single" w:sz="8" w:space="0" w:color="auto"/>
              <w:left w:val="nil"/>
              <w:bottom w:val="single" w:sz="8" w:space="0" w:color="auto"/>
              <w:right w:val="single" w:sz="8" w:space="0" w:color="000000"/>
            </w:tcBorders>
            <w:shd w:val="clear" w:color="auto" w:fill="auto"/>
            <w:vAlign w:val="center"/>
            <w:hideMark/>
          </w:tcPr>
          <w:p w14:paraId="2D01E8D8" w14:textId="77777777" w:rsidR="009A51BC" w:rsidRPr="00097F78" w:rsidRDefault="009A51BC" w:rsidP="009E3771">
            <w:pPr>
              <w:spacing w:line="216" w:lineRule="auto"/>
              <w:rPr>
                <w:color w:val="000000"/>
                <w:lang w:val="ru-RU" w:eastAsia="ru-RU"/>
              </w:rPr>
            </w:pPr>
            <w:r w:rsidRPr="00097F78">
              <w:rPr>
                <w:bCs/>
                <w:color w:val="000000"/>
                <w:lang w:eastAsia="ru-RU"/>
              </w:rPr>
              <w:t>у тому числі</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14:paraId="3D4E79F0" w14:textId="77777777" w:rsidR="009A51BC" w:rsidRPr="00097F78" w:rsidRDefault="009A51BC" w:rsidP="009E3771">
            <w:pPr>
              <w:spacing w:line="216" w:lineRule="auto"/>
              <w:rPr>
                <w:color w:val="000000"/>
                <w:lang w:val="ru-RU" w:eastAsia="ru-RU"/>
              </w:rPr>
            </w:pPr>
            <w:r w:rsidRPr="00097F78">
              <w:rPr>
                <w:bCs/>
                <w:color w:val="000000"/>
                <w:lang w:eastAsia="ru-RU"/>
              </w:rPr>
              <w:t xml:space="preserve">Усього </w:t>
            </w:r>
          </w:p>
        </w:tc>
        <w:tc>
          <w:tcPr>
            <w:tcW w:w="2356" w:type="dxa"/>
            <w:gridSpan w:val="5"/>
            <w:tcBorders>
              <w:top w:val="single" w:sz="8" w:space="0" w:color="auto"/>
              <w:left w:val="nil"/>
              <w:bottom w:val="single" w:sz="8" w:space="0" w:color="auto"/>
              <w:right w:val="single" w:sz="8" w:space="0" w:color="000000"/>
            </w:tcBorders>
            <w:shd w:val="clear" w:color="auto" w:fill="auto"/>
            <w:vAlign w:val="center"/>
            <w:hideMark/>
          </w:tcPr>
          <w:p w14:paraId="06A8D35E" w14:textId="77777777" w:rsidR="009A51BC" w:rsidRPr="00097F78" w:rsidRDefault="009A51BC" w:rsidP="009E3771">
            <w:pPr>
              <w:spacing w:line="216" w:lineRule="auto"/>
              <w:rPr>
                <w:color w:val="000000"/>
                <w:lang w:val="ru-RU" w:eastAsia="ru-RU"/>
              </w:rPr>
            </w:pPr>
            <w:r w:rsidRPr="00097F78">
              <w:rPr>
                <w:bCs/>
                <w:color w:val="000000"/>
                <w:lang w:eastAsia="ru-RU"/>
              </w:rPr>
              <w:t>у тому числі</w:t>
            </w:r>
          </w:p>
        </w:tc>
      </w:tr>
      <w:tr w:rsidR="009A51BC" w:rsidRPr="00097F78" w14:paraId="32AB609C" w14:textId="77777777" w:rsidTr="00700AA2">
        <w:trPr>
          <w:trHeight w:val="345"/>
        </w:trPr>
        <w:tc>
          <w:tcPr>
            <w:tcW w:w="3377" w:type="dxa"/>
            <w:vMerge/>
            <w:tcBorders>
              <w:top w:val="single" w:sz="8" w:space="0" w:color="auto"/>
              <w:left w:val="single" w:sz="8" w:space="0" w:color="auto"/>
              <w:bottom w:val="single" w:sz="8" w:space="0" w:color="000000"/>
              <w:right w:val="single" w:sz="8" w:space="0" w:color="auto"/>
            </w:tcBorders>
            <w:vAlign w:val="center"/>
            <w:hideMark/>
          </w:tcPr>
          <w:p w14:paraId="39B9D3E9" w14:textId="77777777" w:rsidR="009A51BC" w:rsidRPr="00097F78" w:rsidRDefault="009A51BC" w:rsidP="009E3771">
            <w:pPr>
              <w:spacing w:line="216" w:lineRule="auto"/>
              <w:rPr>
                <w:color w:val="000000"/>
                <w:lang w:val="ru-RU" w:eastAsia="ru-RU"/>
              </w:rPr>
            </w:pPr>
          </w:p>
        </w:tc>
        <w:tc>
          <w:tcPr>
            <w:tcW w:w="941" w:type="dxa"/>
            <w:gridSpan w:val="2"/>
            <w:vMerge/>
            <w:tcBorders>
              <w:top w:val="nil"/>
              <w:left w:val="single" w:sz="8" w:space="0" w:color="auto"/>
              <w:bottom w:val="single" w:sz="8" w:space="0" w:color="000000"/>
              <w:right w:val="single" w:sz="8" w:space="0" w:color="auto"/>
            </w:tcBorders>
            <w:vAlign w:val="center"/>
            <w:hideMark/>
          </w:tcPr>
          <w:p w14:paraId="290355D5" w14:textId="77777777" w:rsidR="009A51BC" w:rsidRPr="00097F78" w:rsidRDefault="009A51BC" w:rsidP="009E3771">
            <w:pPr>
              <w:spacing w:line="216" w:lineRule="auto"/>
              <w:rPr>
                <w:color w:val="000000"/>
                <w:lang w:val="ru-RU" w:eastAsia="ru-RU"/>
              </w:rPr>
            </w:pPr>
          </w:p>
        </w:tc>
        <w:tc>
          <w:tcPr>
            <w:tcW w:w="456" w:type="dxa"/>
            <w:tcBorders>
              <w:top w:val="nil"/>
              <w:left w:val="nil"/>
              <w:bottom w:val="single" w:sz="8" w:space="0" w:color="auto"/>
              <w:right w:val="single" w:sz="8" w:space="0" w:color="auto"/>
            </w:tcBorders>
            <w:shd w:val="clear" w:color="auto" w:fill="auto"/>
            <w:vAlign w:val="center"/>
            <w:hideMark/>
          </w:tcPr>
          <w:p w14:paraId="00008B19" w14:textId="77777777" w:rsidR="009A51BC" w:rsidRPr="00097F78" w:rsidRDefault="009A51BC" w:rsidP="009E3771">
            <w:pPr>
              <w:spacing w:line="216" w:lineRule="auto"/>
              <w:rPr>
                <w:color w:val="000000"/>
                <w:lang w:val="ru-RU" w:eastAsia="ru-RU"/>
              </w:rPr>
            </w:pPr>
            <w:r w:rsidRPr="00097F78">
              <w:rPr>
                <w:bCs/>
                <w:color w:val="000000"/>
                <w:lang w:eastAsia="ru-RU"/>
              </w:rPr>
              <w:t>л</w:t>
            </w:r>
          </w:p>
        </w:tc>
        <w:tc>
          <w:tcPr>
            <w:tcW w:w="456" w:type="dxa"/>
            <w:tcBorders>
              <w:top w:val="nil"/>
              <w:left w:val="nil"/>
              <w:bottom w:val="single" w:sz="8" w:space="0" w:color="auto"/>
              <w:right w:val="single" w:sz="8" w:space="0" w:color="auto"/>
            </w:tcBorders>
            <w:shd w:val="clear" w:color="000000" w:fill="FFFFFF"/>
            <w:vAlign w:val="center"/>
            <w:hideMark/>
          </w:tcPr>
          <w:p w14:paraId="2FE4F2D5" w14:textId="77777777" w:rsidR="009A51BC" w:rsidRPr="00097F78" w:rsidRDefault="009A51BC" w:rsidP="009E3771">
            <w:pPr>
              <w:spacing w:line="216" w:lineRule="auto"/>
              <w:rPr>
                <w:color w:val="000000"/>
                <w:lang w:val="ru-RU" w:eastAsia="ru-RU"/>
              </w:rPr>
            </w:pPr>
            <w:r w:rsidRPr="00097F78">
              <w:rPr>
                <w:bCs/>
                <w:color w:val="000000"/>
                <w:lang w:eastAsia="ru-RU"/>
              </w:rPr>
              <w:t>п</w:t>
            </w:r>
          </w:p>
        </w:tc>
        <w:tc>
          <w:tcPr>
            <w:tcW w:w="565" w:type="dxa"/>
            <w:tcBorders>
              <w:top w:val="nil"/>
              <w:left w:val="nil"/>
              <w:bottom w:val="single" w:sz="8" w:space="0" w:color="auto"/>
              <w:right w:val="single" w:sz="8" w:space="0" w:color="auto"/>
            </w:tcBorders>
            <w:shd w:val="clear" w:color="000000" w:fill="FFFFFF"/>
            <w:vAlign w:val="center"/>
            <w:hideMark/>
          </w:tcPr>
          <w:p w14:paraId="7D44AA6C" w14:textId="77777777" w:rsidR="009A51BC" w:rsidRPr="00097F78" w:rsidRDefault="009A51BC" w:rsidP="009E3771">
            <w:pPr>
              <w:spacing w:line="216" w:lineRule="auto"/>
              <w:rPr>
                <w:color w:val="000000"/>
                <w:lang w:val="ru-RU" w:eastAsia="ru-RU"/>
              </w:rPr>
            </w:pPr>
            <w:proofErr w:type="spellStart"/>
            <w:r w:rsidRPr="00097F78">
              <w:rPr>
                <w:color w:val="000000"/>
                <w:lang w:val="ru-RU" w:eastAsia="ru-RU"/>
              </w:rPr>
              <w:t>лаб</w:t>
            </w:r>
            <w:proofErr w:type="spellEnd"/>
          </w:p>
        </w:tc>
        <w:tc>
          <w:tcPr>
            <w:tcW w:w="534" w:type="dxa"/>
            <w:tcBorders>
              <w:top w:val="nil"/>
              <w:left w:val="nil"/>
              <w:bottom w:val="single" w:sz="8" w:space="0" w:color="auto"/>
              <w:right w:val="single" w:sz="8" w:space="0" w:color="auto"/>
            </w:tcBorders>
            <w:shd w:val="clear" w:color="000000" w:fill="FFFFFF"/>
            <w:vAlign w:val="center"/>
            <w:hideMark/>
          </w:tcPr>
          <w:p w14:paraId="4E4ADF14" w14:textId="77777777" w:rsidR="009A51BC" w:rsidRPr="00097F78" w:rsidRDefault="009A51BC" w:rsidP="009E3771">
            <w:pPr>
              <w:spacing w:line="216" w:lineRule="auto"/>
              <w:rPr>
                <w:color w:val="000000"/>
                <w:lang w:val="ru-RU" w:eastAsia="ru-RU"/>
              </w:rPr>
            </w:pPr>
            <w:proofErr w:type="spellStart"/>
            <w:r w:rsidRPr="00097F78">
              <w:rPr>
                <w:color w:val="000000"/>
                <w:lang w:val="ru-RU" w:eastAsia="ru-RU"/>
              </w:rPr>
              <w:t>інд</w:t>
            </w:r>
            <w:proofErr w:type="spellEnd"/>
          </w:p>
        </w:tc>
        <w:tc>
          <w:tcPr>
            <w:tcW w:w="563" w:type="dxa"/>
            <w:tcBorders>
              <w:top w:val="nil"/>
              <w:left w:val="nil"/>
              <w:bottom w:val="single" w:sz="8" w:space="0" w:color="auto"/>
              <w:right w:val="single" w:sz="8" w:space="0" w:color="auto"/>
            </w:tcBorders>
            <w:shd w:val="clear" w:color="000000" w:fill="FFFFFF"/>
            <w:vAlign w:val="center"/>
            <w:hideMark/>
          </w:tcPr>
          <w:p w14:paraId="295CE732" w14:textId="77777777" w:rsidR="009A51BC" w:rsidRPr="00097F78" w:rsidRDefault="009A51BC" w:rsidP="009E3771">
            <w:pPr>
              <w:spacing w:line="216" w:lineRule="auto"/>
              <w:rPr>
                <w:color w:val="000000"/>
                <w:lang w:val="ru-RU" w:eastAsia="ru-RU"/>
              </w:rPr>
            </w:pPr>
            <w:proofErr w:type="spellStart"/>
            <w:r w:rsidRPr="00097F78">
              <w:rPr>
                <w:bCs/>
                <w:color w:val="000000"/>
                <w:lang w:eastAsia="ru-RU"/>
              </w:rPr>
              <w:t>с.р</w:t>
            </w:r>
            <w:proofErr w:type="spellEnd"/>
            <w:r w:rsidRPr="00097F78">
              <w:rPr>
                <w:bCs/>
                <w:color w:val="000000"/>
                <w:lang w:eastAsia="ru-RU"/>
              </w:rPr>
              <w:t>.</w:t>
            </w:r>
          </w:p>
        </w:tc>
        <w:tc>
          <w:tcPr>
            <w:tcW w:w="941" w:type="dxa"/>
            <w:vMerge/>
            <w:tcBorders>
              <w:top w:val="nil"/>
              <w:left w:val="single" w:sz="8" w:space="0" w:color="auto"/>
              <w:bottom w:val="single" w:sz="8" w:space="0" w:color="000000"/>
              <w:right w:val="single" w:sz="8" w:space="0" w:color="auto"/>
            </w:tcBorders>
            <w:vAlign w:val="center"/>
            <w:hideMark/>
          </w:tcPr>
          <w:p w14:paraId="6C1E3656" w14:textId="77777777" w:rsidR="009A51BC" w:rsidRPr="00097F78" w:rsidRDefault="009A51BC" w:rsidP="009E3771">
            <w:pPr>
              <w:spacing w:line="216" w:lineRule="auto"/>
              <w:rPr>
                <w:color w:val="000000"/>
                <w:lang w:val="ru-RU" w:eastAsia="ru-RU"/>
              </w:rPr>
            </w:pPr>
          </w:p>
        </w:tc>
        <w:tc>
          <w:tcPr>
            <w:tcW w:w="336" w:type="dxa"/>
            <w:tcBorders>
              <w:top w:val="nil"/>
              <w:left w:val="nil"/>
              <w:bottom w:val="single" w:sz="8" w:space="0" w:color="auto"/>
              <w:right w:val="single" w:sz="8" w:space="0" w:color="auto"/>
            </w:tcBorders>
            <w:shd w:val="clear" w:color="auto" w:fill="auto"/>
            <w:vAlign w:val="center"/>
            <w:hideMark/>
          </w:tcPr>
          <w:p w14:paraId="5E1784E4" w14:textId="77777777" w:rsidR="009A51BC" w:rsidRPr="00097F78" w:rsidRDefault="009A51BC" w:rsidP="009E3771">
            <w:pPr>
              <w:spacing w:line="216" w:lineRule="auto"/>
              <w:rPr>
                <w:color w:val="000000"/>
                <w:lang w:val="ru-RU" w:eastAsia="ru-RU"/>
              </w:rPr>
            </w:pPr>
            <w:r w:rsidRPr="00097F78">
              <w:rPr>
                <w:bCs/>
                <w:color w:val="000000"/>
                <w:lang w:eastAsia="ru-RU"/>
              </w:rPr>
              <w:t>л</w:t>
            </w:r>
          </w:p>
        </w:tc>
        <w:tc>
          <w:tcPr>
            <w:tcW w:w="345" w:type="dxa"/>
            <w:tcBorders>
              <w:top w:val="nil"/>
              <w:left w:val="nil"/>
              <w:bottom w:val="single" w:sz="8" w:space="0" w:color="auto"/>
              <w:right w:val="single" w:sz="8" w:space="0" w:color="auto"/>
            </w:tcBorders>
            <w:shd w:val="clear" w:color="000000" w:fill="FFFFFF"/>
            <w:vAlign w:val="center"/>
            <w:hideMark/>
          </w:tcPr>
          <w:p w14:paraId="4751FE36" w14:textId="77777777" w:rsidR="009A51BC" w:rsidRPr="00097F78" w:rsidRDefault="009A51BC" w:rsidP="009E3771">
            <w:pPr>
              <w:spacing w:line="216" w:lineRule="auto"/>
              <w:rPr>
                <w:color w:val="000000"/>
                <w:lang w:val="ru-RU" w:eastAsia="ru-RU"/>
              </w:rPr>
            </w:pPr>
            <w:r w:rsidRPr="00097F78">
              <w:rPr>
                <w:bCs/>
                <w:color w:val="000000"/>
                <w:lang w:eastAsia="ru-RU"/>
              </w:rPr>
              <w:t>п</w:t>
            </w:r>
          </w:p>
        </w:tc>
        <w:tc>
          <w:tcPr>
            <w:tcW w:w="565" w:type="dxa"/>
            <w:tcBorders>
              <w:top w:val="nil"/>
              <w:left w:val="nil"/>
              <w:bottom w:val="single" w:sz="8" w:space="0" w:color="auto"/>
              <w:right w:val="single" w:sz="8" w:space="0" w:color="auto"/>
            </w:tcBorders>
            <w:shd w:val="clear" w:color="000000" w:fill="FFFFFF"/>
            <w:vAlign w:val="center"/>
            <w:hideMark/>
          </w:tcPr>
          <w:p w14:paraId="2F924039" w14:textId="77777777" w:rsidR="009A51BC" w:rsidRPr="00097F78" w:rsidRDefault="009A51BC" w:rsidP="009E3771">
            <w:pPr>
              <w:spacing w:line="216" w:lineRule="auto"/>
              <w:rPr>
                <w:color w:val="000000"/>
                <w:lang w:val="ru-RU" w:eastAsia="ru-RU"/>
              </w:rPr>
            </w:pPr>
            <w:proofErr w:type="spellStart"/>
            <w:r w:rsidRPr="00097F78">
              <w:rPr>
                <w:color w:val="000000"/>
                <w:lang w:val="ru-RU" w:eastAsia="ru-RU"/>
              </w:rPr>
              <w:t>лаб</w:t>
            </w:r>
            <w:proofErr w:type="spellEnd"/>
          </w:p>
        </w:tc>
        <w:tc>
          <w:tcPr>
            <w:tcW w:w="534" w:type="dxa"/>
            <w:tcBorders>
              <w:top w:val="nil"/>
              <w:left w:val="nil"/>
              <w:bottom w:val="single" w:sz="8" w:space="0" w:color="auto"/>
              <w:right w:val="single" w:sz="8" w:space="0" w:color="auto"/>
            </w:tcBorders>
            <w:shd w:val="clear" w:color="000000" w:fill="FFFFFF"/>
            <w:vAlign w:val="center"/>
            <w:hideMark/>
          </w:tcPr>
          <w:p w14:paraId="18B6A60C" w14:textId="77777777" w:rsidR="009A51BC" w:rsidRPr="00097F78" w:rsidRDefault="009A51BC" w:rsidP="009E3771">
            <w:pPr>
              <w:spacing w:line="216" w:lineRule="auto"/>
              <w:rPr>
                <w:color w:val="000000"/>
                <w:lang w:val="ru-RU" w:eastAsia="ru-RU"/>
              </w:rPr>
            </w:pPr>
            <w:proofErr w:type="spellStart"/>
            <w:r w:rsidRPr="00097F78">
              <w:rPr>
                <w:color w:val="000000"/>
                <w:lang w:val="ru-RU" w:eastAsia="ru-RU"/>
              </w:rPr>
              <w:t>інд</w:t>
            </w:r>
            <w:proofErr w:type="spellEnd"/>
          </w:p>
        </w:tc>
        <w:tc>
          <w:tcPr>
            <w:tcW w:w="576" w:type="dxa"/>
            <w:tcBorders>
              <w:top w:val="nil"/>
              <w:left w:val="nil"/>
              <w:bottom w:val="single" w:sz="8" w:space="0" w:color="auto"/>
              <w:right w:val="single" w:sz="8" w:space="0" w:color="auto"/>
            </w:tcBorders>
            <w:shd w:val="clear" w:color="000000" w:fill="FFFFFF"/>
            <w:vAlign w:val="center"/>
            <w:hideMark/>
          </w:tcPr>
          <w:p w14:paraId="320CDDF2" w14:textId="77777777" w:rsidR="009A51BC" w:rsidRPr="00097F78" w:rsidRDefault="009A51BC" w:rsidP="009E3771">
            <w:pPr>
              <w:spacing w:line="216" w:lineRule="auto"/>
              <w:rPr>
                <w:color w:val="000000"/>
                <w:lang w:val="ru-RU" w:eastAsia="ru-RU"/>
              </w:rPr>
            </w:pPr>
            <w:proofErr w:type="spellStart"/>
            <w:r w:rsidRPr="00097F78">
              <w:rPr>
                <w:bCs/>
                <w:color w:val="000000"/>
                <w:lang w:eastAsia="ru-RU"/>
              </w:rPr>
              <w:t>с.р</w:t>
            </w:r>
            <w:proofErr w:type="spellEnd"/>
            <w:r w:rsidRPr="00097F78">
              <w:rPr>
                <w:bCs/>
                <w:color w:val="000000"/>
                <w:lang w:eastAsia="ru-RU"/>
              </w:rPr>
              <w:t>.</w:t>
            </w:r>
          </w:p>
        </w:tc>
      </w:tr>
      <w:tr w:rsidR="009A51BC" w:rsidRPr="00097F78" w14:paraId="45B5CC60" w14:textId="77777777" w:rsidTr="00700AA2">
        <w:trPr>
          <w:trHeight w:val="345"/>
        </w:trPr>
        <w:tc>
          <w:tcPr>
            <w:tcW w:w="10189"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A61663" w14:textId="77777777" w:rsidR="009A51BC" w:rsidRPr="00097F78" w:rsidRDefault="00700AA2" w:rsidP="009E3771">
            <w:pPr>
              <w:spacing w:line="216" w:lineRule="auto"/>
              <w:jc w:val="center"/>
              <w:rPr>
                <w:color w:val="000000"/>
                <w:lang w:val="ru-RU" w:eastAsia="ru-RU"/>
              </w:rPr>
            </w:pPr>
            <w:r w:rsidRPr="00097F78">
              <w:rPr>
                <w:bCs/>
                <w:color w:val="000000"/>
                <w:lang w:eastAsia="ru-RU"/>
              </w:rPr>
              <w:t>ЗМІСТОВНИЙ МОДУЛЬ</w:t>
            </w:r>
            <w:r w:rsidR="009A51BC" w:rsidRPr="00097F78">
              <w:rPr>
                <w:bCs/>
                <w:color w:val="000000"/>
                <w:lang w:eastAsia="ru-RU"/>
              </w:rPr>
              <w:t xml:space="preserve"> 1</w:t>
            </w:r>
          </w:p>
        </w:tc>
      </w:tr>
      <w:tr w:rsidR="00097F78" w:rsidRPr="00097F78" w14:paraId="15BC96BC" w14:textId="77777777" w:rsidTr="00700AA2">
        <w:trPr>
          <w:trHeight w:val="675"/>
        </w:trPr>
        <w:tc>
          <w:tcPr>
            <w:tcW w:w="3510" w:type="dxa"/>
            <w:gridSpan w:val="2"/>
            <w:tcBorders>
              <w:top w:val="nil"/>
              <w:left w:val="single" w:sz="8" w:space="0" w:color="auto"/>
              <w:bottom w:val="single" w:sz="8" w:space="0" w:color="auto"/>
              <w:right w:val="single" w:sz="8" w:space="0" w:color="auto"/>
            </w:tcBorders>
            <w:shd w:val="clear" w:color="000000" w:fill="FFFFFF"/>
            <w:vAlign w:val="center"/>
            <w:hideMark/>
          </w:tcPr>
          <w:p w14:paraId="6A6E54D1" w14:textId="77777777" w:rsidR="00097F78" w:rsidRPr="00097F78" w:rsidRDefault="00097F78" w:rsidP="009E3771">
            <w:pPr>
              <w:spacing w:line="216" w:lineRule="auto"/>
              <w:rPr>
                <w:color w:val="000000"/>
                <w:lang w:val="ru-RU" w:eastAsia="ru-RU"/>
              </w:rPr>
            </w:pPr>
            <w:r w:rsidRPr="00097F78">
              <w:rPr>
                <w:bCs/>
                <w:color w:val="000000"/>
                <w:lang w:eastAsia="ru-RU"/>
              </w:rPr>
              <w:t>Тема 1. Сутність маркетингу та його сучасна концепція.</w:t>
            </w:r>
          </w:p>
        </w:tc>
        <w:tc>
          <w:tcPr>
            <w:tcW w:w="808" w:type="dxa"/>
            <w:tcBorders>
              <w:top w:val="nil"/>
              <w:left w:val="nil"/>
              <w:bottom w:val="single" w:sz="8" w:space="0" w:color="auto"/>
              <w:right w:val="single" w:sz="8" w:space="0" w:color="auto"/>
            </w:tcBorders>
            <w:shd w:val="clear" w:color="auto" w:fill="auto"/>
            <w:vAlign w:val="center"/>
            <w:hideMark/>
          </w:tcPr>
          <w:p w14:paraId="25B8BCE1" w14:textId="77777777" w:rsidR="00097F78" w:rsidRPr="00097F78" w:rsidRDefault="00097F78" w:rsidP="00700AA2">
            <w:pPr>
              <w:jc w:val="center"/>
              <w:rPr>
                <w:color w:val="000000"/>
              </w:rPr>
            </w:pPr>
            <w:r w:rsidRPr="00097F78">
              <w:rPr>
                <w:color w:val="000000"/>
                <w:lang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3B32CD3E" w14:textId="77777777" w:rsidR="00097F78" w:rsidRPr="00097F78" w:rsidRDefault="00097F78" w:rsidP="00700AA2">
            <w:pPr>
              <w:jc w:val="center"/>
              <w:rPr>
                <w:color w:val="000000"/>
              </w:rPr>
            </w:pPr>
            <w:r w:rsidRPr="00097F78">
              <w:rPr>
                <w:bCs/>
                <w:color w:val="000000"/>
                <w:lang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26F8A4A2" w14:textId="77777777" w:rsidR="00097F78" w:rsidRPr="00097F78" w:rsidRDefault="00097F78"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2BD09DEA"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7D46E349"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238A5A16"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0DAECD7F" w14:textId="77777777" w:rsidR="00097F78" w:rsidRPr="00097F78" w:rsidRDefault="00097F78" w:rsidP="005D70BB">
            <w:pPr>
              <w:jc w:val="center"/>
              <w:rPr>
                <w:color w:val="000000"/>
              </w:rPr>
            </w:pPr>
            <w:r w:rsidRPr="00097F78">
              <w:rPr>
                <w:color w:val="000000"/>
                <w:lang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060E29E7" w14:textId="77777777" w:rsidR="00097F78" w:rsidRPr="00097F78" w:rsidRDefault="00097F78" w:rsidP="00700AA2">
            <w:pPr>
              <w:jc w:val="center"/>
              <w:rPr>
                <w:color w:val="000000"/>
              </w:rPr>
            </w:pPr>
            <w:r w:rsidRPr="00097F78">
              <w:rPr>
                <w:bCs/>
                <w:color w:val="000000"/>
                <w:lang w:eastAsia="ru-RU"/>
              </w:rPr>
              <w:t>2</w:t>
            </w:r>
          </w:p>
        </w:tc>
        <w:tc>
          <w:tcPr>
            <w:tcW w:w="345" w:type="dxa"/>
            <w:tcBorders>
              <w:top w:val="nil"/>
              <w:left w:val="nil"/>
              <w:bottom w:val="single" w:sz="8" w:space="0" w:color="auto"/>
              <w:right w:val="single" w:sz="8" w:space="0" w:color="auto"/>
            </w:tcBorders>
            <w:shd w:val="clear" w:color="000000" w:fill="FFFFFF"/>
            <w:vAlign w:val="center"/>
            <w:hideMark/>
          </w:tcPr>
          <w:p w14:paraId="686A2F33" w14:textId="77777777" w:rsidR="00097F78" w:rsidRPr="00097F78" w:rsidRDefault="00097F78" w:rsidP="00700AA2">
            <w:pPr>
              <w:jc w:val="center"/>
              <w:rPr>
                <w:color w:val="000000"/>
              </w:rPr>
            </w:pPr>
            <w:r w:rsidRPr="00097F78">
              <w:rPr>
                <w:bCs/>
                <w:color w:val="000000"/>
                <w:lang w:eastAsia="ru-RU"/>
              </w:rPr>
              <w:t>1</w:t>
            </w:r>
          </w:p>
        </w:tc>
        <w:tc>
          <w:tcPr>
            <w:tcW w:w="565" w:type="dxa"/>
            <w:tcBorders>
              <w:top w:val="nil"/>
              <w:left w:val="nil"/>
              <w:bottom w:val="single" w:sz="8" w:space="0" w:color="auto"/>
              <w:right w:val="single" w:sz="8" w:space="0" w:color="auto"/>
            </w:tcBorders>
            <w:shd w:val="clear" w:color="000000" w:fill="FFFFFF"/>
            <w:vAlign w:val="center"/>
            <w:hideMark/>
          </w:tcPr>
          <w:p w14:paraId="4CA19EC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6F551DAB"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2F60201C" w14:textId="77777777" w:rsidR="00097F78" w:rsidRPr="00097F78" w:rsidRDefault="00097F78" w:rsidP="00700AA2">
            <w:pPr>
              <w:jc w:val="center"/>
              <w:rPr>
                <w:color w:val="000000"/>
              </w:rPr>
            </w:pPr>
            <w:r w:rsidRPr="00097F78">
              <w:rPr>
                <w:bCs/>
                <w:color w:val="000000"/>
                <w:lang w:eastAsia="ru-RU"/>
              </w:rPr>
              <w:t>6</w:t>
            </w:r>
          </w:p>
        </w:tc>
      </w:tr>
      <w:tr w:rsidR="00097F78" w:rsidRPr="00097F78" w14:paraId="0640A50B" w14:textId="77777777" w:rsidTr="00700AA2">
        <w:trPr>
          <w:trHeight w:val="675"/>
        </w:trPr>
        <w:tc>
          <w:tcPr>
            <w:tcW w:w="3510" w:type="dxa"/>
            <w:gridSpan w:val="2"/>
            <w:tcBorders>
              <w:top w:val="nil"/>
              <w:left w:val="single" w:sz="8" w:space="0" w:color="auto"/>
              <w:bottom w:val="single" w:sz="8" w:space="0" w:color="auto"/>
              <w:right w:val="single" w:sz="8" w:space="0" w:color="auto"/>
            </w:tcBorders>
            <w:shd w:val="clear" w:color="000000" w:fill="FFFFFF"/>
            <w:vAlign w:val="center"/>
            <w:hideMark/>
          </w:tcPr>
          <w:p w14:paraId="7EEF657D" w14:textId="77777777" w:rsidR="00097F78" w:rsidRPr="00097F78" w:rsidRDefault="00097F78" w:rsidP="009E3771">
            <w:pPr>
              <w:spacing w:line="216" w:lineRule="auto"/>
              <w:rPr>
                <w:color w:val="000000"/>
                <w:lang w:val="ru-RU" w:eastAsia="ru-RU"/>
              </w:rPr>
            </w:pPr>
            <w:r w:rsidRPr="00097F78">
              <w:rPr>
                <w:bCs/>
                <w:color w:val="000000"/>
                <w:lang w:eastAsia="ru-RU"/>
              </w:rPr>
              <w:t>Тема 2. Система та характеристика сучасного маркетингу.</w:t>
            </w:r>
          </w:p>
        </w:tc>
        <w:tc>
          <w:tcPr>
            <w:tcW w:w="808" w:type="dxa"/>
            <w:tcBorders>
              <w:top w:val="nil"/>
              <w:left w:val="nil"/>
              <w:bottom w:val="single" w:sz="8" w:space="0" w:color="auto"/>
              <w:right w:val="single" w:sz="8" w:space="0" w:color="auto"/>
            </w:tcBorders>
            <w:shd w:val="clear" w:color="auto" w:fill="auto"/>
            <w:vAlign w:val="center"/>
            <w:hideMark/>
          </w:tcPr>
          <w:p w14:paraId="41155948" w14:textId="77777777" w:rsidR="00097F78" w:rsidRPr="00097F78" w:rsidRDefault="00097F78" w:rsidP="00700AA2">
            <w:pPr>
              <w:jc w:val="center"/>
              <w:rPr>
                <w:color w:val="000000"/>
              </w:rPr>
            </w:pPr>
            <w:r w:rsidRPr="00097F78">
              <w:rPr>
                <w:bCs/>
                <w:color w:val="000000"/>
                <w:lang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6B0EF625" w14:textId="77777777" w:rsidR="00097F78" w:rsidRPr="00097F78" w:rsidRDefault="00097F78" w:rsidP="00700AA2">
            <w:pPr>
              <w:jc w:val="center"/>
              <w:rPr>
                <w:color w:val="000000"/>
              </w:rPr>
            </w:pPr>
            <w:r w:rsidRPr="00097F78">
              <w:rPr>
                <w:bCs/>
                <w:color w:val="000000"/>
                <w:lang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3805E539" w14:textId="77777777" w:rsidR="00097F78" w:rsidRPr="00097F78" w:rsidRDefault="00097F78"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5537983E"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50D868E0"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193C37DD"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3637CEA3" w14:textId="77777777" w:rsidR="00097F78" w:rsidRPr="00097F78" w:rsidRDefault="00097F78" w:rsidP="005D70BB">
            <w:pPr>
              <w:jc w:val="center"/>
              <w:rPr>
                <w:color w:val="000000"/>
              </w:rPr>
            </w:pPr>
            <w:r w:rsidRPr="00097F78">
              <w:rPr>
                <w:bCs/>
                <w:color w:val="000000"/>
                <w:lang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15FF0348" w14:textId="77777777" w:rsidR="00097F78" w:rsidRPr="00097F78" w:rsidRDefault="00097F78" w:rsidP="00700AA2">
            <w:pPr>
              <w:jc w:val="center"/>
              <w:rPr>
                <w:color w:val="000000"/>
              </w:rPr>
            </w:pPr>
            <w:r w:rsidRPr="00097F78">
              <w:rPr>
                <w:bCs/>
                <w:color w:val="000000"/>
                <w:lang w:eastAsia="ru-RU"/>
              </w:rPr>
              <w:t>2</w:t>
            </w:r>
          </w:p>
        </w:tc>
        <w:tc>
          <w:tcPr>
            <w:tcW w:w="345" w:type="dxa"/>
            <w:tcBorders>
              <w:top w:val="nil"/>
              <w:left w:val="nil"/>
              <w:bottom w:val="single" w:sz="8" w:space="0" w:color="auto"/>
              <w:right w:val="single" w:sz="8" w:space="0" w:color="auto"/>
            </w:tcBorders>
            <w:shd w:val="clear" w:color="000000" w:fill="FFFFFF"/>
            <w:vAlign w:val="center"/>
            <w:hideMark/>
          </w:tcPr>
          <w:p w14:paraId="732DA03E" w14:textId="77777777" w:rsidR="00097F78" w:rsidRPr="00097F78" w:rsidRDefault="00097F78" w:rsidP="00700AA2">
            <w:pPr>
              <w:jc w:val="center"/>
              <w:rPr>
                <w:color w:val="000000"/>
              </w:rPr>
            </w:pPr>
            <w:r w:rsidRPr="00097F78">
              <w:rPr>
                <w:bCs/>
                <w:color w:val="000000"/>
                <w:lang w:eastAsia="ru-RU"/>
              </w:rPr>
              <w:t>1</w:t>
            </w:r>
          </w:p>
        </w:tc>
        <w:tc>
          <w:tcPr>
            <w:tcW w:w="565" w:type="dxa"/>
            <w:tcBorders>
              <w:top w:val="nil"/>
              <w:left w:val="nil"/>
              <w:bottom w:val="single" w:sz="8" w:space="0" w:color="auto"/>
              <w:right w:val="single" w:sz="8" w:space="0" w:color="auto"/>
            </w:tcBorders>
            <w:shd w:val="clear" w:color="000000" w:fill="FFFFFF"/>
            <w:vAlign w:val="center"/>
            <w:hideMark/>
          </w:tcPr>
          <w:p w14:paraId="3869687B"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3ED9F732"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4AED2210" w14:textId="77777777" w:rsidR="00097F78" w:rsidRPr="00097F78" w:rsidRDefault="00097F78" w:rsidP="00700AA2">
            <w:pPr>
              <w:jc w:val="center"/>
              <w:rPr>
                <w:color w:val="000000"/>
              </w:rPr>
            </w:pPr>
            <w:r w:rsidRPr="00097F78">
              <w:rPr>
                <w:bCs/>
                <w:color w:val="000000"/>
                <w:lang w:eastAsia="ru-RU"/>
              </w:rPr>
              <w:t>6</w:t>
            </w:r>
          </w:p>
        </w:tc>
      </w:tr>
      <w:tr w:rsidR="00097F78" w:rsidRPr="00097F78" w14:paraId="1B53AF84" w14:textId="77777777" w:rsidTr="00700AA2">
        <w:trPr>
          <w:trHeight w:val="675"/>
        </w:trPr>
        <w:tc>
          <w:tcPr>
            <w:tcW w:w="3510" w:type="dxa"/>
            <w:gridSpan w:val="2"/>
            <w:tcBorders>
              <w:top w:val="nil"/>
              <w:left w:val="single" w:sz="8" w:space="0" w:color="auto"/>
              <w:bottom w:val="single" w:sz="8" w:space="0" w:color="auto"/>
              <w:right w:val="single" w:sz="8" w:space="0" w:color="auto"/>
            </w:tcBorders>
            <w:shd w:val="clear" w:color="000000" w:fill="FFFFFF"/>
            <w:vAlign w:val="center"/>
            <w:hideMark/>
          </w:tcPr>
          <w:p w14:paraId="790859AE" w14:textId="03A648B8" w:rsidR="0021644A" w:rsidRPr="003F3088" w:rsidRDefault="0021644A" w:rsidP="0021644A">
            <w:pPr>
              <w:autoSpaceDE w:val="0"/>
              <w:autoSpaceDN w:val="0"/>
              <w:adjustRightInd w:val="0"/>
              <w:rPr>
                <w:color w:val="000000"/>
                <w:lang w:val="en-US" w:eastAsia="ru-RU"/>
              </w:rPr>
            </w:pPr>
            <w:proofErr w:type="spellStart"/>
            <w:r w:rsidRPr="0021644A">
              <w:t>Topic</w:t>
            </w:r>
            <w:proofErr w:type="spellEnd"/>
            <w:r w:rsidRPr="0021644A">
              <w:t xml:space="preserve"> 3. </w:t>
            </w:r>
            <w:proofErr w:type="spellStart"/>
            <w:r w:rsidRPr="0021644A">
              <w:t>Marketing</w:t>
            </w:r>
            <w:proofErr w:type="spellEnd"/>
            <w:r w:rsidRPr="0021644A">
              <w:t xml:space="preserve"> </w:t>
            </w:r>
            <w:proofErr w:type="spellStart"/>
            <w:r w:rsidRPr="0021644A">
              <w:t>research</w:t>
            </w:r>
            <w:proofErr w:type="spellEnd"/>
            <w:r w:rsidRPr="0021644A">
              <w:t xml:space="preserve"> </w:t>
            </w:r>
            <w:proofErr w:type="spellStart"/>
            <w:r w:rsidRPr="0021644A">
              <w:t>and</w:t>
            </w:r>
            <w:proofErr w:type="spellEnd"/>
            <w:r w:rsidRPr="0021644A">
              <w:t xml:space="preserve"> </w:t>
            </w:r>
            <w:proofErr w:type="spellStart"/>
            <w:r w:rsidRPr="0021644A">
              <w:t>information</w:t>
            </w:r>
            <w:proofErr w:type="spellEnd"/>
            <w:r w:rsidR="008E7985">
              <w:t>.</w:t>
            </w:r>
          </w:p>
        </w:tc>
        <w:tc>
          <w:tcPr>
            <w:tcW w:w="808" w:type="dxa"/>
            <w:tcBorders>
              <w:top w:val="nil"/>
              <w:left w:val="nil"/>
              <w:bottom w:val="single" w:sz="8" w:space="0" w:color="auto"/>
              <w:right w:val="single" w:sz="8" w:space="0" w:color="auto"/>
            </w:tcBorders>
            <w:shd w:val="clear" w:color="auto" w:fill="auto"/>
            <w:vAlign w:val="center"/>
            <w:hideMark/>
          </w:tcPr>
          <w:p w14:paraId="50655B60" w14:textId="77777777" w:rsidR="00097F78" w:rsidRPr="00097F78" w:rsidRDefault="00097F78" w:rsidP="00700AA2">
            <w:pPr>
              <w:jc w:val="center"/>
              <w:rPr>
                <w:color w:val="000000"/>
              </w:rPr>
            </w:pPr>
            <w:r w:rsidRPr="00097F78">
              <w:rPr>
                <w:bCs/>
                <w:color w:val="000000"/>
                <w:lang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5B6F52C2" w14:textId="77777777" w:rsidR="00097F78" w:rsidRPr="00097F78" w:rsidRDefault="00097F78" w:rsidP="00700AA2">
            <w:pPr>
              <w:jc w:val="center"/>
              <w:rPr>
                <w:color w:val="000000"/>
              </w:rPr>
            </w:pPr>
            <w:r w:rsidRPr="00097F78">
              <w:rPr>
                <w:bCs/>
                <w:color w:val="000000"/>
                <w:lang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58C6B0FF" w14:textId="77777777" w:rsidR="00097F78" w:rsidRPr="00097F78" w:rsidRDefault="00097F78"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5980FC4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445B213C"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7716D4C8"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41EE02A1" w14:textId="77777777" w:rsidR="00097F78" w:rsidRPr="00097F78" w:rsidRDefault="00097F78" w:rsidP="005D70BB">
            <w:pPr>
              <w:jc w:val="center"/>
              <w:rPr>
                <w:color w:val="000000"/>
              </w:rPr>
            </w:pPr>
            <w:r w:rsidRPr="00097F78">
              <w:rPr>
                <w:bCs/>
                <w:color w:val="000000"/>
                <w:lang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62E7ABA2" w14:textId="77777777" w:rsidR="00097F78" w:rsidRPr="00097F78" w:rsidRDefault="00097F78" w:rsidP="00700AA2">
            <w:pPr>
              <w:jc w:val="center"/>
              <w:rPr>
                <w:color w:val="000000"/>
              </w:rPr>
            </w:pPr>
            <w:r w:rsidRPr="00097F78">
              <w:rPr>
                <w:bCs/>
                <w:color w:val="000000"/>
                <w:lang w:eastAsia="ru-RU"/>
              </w:rPr>
              <w:t>2</w:t>
            </w:r>
          </w:p>
        </w:tc>
        <w:tc>
          <w:tcPr>
            <w:tcW w:w="345" w:type="dxa"/>
            <w:tcBorders>
              <w:top w:val="nil"/>
              <w:left w:val="nil"/>
              <w:bottom w:val="single" w:sz="8" w:space="0" w:color="auto"/>
              <w:right w:val="single" w:sz="8" w:space="0" w:color="auto"/>
            </w:tcBorders>
            <w:shd w:val="clear" w:color="000000" w:fill="FFFFFF"/>
            <w:vAlign w:val="center"/>
            <w:hideMark/>
          </w:tcPr>
          <w:p w14:paraId="6CB05B30" w14:textId="77777777" w:rsidR="00097F78" w:rsidRPr="00097F78" w:rsidRDefault="00097F78" w:rsidP="00700AA2">
            <w:pPr>
              <w:jc w:val="center"/>
              <w:rPr>
                <w:color w:val="000000"/>
              </w:rPr>
            </w:pPr>
            <w:r w:rsidRPr="00097F78">
              <w:rPr>
                <w:bCs/>
                <w:color w:val="000000"/>
                <w:lang w:eastAsia="ru-RU"/>
              </w:rPr>
              <w:t>1</w:t>
            </w:r>
          </w:p>
        </w:tc>
        <w:tc>
          <w:tcPr>
            <w:tcW w:w="565" w:type="dxa"/>
            <w:tcBorders>
              <w:top w:val="nil"/>
              <w:left w:val="nil"/>
              <w:bottom w:val="single" w:sz="8" w:space="0" w:color="auto"/>
              <w:right w:val="single" w:sz="8" w:space="0" w:color="auto"/>
            </w:tcBorders>
            <w:shd w:val="clear" w:color="000000" w:fill="FFFFFF"/>
            <w:vAlign w:val="center"/>
            <w:hideMark/>
          </w:tcPr>
          <w:p w14:paraId="44A72B83"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5C3D09CB"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2CAD9C58" w14:textId="77777777" w:rsidR="00097F78" w:rsidRPr="00097F78" w:rsidRDefault="00097F78" w:rsidP="00700AA2">
            <w:pPr>
              <w:jc w:val="center"/>
              <w:rPr>
                <w:color w:val="000000"/>
              </w:rPr>
            </w:pPr>
            <w:r w:rsidRPr="00097F78">
              <w:rPr>
                <w:color w:val="000000"/>
              </w:rPr>
              <w:t>6</w:t>
            </w:r>
          </w:p>
        </w:tc>
      </w:tr>
      <w:tr w:rsidR="00097F78" w:rsidRPr="00097F78" w14:paraId="41EA133C" w14:textId="77777777" w:rsidTr="00700AA2">
        <w:trPr>
          <w:trHeight w:val="345"/>
        </w:trPr>
        <w:tc>
          <w:tcPr>
            <w:tcW w:w="3510" w:type="dxa"/>
            <w:gridSpan w:val="2"/>
            <w:tcBorders>
              <w:top w:val="nil"/>
              <w:left w:val="single" w:sz="8" w:space="0" w:color="auto"/>
              <w:bottom w:val="single" w:sz="8" w:space="0" w:color="auto"/>
              <w:right w:val="single" w:sz="8" w:space="0" w:color="auto"/>
            </w:tcBorders>
            <w:shd w:val="clear" w:color="000000" w:fill="FFFFFF"/>
            <w:vAlign w:val="center"/>
            <w:hideMark/>
          </w:tcPr>
          <w:p w14:paraId="748122BB" w14:textId="77777777" w:rsidR="00097F78" w:rsidRPr="00097F78" w:rsidRDefault="00097F78" w:rsidP="00700AA2">
            <w:pPr>
              <w:spacing w:line="216" w:lineRule="auto"/>
              <w:rPr>
                <w:bCs/>
                <w:color w:val="000000"/>
                <w:lang w:eastAsia="ru-RU"/>
              </w:rPr>
            </w:pPr>
            <w:r w:rsidRPr="00097F78">
              <w:rPr>
                <w:bCs/>
                <w:color w:val="000000"/>
                <w:lang w:eastAsia="ru-RU"/>
              </w:rPr>
              <w:t>Разом за змістовним</w:t>
            </w:r>
          </w:p>
          <w:p w14:paraId="191E6097" w14:textId="77777777" w:rsidR="00097F78" w:rsidRPr="00097F78" w:rsidRDefault="00097F78" w:rsidP="00700AA2">
            <w:pPr>
              <w:spacing w:line="216" w:lineRule="auto"/>
              <w:rPr>
                <w:color w:val="000000"/>
                <w:lang w:val="ru-RU" w:eastAsia="ru-RU"/>
              </w:rPr>
            </w:pPr>
            <w:r w:rsidRPr="00097F78">
              <w:rPr>
                <w:bCs/>
                <w:color w:val="000000"/>
                <w:lang w:eastAsia="ru-RU"/>
              </w:rPr>
              <w:t>модулем 1</w:t>
            </w:r>
          </w:p>
        </w:tc>
        <w:tc>
          <w:tcPr>
            <w:tcW w:w="808" w:type="dxa"/>
            <w:tcBorders>
              <w:top w:val="nil"/>
              <w:left w:val="nil"/>
              <w:bottom w:val="single" w:sz="8" w:space="0" w:color="auto"/>
              <w:right w:val="single" w:sz="8" w:space="0" w:color="auto"/>
            </w:tcBorders>
            <w:shd w:val="clear" w:color="auto" w:fill="auto"/>
            <w:vAlign w:val="center"/>
            <w:hideMark/>
          </w:tcPr>
          <w:p w14:paraId="3D6C2FB0" w14:textId="77777777" w:rsidR="00097F78" w:rsidRPr="00097F78" w:rsidRDefault="00097F78" w:rsidP="00700AA2">
            <w:pPr>
              <w:jc w:val="center"/>
              <w:rPr>
                <w:color w:val="000000"/>
              </w:rPr>
            </w:pPr>
            <w:r w:rsidRPr="00097F78">
              <w:rPr>
                <w:color w:val="000000"/>
                <w:lang w:val="en-US" w:eastAsia="ru-RU"/>
              </w:rPr>
              <w:t>27</w:t>
            </w:r>
          </w:p>
        </w:tc>
        <w:tc>
          <w:tcPr>
            <w:tcW w:w="456" w:type="dxa"/>
            <w:tcBorders>
              <w:top w:val="nil"/>
              <w:left w:val="nil"/>
              <w:bottom w:val="single" w:sz="8" w:space="0" w:color="auto"/>
              <w:right w:val="single" w:sz="8" w:space="0" w:color="auto"/>
            </w:tcBorders>
            <w:shd w:val="clear" w:color="auto" w:fill="auto"/>
            <w:vAlign w:val="center"/>
            <w:hideMark/>
          </w:tcPr>
          <w:p w14:paraId="7A6E3A91" w14:textId="77777777" w:rsidR="00097F78" w:rsidRPr="00097F78" w:rsidRDefault="00097F78" w:rsidP="00700AA2">
            <w:pPr>
              <w:jc w:val="center"/>
              <w:rPr>
                <w:color w:val="000000"/>
              </w:rPr>
            </w:pPr>
            <w:r w:rsidRPr="00097F78">
              <w:rPr>
                <w:bCs/>
                <w:color w:val="000000"/>
                <w:lang w:eastAsia="ru-RU"/>
              </w:rPr>
              <w:t>6</w:t>
            </w:r>
          </w:p>
        </w:tc>
        <w:tc>
          <w:tcPr>
            <w:tcW w:w="456" w:type="dxa"/>
            <w:tcBorders>
              <w:top w:val="nil"/>
              <w:left w:val="nil"/>
              <w:bottom w:val="single" w:sz="8" w:space="0" w:color="auto"/>
              <w:right w:val="single" w:sz="8" w:space="0" w:color="auto"/>
            </w:tcBorders>
            <w:shd w:val="clear" w:color="auto" w:fill="auto"/>
            <w:vAlign w:val="center"/>
            <w:hideMark/>
          </w:tcPr>
          <w:p w14:paraId="71C9BF63" w14:textId="77777777" w:rsidR="00097F78" w:rsidRPr="00097F78" w:rsidRDefault="00097F78" w:rsidP="00700AA2">
            <w:pPr>
              <w:jc w:val="center"/>
              <w:rPr>
                <w:color w:val="000000"/>
              </w:rPr>
            </w:pPr>
            <w:r w:rsidRPr="00097F78">
              <w:rPr>
                <w:color w:val="000000"/>
                <w:lang w:val="en-US" w:eastAsia="ru-RU"/>
              </w:rPr>
              <w:t>6</w:t>
            </w:r>
          </w:p>
        </w:tc>
        <w:tc>
          <w:tcPr>
            <w:tcW w:w="565" w:type="dxa"/>
            <w:tcBorders>
              <w:top w:val="nil"/>
              <w:left w:val="nil"/>
              <w:bottom w:val="single" w:sz="8" w:space="0" w:color="auto"/>
              <w:right w:val="single" w:sz="8" w:space="0" w:color="auto"/>
            </w:tcBorders>
            <w:shd w:val="clear" w:color="auto" w:fill="auto"/>
            <w:vAlign w:val="center"/>
            <w:hideMark/>
          </w:tcPr>
          <w:p w14:paraId="63C03CC3"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60E7F229"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auto" w:fill="auto"/>
            <w:vAlign w:val="center"/>
            <w:hideMark/>
          </w:tcPr>
          <w:p w14:paraId="3D41E942" w14:textId="77777777" w:rsidR="00097F78" w:rsidRPr="00097F78" w:rsidRDefault="00097F78" w:rsidP="00700AA2">
            <w:pPr>
              <w:jc w:val="center"/>
              <w:rPr>
                <w:color w:val="000000"/>
              </w:rPr>
            </w:pPr>
            <w:r w:rsidRPr="00097F78">
              <w:rPr>
                <w:color w:val="000000"/>
                <w:lang w:val="en-US" w:eastAsia="ru-RU"/>
              </w:rPr>
              <w:t>15</w:t>
            </w:r>
          </w:p>
        </w:tc>
        <w:tc>
          <w:tcPr>
            <w:tcW w:w="941" w:type="dxa"/>
            <w:tcBorders>
              <w:top w:val="nil"/>
              <w:left w:val="nil"/>
              <w:bottom w:val="single" w:sz="8" w:space="0" w:color="auto"/>
              <w:right w:val="single" w:sz="8" w:space="0" w:color="auto"/>
            </w:tcBorders>
            <w:shd w:val="clear" w:color="auto" w:fill="auto"/>
            <w:vAlign w:val="center"/>
            <w:hideMark/>
          </w:tcPr>
          <w:p w14:paraId="249E6511" w14:textId="77777777" w:rsidR="00097F78" w:rsidRPr="00097F78" w:rsidRDefault="00097F78" w:rsidP="005D70BB">
            <w:pPr>
              <w:jc w:val="center"/>
              <w:rPr>
                <w:color w:val="000000"/>
              </w:rPr>
            </w:pPr>
            <w:r w:rsidRPr="00097F78">
              <w:rPr>
                <w:color w:val="000000"/>
                <w:lang w:val="en-US" w:eastAsia="ru-RU"/>
              </w:rPr>
              <w:t>27</w:t>
            </w:r>
          </w:p>
        </w:tc>
        <w:tc>
          <w:tcPr>
            <w:tcW w:w="336" w:type="dxa"/>
            <w:tcBorders>
              <w:top w:val="nil"/>
              <w:left w:val="nil"/>
              <w:bottom w:val="single" w:sz="8" w:space="0" w:color="auto"/>
              <w:right w:val="single" w:sz="8" w:space="0" w:color="auto"/>
            </w:tcBorders>
            <w:shd w:val="clear" w:color="auto" w:fill="auto"/>
            <w:vAlign w:val="center"/>
            <w:hideMark/>
          </w:tcPr>
          <w:p w14:paraId="6B97F9B7" w14:textId="77777777" w:rsidR="00097F78" w:rsidRPr="00097F78" w:rsidRDefault="00097F78" w:rsidP="00700AA2">
            <w:pPr>
              <w:jc w:val="center"/>
              <w:rPr>
                <w:color w:val="000000"/>
              </w:rPr>
            </w:pPr>
            <w:r w:rsidRPr="00097F78">
              <w:rPr>
                <w:bCs/>
                <w:color w:val="000000"/>
                <w:lang w:eastAsia="ru-RU"/>
              </w:rPr>
              <w:t>6</w:t>
            </w:r>
          </w:p>
        </w:tc>
        <w:tc>
          <w:tcPr>
            <w:tcW w:w="345" w:type="dxa"/>
            <w:tcBorders>
              <w:top w:val="nil"/>
              <w:left w:val="nil"/>
              <w:bottom w:val="single" w:sz="8" w:space="0" w:color="auto"/>
              <w:right w:val="single" w:sz="8" w:space="0" w:color="auto"/>
            </w:tcBorders>
            <w:shd w:val="clear" w:color="auto" w:fill="auto"/>
            <w:vAlign w:val="center"/>
            <w:hideMark/>
          </w:tcPr>
          <w:p w14:paraId="4053D8B1" w14:textId="77777777" w:rsidR="00097F78" w:rsidRPr="00097F78" w:rsidRDefault="00097F78" w:rsidP="00700AA2">
            <w:pPr>
              <w:jc w:val="center"/>
              <w:rPr>
                <w:color w:val="000000"/>
              </w:rPr>
            </w:pPr>
            <w:r w:rsidRPr="00097F78">
              <w:rPr>
                <w:color w:val="000000"/>
                <w:lang w:val="en-US" w:eastAsia="ru-RU"/>
              </w:rPr>
              <w:t>3</w:t>
            </w:r>
          </w:p>
        </w:tc>
        <w:tc>
          <w:tcPr>
            <w:tcW w:w="565" w:type="dxa"/>
            <w:tcBorders>
              <w:top w:val="nil"/>
              <w:left w:val="nil"/>
              <w:bottom w:val="single" w:sz="8" w:space="0" w:color="auto"/>
              <w:right w:val="single" w:sz="8" w:space="0" w:color="auto"/>
            </w:tcBorders>
            <w:shd w:val="clear" w:color="auto" w:fill="auto"/>
            <w:vAlign w:val="center"/>
            <w:hideMark/>
          </w:tcPr>
          <w:p w14:paraId="6BACD7D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60E12F44"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auto" w:fill="auto"/>
            <w:vAlign w:val="center"/>
            <w:hideMark/>
          </w:tcPr>
          <w:p w14:paraId="39DF2DBA" w14:textId="77777777" w:rsidR="00097F78" w:rsidRPr="00097F78" w:rsidRDefault="00097F78" w:rsidP="00700AA2">
            <w:pPr>
              <w:jc w:val="center"/>
              <w:rPr>
                <w:color w:val="000000"/>
              </w:rPr>
            </w:pPr>
            <w:r w:rsidRPr="00097F78">
              <w:rPr>
                <w:color w:val="000000"/>
                <w:lang w:eastAsia="ru-RU"/>
              </w:rPr>
              <w:t>18</w:t>
            </w:r>
          </w:p>
        </w:tc>
      </w:tr>
      <w:tr w:rsidR="009A51BC" w:rsidRPr="00097F78" w14:paraId="6C92131C" w14:textId="77777777" w:rsidTr="00700AA2">
        <w:trPr>
          <w:trHeight w:val="345"/>
        </w:trPr>
        <w:tc>
          <w:tcPr>
            <w:tcW w:w="10189"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4BF0B665" w14:textId="77777777" w:rsidR="009A51BC" w:rsidRPr="00097F78" w:rsidRDefault="00700AA2" w:rsidP="009E3771">
            <w:pPr>
              <w:spacing w:line="216" w:lineRule="auto"/>
              <w:jc w:val="center"/>
              <w:rPr>
                <w:color w:val="000000"/>
                <w:lang w:val="ru-RU" w:eastAsia="ru-RU"/>
              </w:rPr>
            </w:pPr>
            <w:r w:rsidRPr="00097F78">
              <w:rPr>
                <w:bCs/>
                <w:color w:val="000000"/>
                <w:lang w:eastAsia="ru-RU"/>
              </w:rPr>
              <w:t>ЗМІСТОВНИЙ МОДУЛЬ</w:t>
            </w:r>
            <w:r w:rsidR="009A51BC" w:rsidRPr="00097F78">
              <w:rPr>
                <w:bCs/>
                <w:color w:val="000000"/>
                <w:lang w:eastAsia="ru-RU"/>
              </w:rPr>
              <w:t xml:space="preserve"> 2</w:t>
            </w:r>
          </w:p>
        </w:tc>
      </w:tr>
      <w:tr w:rsidR="00097F78" w:rsidRPr="00097F78" w14:paraId="607AAD9B"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3AF411E2" w14:textId="77777777" w:rsidR="00097F78" w:rsidRPr="00097F78" w:rsidRDefault="00097F78" w:rsidP="009E3771">
            <w:pPr>
              <w:spacing w:line="216" w:lineRule="auto"/>
              <w:rPr>
                <w:color w:val="000000"/>
                <w:lang w:val="ru-RU" w:eastAsia="ru-RU"/>
              </w:rPr>
            </w:pPr>
            <w:r w:rsidRPr="00097F78">
              <w:rPr>
                <w:bCs/>
                <w:color w:val="000000"/>
                <w:lang w:eastAsia="ru-RU"/>
              </w:rPr>
              <w:t>Тема  4. Маркетингова товарна політика.</w:t>
            </w:r>
          </w:p>
        </w:tc>
        <w:tc>
          <w:tcPr>
            <w:tcW w:w="941" w:type="dxa"/>
            <w:gridSpan w:val="2"/>
            <w:tcBorders>
              <w:top w:val="nil"/>
              <w:left w:val="nil"/>
              <w:bottom w:val="single" w:sz="8" w:space="0" w:color="auto"/>
              <w:right w:val="single" w:sz="8" w:space="0" w:color="auto"/>
            </w:tcBorders>
            <w:shd w:val="clear" w:color="auto" w:fill="auto"/>
            <w:vAlign w:val="center"/>
            <w:hideMark/>
          </w:tcPr>
          <w:p w14:paraId="405ED68E" w14:textId="77777777" w:rsidR="00097F78" w:rsidRPr="00097F78" w:rsidRDefault="00097F78" w:rsidP="00700AA2">
            <w:pPr>
              <w:jc w:val="center"/>
              <w:rPr>
                <w:color w:val="000000"/>
              </w:rPr>
            </w:pPr>
            <w:r w:rsidRPr="00097F78">
              <w:rPr>
                <w:color w:val="000000"/>
                <w:lang w:val="en-US" w:eastAsia="ru-RU"/>
              </w:rPr>
              <w:t>13</w:t>
            </w:r>
          </w:p>
        </w:tc>
        <w:tc>
          <w:tcPr>
            <w:tcW w:w="456" w:type="dxa"/>
            <w:tcBorders>
              <w:top w:val="nil"/>
              <w:left w:val="nil"/>
              <w:bottom w:val="single" w:sz="8" w:space="0" w:color="auto"/>
              <w:right w:val="single" w:sz="8" w:space="0" w:color="auto"/>
            </w:tcBorders>
            <w:shd w:val="clear" w:color="auto" w:fill="auto"/>
            <w:vAlign w:val="center"/>
            <w:hideMark/>
          </w:tcPr>
          <w:p w14:paraId="1159DC0E" w14:textId="77777777" w:rsidR="00097F78" w:rsidRPr="00097F78" w:rsidRDefault="00097F78" w:rsidP="00700AA2">
            <w:pPr>
              <w:jc w:val="center"/>
              <w:rPr>
                <w:color w:val="000000"/>
              </w:rPr>
            </w:pPr>
            <w:r w:rsidRPr="00097F78">
              <w:rPr>
                <w:bCs/>
                <w:color w:val="000000"/>
                <w:lang w:eastAsia="ru-RU"/>
              </w:rPr>
              <w:t>4</w:t>
            </w:r>
          </w:p>
        </w:tc>
        <w:tc>
          <w:tcPr>
            <w:tcW w:w="456" w:type="dxa"/>
            <w:tcBorders>
              <w:top w:val="nil"/>
              <w:left w:val="nil"/>
              <w:bottom w:val="single" w:sz="8" w:space="0" w:color="auto"/>
              <w:right w:val="single" w:sz="8" w:space="0" w:color="auto"/>
            </w:tcBorders>
            <w:shd w:val="clear" w:color="000000" w:fill="FFFFFF"/>
            <w:vAlign w:val="center"/>
            <w:hideMark/>
          </w:tcPr>
          <w:p w14:paraId="3F5BD017" w14:textId="77777777" w:rsidR="00097F78" w:rsidRPr="00097F78" w:rsidRDefault="00097F78" w:rsidP="00700AA2">
            <w:pPr>
              <w:jc w:val="center"/>
              <w:rPr>
                <w:color w:val="000000"/>
              </w:rPr>
            </w:pPr>
            <w:r w:rsidRPr="00097F78">
              <w:rPr>
                <w:bCs/>
                <w:color w:val="000000"/>
                <w:lang w:eastAsia="ru-RU"/>
              </w:rPr>
              <w:t>4</w:t>
            </w:r>
          </w:p>
        </w:tc>
        <w:tc>
          <w:tcPr>
            <w:tcW w:w="565" w:type="dxa"/>
            <w:tcBorders>
              <w:top w:val="nil"/>
              <w:left w:val="nil"/>
              <w:bottom w:val="single" w:sz="8" w:space="0" w:color="auto"/>
              <w:right w:val="single" w:sz="8" w:space="0" w:color="auto"/>
            </w:tcBorders>
            <w:shd w:val="clear" w:color="000000" w:fill="FFFFFF"/>
            <w:vAlign w:val="center"/>
            <w:hideMark/>
          </w:tcPr>
          <w:p w14:paraId="404AD560"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11E8A79C"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2572B615"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3CC01620" w14:textId="77777777" w:rsidR="00097F78" w:rsidRPr="00097F78" w:rsidRDefault="00097F78" w:rsidP="005D70BB">
            <w:pPr>
              <w:jc w:val="center"/>
              <w:rPr>
                <w:color w:val="000000"/>
              </w:rPr>
            </w:pPr>
            <w:r w:rsidRPr="00097F78">
              <w:rPr>
                <w:color w:val="000000"/>
                <w:lang w:val="en-US" w:eastAsia="ru-RU"/>
              </w:rPr>
              <w:t>13</w:t>
            </w:r>
          </w:p>
        </w:tc>
        <w:tc>
          <w:tcPr>
            <w:tcW w:w="336" w:type="dxa"/>
            <w:tcBorders>
              <w:top w:val="nil"/>
              <w:left w:val="nil"/>
              <w:bottom w:val="single" w:sz="8" w:space="0" w:color="auto"/>
              <w:right w:val="single" w:sz="8" w:space="0" w:color="auto"/>
            </w:tcBorders>
            <w:shd w:val="clear" w:color="auto" w:fill="auto"/>
            <w:vAlign w:val="center"/>
            <w:hideMark/>
          </w:tcPr>
          <w:p w14:paraId="301DA2F1" w14:textId="77777777" w:rsidR="00097F78" w:rsidRPr="00097F78" w:rsidRDefault="00097F78" w:rsidP="00700AA2">
            <w:pPr>
              <w:jc w:val="center"/>
              <w:rPr>
                <w:color w:val="000000"/>
              </w:rPr>
            </w:pPr>
            <w:r w:rsidRPr="00097F78">
              <w:rPr>
                <w:bCs/>
                <w:color w:val="000000"/>
                <w:lang w:eastAsia="ru-RU"/>
              </w:rPr>
              <w:t>2</w:t>
            </w:r>
          </w:p>
        </w:tc>
        <w:tc>
          <w:tcPr>
            <w:tcW w:w="345" w:type="dxa"/>
            <w:tcBorders>
              <w:top w:val="nil"/>
              <w:left w:val="nil"/>
              <w:bottom w:val="single" w:sz="8" w:space="0" w:color="auto"/>
              <w:right w:val="single" w:sz="8" w:space="0" w:color="auto"/>
            </w:tcBorders>
            <w:shd w:val="clear" w:color="000000" w:fill="FFFFFF"/>
            <w:vAlign w:val="center"/>
            <w:hideMark/>
          </w:tcPr>
          <w:p w14:paraId="7C00BECE" w14:textId="77777777" w:rsidR="00097F78" w:rsidRPr="00097F78" w:rsidRDefault="00097F78" w:rsidP="00700AA2">
            <w:pPr>
              <w:jc w:val="center"/>
              <w:rPr>
                <w:color w:val="000000"/>
              </w:rPr>
            </w:pPr>
            <w:r w:rsidRPr="00097F78">
              <w:rPr>
                <w:bCs/>
                <w:color w:val="000000"/>
                <w:lang w:eastAsia="ru-RU"/>
              </w:rPr>
              <w:t>1</w:t>
            </w:r>
          </w:p>
        </w:tc>
        <w:tc>
          <w:tcPr>
            <w:tcW w:w="565" w:type="dxa"/>
            <w:tcBorders>
              <w:top w:val="nil"/>
              <w:left w:val="nil"/>
              <w:bottom w:val="single" w:sz="8" w:space="0" w:color="auto"/>
              <w:right w:val="single" w:sz="8" w:space="0" w:color="auto"/>
            </w:tcBorders>
            <w:shd w:val="clear" w:color="000000" w:fill="FFFFFF"/>
            <w:vAlign w:val="center"/>
            <w:hideMark/>
          </w:tcPr>
          <w:p w14:paraId="43A4DB13"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267533A8"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794B8001" w14:textId="77777777" w:rsidR="00097F78" w:rsidRPr="00097F78" w:rsidRDefault="00097F78" w:rsidP="00700AA2">
            <w:pPr>
              <w:jc w:val="center"/>
              <w:rPr>
                <w:color w:val="000000"/>
              </w:rPr>
            </w:pPr>
            <w:r w:rsidRPr="00097F78">
              <w:rPr>
                <w:color w:val="000000"/>
                <w:lang w:eastAsia="ru-RU"/>
              </w:rPr>
              <w:t>10</w:t>
            </w:r>
          </w:p>
        </w:tc>
      </w:tr>
      <w:tr w:rsidR="00097F78" w:rsidRPr="00097F78" w14:paraId="61EF0B1E" w14:textId="77777777" w:rsidTr="00700AA2">
        <w:trPr>
          <w:trHeight w:val="34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5D630E44" w14:textId="77777777" w:rsidR="00097F78" w:rsidRPr="00097F78" w:rsidRDefault="00097F78" w:rsidP="009E3771">
            <w:pPr>
              <w:spacing w:line="216" w:lineRule="auto"/>
              <w:rPr>
                <w:color w:val="000000"/>
                <w:lang w:val="ru-RU" w:eastAsia="ru-RU"/>
              </w:rPr>
            </w:pPr>
            <w:r w:rsidRPr="00097F78">
              <w:rPr>
                <w:bCs/>
                <w:color w:val="000000"/>
                <w:lang w:eastAsia="ru-RU"/>
              </w:rPr>
              <w:t>Тема 5. Планування нових  товарів.</w:t>
            </w:r>
          </w:p>
        </w:tc>
        <w:tc>
          <w:tcPr>
            <w:tcW w:w="941" w:type="dxa"/>
            <w:gridSpan w:val="2"/>
            <w:tcBorders>
              <w:top w:val="nil"/>
              <w:left w:val="nil"/>
              <w:bottom w:val="single" w:sz="8" w:space="0" w:color="auto"/>
              <w:right w:val="single" w:sz="8" w:space="0" w:color="auto"/>
            </w:tcBorders>
            <w:shd w:val="clear" w:color="auto" w:fill="auto"/>
            <w:vAlign w:val="center"/>
            <w:hideMark/>
          </w:tcPr>
          <w:p w14:paraId="3C272351" w14:textId="77777777" w:rsidR="00097F78" w:rsidRPr="00097F78" w:rsidRDefault="00097F78" w:rsidP="00700AA2">
            <w:pPr>
              <w:jc w:val="center"/>
              <w:rPr>
                <w:color w:val="000000"/>
              </w:rPr>
            </w:pPr>
            <w:r w:rsidRPr="00097F78">
              <w:rPr>
                <w:color w:val="000000"/>
                <w:lang w:val="en-US"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4482A162" w14:textId="77777777" w:rsidR="00097F78" w:rsidRPr="00097F78" w:rsidRDefault="00097F78" w:rsidP="00700AA2">
            <w:pPr>
              <w:jc w:val="center"/>
              <w:rPr>
                <w:color w:val="000000"/>
              </w:rPr>
            </w:pPr>
            <w:r w:rsidRPr="00097F78">
              <w:rPr>
                <w:color w:val="000000"/>
                <w:lang w:val="en-US"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627606F7" w14:textId="77777777" w:rsidR="00097F78" w:rsidRPr="00097F78" w:rsidRDefault="00097F78" w:rsidP="00700AA2">
            <w:pPr>
              <w:jc w:val="center"/>
              <w:rPr>
                <w:color w:val="000000"/>
              </w:rPr>
            </w:pPr>
            <w:r w:rsidRPr="00097F78">
              <w:rPr>
                <w:color w:val="000000"/>
                <w:lang w:val="en-US"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64F60DD1"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4E7CEDD5"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29BCD53A"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4C4CEB89" w14:textId="77777777" w:rsidR="00097F78" w:rsidRPr="00097F78" w:rsidRDefault="00097F78" w:rsidP="005D70BB">
            <w:pPr>
              <w:jc w:val="center"/>
              <w:rPr>
                <w:color w:val="000000"/>
              </w:rPr>
            </w:pPr>
            <w:r w:rsidRPr="00097F78">
              <w:rPr>
                <w:color w:val="000000"/>
                <w:lang w:val="en-US"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3DF4BBF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70DBBA5C"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38894E23"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0687722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1533090E" w14:textId="77777777" w:rsidR="00097F78" w:rsidRPr="00097F78" w:rsidRDefault="00097F78" w:rsidP="00700AA2">
            <w:pPr>
              <w:jc w:val="center"/>
              <w:rPr>
                <w:color w:val="000000"/>
              </w:rPr>
            </w:pPr>
            <w:r w:rsidRPr="00097F78">
              <w:rPr>
                <w:color w:val="000000"/>
                <w:lang w:val="en-US" w:eastAsia="ru-RU"/>
              </w:rPr>
              <w:t>9</w:t>
            </w:r>
          </w:p>
        </w:tc>
      </w:tr>
      <w:tr w:rsidR="00097F78" w:rsidRPr="00097F78" w14:paraId="2300695B" w14:textId="77777777" w:rsidTr="00700AA2">
        <w:trPr>
          <w:trHeight w:val="34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2A8A5E1C" w14:textId="77777777" w:rsidR="00097F78" w:rsidRPr="00097F78" w:rsidRDefault="00097F78" w:rsidP="009E3771">
            <w:pPr>
              <w:spacing w:line="216" w:lineRule="auto"/>
              <w:rPr>
                <w:color w:val="000000"/>
                <w:lang w:val="ru-RU" w:eastAsia="ru-RU"/>
              </w:rPr>
            </w:pPr>
            <w:r w:rsidRPr="00097F78">
              <w:rPr>
                <w:bCs/>
                <w:color w:val="000000"/>
                <w:lang w:eastAsia="ru-RU"/>
              </w:rPr>
              <w:t>Тема  6. Маркетингова цінова політика.</w:t>
            </w:r>
          </w:p>
        </w:tc>
        <w:tc>
          <w:tcPr>
            <w:tcW w:w="941" w:type="dxa"/>
            <w:gridSpan w:val="2"/>
            <w:tcBorders>
              <w:top w:val="nil"/>
              <w:left w:val="nil"/>
              <w:bottom w:val="single" w:sz="8" w:space="0" w:color="auto"/>
              <w:right w:val="single" w:sz="8" w:space="0" w:color="auto"/>
            </w:tcBorders>
            <w:shd w:val="clear" w:color="auto" w:fill="auto"/>
            <w:vAlign w:val="center"/>
            <w:hideMark/>
          </w:tcPr>
          <w:p w14:paraId="19491458" w14:textId="77777777" w:rsidR="00097F78" w:rsidRPr="00097F78" w:rsidRDefault="00097F78" w:rsidP="00700AA2">
            <w:pPr>
              <w:jc w:val="center"/>
              <w:rPr>
                <w:color w:val="000000"/>
              </w:rPr>
            </w:pPr>
            <w:r w:rsidRPr="00097F78">
              <w:rPr>
                <w:color w:val="000000"/>
                <w:lang w:val="en-US" w:eastAsia="ru-RU"/>
              </w:rPr>
              <w:t>13</w:t>
            </w:r>
          </w:p>
        </w:tc>
        <w:tc>
          <w:tcPr>
            <w:tcW w:w="456" w:type="dxa"/>
            <w:tcBorders>
              <w:top w:val="nil"/>
              <w:left w:val="nil"/>
              <w:bottom w:val="single" w:sz="8" w:space="0" w:color="auto"/>
              <w:right w:val="single" w:sz="8" w:space="0" w:color="auto"/>
            </w:tcBorders>
            <w:shd w:val="clear" w:color="auto" w:fill="auto"/>
            <w:vAlign w:val="center"/>
            <w:hideMark/>
          </w:tcPr>
          <w:p w14:paraId="239E21FA" w14:textId="77777777" w:rsidR="00097F78" w:rsidRPr="00097F78" w:rsidRDefault="00097F78" w:rsidP="00700AA2">
            <w:pPr>
              <w:jc w:val="center"/>
              <w:rPr>
                <w:color w:val="000000"/>
              </w:rPr>
            </w:pPr>
            <w:r w:rsidRPr="00097F78">
              <w:rPr>
                <w:bCs/>
                <w:color w:val="000000"/>
                <w:lang w:eastAsia="ru-RU"/>
              </w:rPr>
              <w:t>4</w:t>
            </w:r>
          </w:p>
        </w:tc>
        <w:tc>
          <w:tcPr>
            <w:tcW w:w="456" w:type="dxa"/>
            <w:tcBorders>
              <w:top w:val="nil"/>
              <w:left w:val="nil"/>
              <w:bottom w:val="single" w:sz="8" w:space="0" w:color="auto"/>
              <w:right w:val="single" w:sz="8" w:space="0" w:color="auto"/>
            </w:tcBorders>
            <w:shd w:val="clear" w:color="000000" w:fill="FFFFFF"/>
            <w:vAlign w:val="center"/>
            <w:hideMark/>
          </w:tcPr>
          <w:p w14:paraId="048A3B88" w14:textId="77777777" w:rsidR="00097F78" w:rsidRPr="00097F78" w:rsidRDefault="00097F78" w:rsidP="00700AA2">
            <w:pPr>
              <w:jc w:val="center"/>
              <w:rPr>
                <w:color w:val="000000"/>
              </w:rPr>
            </w:pPr>
            <w:r w:rsidRPr="00097F78">
              <w:rPr>
                <w:bCs/>
                <w:color w:val="000000"/>
                <w:lang w:eastAsia="ru-RU"/>
              </w:rPr>
              <w:t>4</w:t>
            </w:r>
          </w:p>
        </w:tc>
        <w:tc>
          <w:tcPr>
            <w:tcW w:w="565" w:type="dxa"/>
            <w:tcBorders>
              <w:top w:val="nil"/>
              <w:left w:val="nil"/>
              <w:bottom w:val="single" w:sz="8" w:space="0" w:color="auto"/>
              <w:right w:val="single" w:sz="8" w:space="0" w:color="auto"/>
            </w:tcBorders>
            <w:shd w:val="clear" w:color="000000" w:fill="FFFFFF"/>
            <w:vAlign w:val="center"/>
            <w:hideMark/>
          </w:tcPr>
          <w:p w14:paraId="461A7D5D"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0148320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49B3F6D5"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18111D61" w14:textId="77777777" w:rsidR="00097F78" w:rsidRPr="00097F78" w:rsidRDefault="00097F78" w:rsidP="005D70BB">
            <w:pPr>
              <w:jc w:val="center"/>
              <w:rPr>
                <w:color w:val="000000"/>
              </w:rPr>
            </w:pPr>
            <w:r w:rsidRPr="00097F78">
              <w:rPr>
                <w:color w:val="000000"/>
                <w:lang w:val="en-US" w:eastAsia="ru-RU"/>
              </w:rPr>
              <w:t>13</w:t>
            </w:r>
          </w:p>
        </w:tc>
        <w:tc>
          <w:tcPr>
            <w:tcW w:w="336" w:type="dxa"/>
            <w:tcBorders>
              <w:top w:val="nil"/>
              <w:left w:val="nil"/>
              <w:bottom w:val="single" w:sz="8" w:space="0" w:color="auto"/>
              <w:right w:val="single" w:sz="8" w:space="0" w:color="auto"/>
            </w:tcBorders>
            <w:shd w:val="clear" w:color="auto" w:fill="auto"/>
            <w:vAlign w:val="center"/>
            <w:hideMark/>
          </w:tcPr>
          <w:p w14:paraId="63A0C291"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2955149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4003852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6217E7A8"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4A1F049A" w14:textId="77777777" w:rsidR="00097F78" w:rsidRPr="00097F78" w:rsidRDefault="00097F78" w:rsidP="00700AA2">
            <w:pPr>
              <w:jc w:val="center"/>
              <w:rPr>
                <w:color w:val="000000"/>
              </w:rPr>
            </w:pPr>
            <w:r w:rsidRPr="00097F78">
              <w:rPr>
                <w:bCs/>
                <w:color w:val="000000"/>
                <w:lang w:eastAsia="ru-RU"/>
              </w:rPr>
              <w:t>13</w:t>
            </w:r>
          </w:p>
        </w:tc>
      </w:tr>
      <w:tr w:rsidR="00097F78" w:rsidRPr="00097F78" w14:paraId="10EB9C4F"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61D680A1" w14:textId="77777777" w:rsidR="00097F78" w:rsidRPr="00097F78" w:rsidRDefault="00097F78" w:rsidP="009E3771">
            <w:pPr>
              <w:spacing w:line="216" w:lineRule="auto"/>
              <w:rPr>
                <w:color w:val="000000"/>
                <w:lang w:val="ru-RU" w:eastAsia="ru-RU"/>
              </w:rPr>
            </w:pPr>
            <w:r w:rsidRPr="00097F78">
              <w:rPr>
                <w:bCs/>
                <w:color w:val="000000"/>
                <w:lang w:eastAsia="ru-RU"/>
              </w:rPr>
              <w:t>Тема  7. Методи маркетингового ціноутворення.</w:t>
            </w:r>
          </w:p>
        </w:tc>
        <w:tc>
          <w:tcPr>
            <w:tcW w:w="941" w:type="dxa"/>
            <w:gridSpan w:val="2"/>
            <w:tcBorders>
              <w:top w:val="nil"/>
              <w:left w:val="nil"/>
              <w:bottom w:val="single" w:sz="8" w:space="0" w:color="auto"/>
              <w:right w:val="single" w:sz="8" w:space="0" w:color="auto"/>
            </w:tcBorders>
            <w:shd w:val="clear" w:color="auto" w:fill="auto"/>
            <w:vAlign w:val="center"/>
            <w:hideMark/>
          </w:tcPr>
          <w:p w14:paraId="7D117FA5" w14:textId="77777777" w:rsidR="00097F78" w:rsidRPr="00097F78" w:rsidRDefault="00097F78" w:rsidP="00700AA2">
            <w:pPr>
              <w:jc w:val="center"/>
              <w:rPr>
                <w:color w:val="000000"/>
              </w:rPr>
            </w:pPr>
            <w:r w:rsidRPr="00097F78">
              <w:rPr>
                <w:color w:val="000000"/>
                <w:lang w:val="en-US"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235AD102" w14:textId="77777777" w:rsidR="00097F78" w:rsidRPr="00097F78" w:rsidRDefault="00097F78" w:rsidP="00700AA2">
            <w:pPr>
              <w:jc w:val="center"/>
              <w:rPr>
                <w:color w:val="000000"/>
              </w:rPr>
            </w:pPr>
            <w:r w:rsidRPr="00097F78">
              <w:rPr>
                <w:bCs/>
                <w:color w:val="000000"/>
                <w:lang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6E10FB23" w14:textId="77777777" w:rsidR="00097F78" w:rsidRPr="00097F78" w:rsidRDefault="00097F78" w:rsidP="00700AA2">
            <w:pPr>
              <w:jc w:val="center"/>
              <w:rPr>
                <w:color w:val="000000"/>
              </w:rPr>
            </w:pPr>
            <w:r w:rsidRPr="00097F78">
              <w:rPr>
                <w:color w:val="000000"/>
                <w:lang w:val="en-US"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1C7F5D83"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5D331E5D"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0D20C355"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3CF25CC9" w14:textId="77777777" w:rsidR="00097F78" w:rsidRPr="00097F78" w:rsidRDefault="00097F78" w:rsidP="005D70BB">
            <w:pPr>
              <w:jc w:val="center"/>
              <w:rPr>
                <w:color w:val="000000"/>
              </w:rPr>
            </w:pPr>
            <w:r w:rsidRPr="00097F78">
              <w:rPr>
                <w:color w:val="000000"/>
                <w:lang w:val="en-US"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38DE5ABE"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454C0F0D"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11EA525F"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6566C88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3327977E" w14:textId="77777777" w:rsidR="00097F78" w:rsidRPr="00097F78" w:rsidRDefault="00097F78" w:rsidP="00700AA2">
            <w:pPr>
              <w:jc w:val="center"/>
              <w:rPr>
                <w:color w:val="000000"/>
              </w:rPr>
            </w:pPr>
            <w:r w:rsidRPr="00097F78">
              <w:rPr>
                <w:bCs/>
                <w:color w:val="000000"/>
                <w:lang w:eastAsia="ru-RU"/>
              </w:rPr>
              <w:t>9</w:t>
            </w:r>
          </w:p>
        </w:tc>
      </w:tr>
      <w:tr w:rsidR="00097F78" w:rsidRPr="00097F78" w14:paraId="26B82992"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39D84CE1" w14:textId="77777777" w:rsidR="00097F78" w:rsidRPr="00097F78" w:rsidRDefault="00097F78" w:rsidP="009E3771">
            <w:pPr>
              <w:spacing w:line="216" w:lineRule="auto"/>
              <w:rPr>
                <w:color w:val="000000"/>
                <w:lang w:val="ru-RU" w:eastAsia="ru-RU"/>
              </w:rPr>
            </w:pPr>
            <w:r w:rsidRPr="00097F78">
              <w:rPr>
                <w:bCs/>
                <w:color w:val="000000"/>
                <w:lang w:eastAsia="ru-RU"/>
              </w:rPr>
              <w:t>Тема  8. Маркетингова політика комунікацій.</w:t>
            </w:r>
            <w:r w:rsidRPr="00097F78">
              <w:rPr>
                <w:i/>
                <w:iCs/>
                <w:sz w:val="22"/>
                <w:szCs w:val="20"/>
              </w:rPr>
              <w:t xml:space="preserve"> *</w:t>
            </w:r>
          </w:p>
        </w:tc>
        <w:tc>
          <w:tcPr>
            <w:tcW w:w="941" w:type="dxa"/>
            <w:gridSpan w:val="2"/>
            <w:tcBorders>
              <w:top w:val="nil"/>
              <w:left w:val="nil"/>
              <w:bottom w:val="single" w:sz="8" w:space="0" w:color="auto"/>
              <w:right w:val="single" w:sz="8" w:space="0" w:color="auto"/>
            </w:tcBorders>
            <w:shd w:val="clear" w:color="auto" w:fill="auto"/>
            <w:vAlign w:val="center"/>
            <w:hideMark/>
          </w:tcPr>
          <w:p w14:paraId="3A0A26D6" w14:textId="77777777" w:rsidR="00097F78" w:rsidRPr="00097F78" w:rsidRDefault="00097F78" w:rsidP="00700AA2">
            <w:pPr>
              <w:jc w:val="center"/>
              <w:rPr>
                <w:color w:val="000000"/>
              </w:rPr>
            </w:pPr>
            <w:r w:rsidRPr="00097F78">
              <w:rPr>
                <w:color w:val="000000"/>
                <w:lang w:val="en-US" w:eastAsia="ru-RU"/>
              </w:rPr>
              <w:t>13</w:t>
            </w:r>
          </w:p>
        </w:tc>
        <w:tc>
          <w:tcPr>
            <w:tcW w:w="456" w:type="dxa"/>
            <w:tcBorders>
              <w:top w:val="nil"/>
              <w:left w:val="nil"/>
              <w:bottom w:val="single" w:sz="8" w:space="0" w:color="auto"/>
              <w:right w:val="single" w:sz="8" w:space="0" w:color="auto"/>
            </w:tcBorders>
            <w:shd w:val="clear" w:color="auto" w:fill="auto"/>
            <w:vAlign w:val="center"/>
            <w:hideMark/>
          </w:tcPr>
          <w:p w14:paraId="3280A414" w14:textId="77777777" w:rsidR="00097F78" w:rsidRPr="00097F78" w:rsidRDefault="00097F78" w:rsidP="00700AA2">
            <w:pPr>
              <w:jc w:val="center"/>
              <w:rPr>
                <w:color w:val="000000"/>
              </w:rPr>
            </w:pPr>
            <w:r w:rsidRPr="00097F78">
              <w:rPr>
                <w:color w:val="000000"/>
                <w:lang w:val="en-US" w:eastAsia="ru-RU"/>
              </w:rPr>
              <w:t>4</w:t>
            </w:r>
          </w:p>
        </w:tc>
        <w:tc>
          <w:tcPr>
            <w:tcW w:w="456" w:type="dxa"/>
            <w:tcBorders>
              <w:top w:val="nil"/>
              <w:left w:val="nil"/>
              <w:bottom w:val="single" w:sz="8" w:space="0" w:color="auto"/>
              <w:right w:val="single" w:sz="8" w:space="0" w:color="auto"/>
            </w:tcBorders>
            <w:shd w:val="clear" w:color="000000" w:fill="FFFFFF"/>
            <w:vAlign w:val="center"/>
            <w:hideMark/>
          </w:tcPr>
          <w:p w14:paraId="0C235FEC" w14:textId="77777777" w:rsidR="00097F78" w:rsidRPr="00097F78" w:rsidRDefault="00097F78" w:rsidP="00700AA2">
            <w:pPr>
              <w:jc w:val="center"/>
              <w:rPr>
                <w:color w:val="000000"/>
              </w:rPr>
            </w:pPr>
            <w:r w:rsidRPr="00097F78">
              <w:rPr>
                <w:bCs/>
                <w:color w:val="000000"/>
                <w:lang w:eastAsia="ru-RU"/>
              </w:rPr>
              <w:t>4</w:t>
            </w:r>
          </w:p>
        </w:tc>
        <w:tc>
          <w:tcPr>
            <w:tcW w:w="565" w:type="dxa"/>
            <w:tcBorders>
              <w:top w:val="nil"/>
              <w:left w:val="nil"/>
              <w:bottom w:val="single" w:sz="8" w:space="0" w:color="auto"/>
              <w:right w:val="single" w:sz="8" w:space="0" w:color="auto"/>
            </w:tcBorders>
            <w:shd w:val="clear" w:color="000000" w:fill="FFFFFF"/>
            <w:vAlign w:val="center"/>
            <w:hideMark/>
          </w:tcPr>
          <w:p w14:paraId="44238D3E"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22EE5952"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2CE55171"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74722DCB" w14:textId="77777777" w:rsidR="00097F78" w:rsidRPr="00097F78" w:rsidRDefault="00097F78" w:rsidP="005D70BB">
            <w:pPr>
              <w:jc w:val="center"/>
              <w:rPr>
                <w:color w:val="000000"/>
              </w:rPr>
            </w:pPr>
            <w:r w:rsidRPr="00097F78">
              <w:rPr>
                <w:color w:val="000000"/>
                <w:lang w:val="en-US" w:eastAsia="ru-RU"/>
              </w:rPr>
              <w:t>13</w:t>
            </w:r>
          </w:p>
        </w:tc>
        <w:tc>
          <w:tcPr>
            <w:tcW w:w="336" w:type="dxa"/>
            <w:tcBorders>
              <w:top w:val="nil"/>
              <w:left w:val="nil"/>
              <w:bottom w:val="single" w:sz="8" w:space="0" w:color="auto"/>
              <w:right w:val="single" w:sz="8" w:space="0" w:color="auto"/>
            </w:tcBorders>
            <w:shd w:val="clear" w:color="auto" w:fill="auto"/>
            <w:vAlign w:val="center"/>
            <w:hideMark/>
          </w:tcPr>
          <w:p w14:paraId="5B53CB77"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38B184D9"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0D4252E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447301C5"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0B17AF99" w14:textId="77777777" w:rsidR="00097F78" w:rsidRPr="00097F78" w:rsidRDefault="00097F78" w:rsidP="00700AA2">
            <w:pPr>
              <w:jc w:val="center"/>
              <w:rPr>
                <w:color w:val="000000"/>
              </w:rPr>
            </w:pPr>
            <w:r w:rsidRPr="00097F78">
              <w:rPr>
                <w:bCs/>
                <w:color w:val="000000"/>
                <w:lang w:eastAsia="ru-RU"/>
              </w:rPr>
              <w:t>13</w:t>
            </w:r>
          </w:p>
        </w:tc>
      </w:tr>
      <w:tr w:rsidR="00097F78" w:rsidRPr="00097F78" w14:paraId="59712C12"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021F873B" w14:textId="77777777" w:rsidR="00097F78" w:rsidRPr="00097F78" w:rsidRDefault="00097F78" w:rsidP="009E3771">
            <w:pPr>
              <w:spacing w:line="216" w:lineRule="auto"/>
              <w:rPr>
                <w:color w:val="000000"/>
                <w:lang w:val="ru-RU" w:eastAsia="ru-RU"/>
              </w:rPr>
            </w:pPr>
            <w:r w:rsidRPr="00097F78">
              <w:rPr>
                <w:bCs/>
                <w:color w:val="000000"/>
                <w:lang w:eastAsia="ru-RU"/>
              </w:rPr>
              <w:t>Тема 9. Комплекс маркетингових комунікацій.</w:t>
            </w:r>
          </w:p>
        </w:tc>
        <w:tc>
          <w:tcPr>
            <w:tcW w:w="941" w:type="dxa"/>
            <w:gridSpan w:val="2"/>
            <w:tcBorders>
              <w:top w:val="nil"/>
              <w:left w:val="nil"/>
              <w:bottom w:val="single" w:sz="8" w:space="0" w:color="auto"/>
              <w:right w:val="single" w:sz="8" w:space="0" w:color="auto"/>
            </w:tcBorders>
            <w:shd w:val="clear" w:color="auto" w:fill="auto"/>
            <w:vAlign w:val="center"/>
            <w:hideMark/>
          </w:tcPr>
          <w:p w14:paraId="0E9396F6" w14:textId="77777777" w:rsidR="00097F78" w:rsidRPr="00097F78" w:rsidRDefault="00097F78" w:rsidP="00700AA2">
            <w:pPr>
              <w:jc w:val="center"/>
              <w:rPr>
                <w:color w:val="000000"/>
              </w:rPr>
            </w:pPr>
            <w:r w:rsidRPr="00097F78">
              <w:rPr>
                <w:color w:val="000000"/>
                <w:lang w:val="en-US"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4F131B82" w14:textId="77777777" w:rsidR="00097F78" w:rsidRPr="00097F78" w:rsidRDefault="00097F78" w:rsidP="00700AA2">
            <w:pPr>
              <w:jc w:val="center"/>
              <w:rPr>
                <w:color w:val="000000"/>
              </w:rPr>
            </w:pPr>
            <w:r w:rsidRPr="00097F78">
              <w:rPr>
                <w:color w:val="000000"/>
                <w:lang w:val="en-US"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2B13274A" w14:textId="77777777" w:rsidR="00097F78" w:rsidRPr="00097F78" w:rsidRDefault="00097F78"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18D70C4A"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0CFF3486"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358EB0A7" w14:textId="77777777" w:rsidR="00097F78" w:rsidRPr="00097F78" w:rsidRDefault="00097F78"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3E1BC472" w14:textId="77777777" w:rsidR="00097F78" w:rsidRPr="00097F78" w:rsidRDefault="00097F78" w:rsidP="005D70BB">
            <w:pPr>
              <w:jc w:val="center"/>
              <w:rPr>
                <w:color w:val="000000"/>
              </w:rPr>
            </w:pPr>
            <w:r w:rsidRPr="00097F78">
              <w:rPr>
                <w:color w:val="000000"/>
                <w:lang w:val="en-US"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4A4C11B8"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6350A48C"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27C56D7F"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5C06646C"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7C47616A" w14:textId="77777777" w:rsidR="00097F78" w:rsidRPr="00097F78" w:rsidRDefault="00097F78" w:rsidP="00700AA2">
            <w:pPr>
              <w:jc w:val="center"/>
              <w:rPr>
                <w:color w:val="000000"/>
              </w:rPr>
            </w:pPr>
            <w:r w:rsidRPr="00097F78">
              <w:rPr>
                <w:bCs/>
                <w:color w:val="000000"/>
                <w:lang w:eastAsia="ru-RU"/>
              </w:rPr>
              <w:t>9</w:t>
            </w:r>
          </w:p>
        </w:tc>
      </w:tr>
      <w:tr w:rsidR="00097F78" w:rsidRPr="00097F78" w14:paraId="6E113D18" w14:textId="77777777" w:rsidTr="00700AA2">
        <w:trPr>
          <w:trHeight w:val="34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65B4A573" w14:textId="77777777" w:rsidR="00097F78" w:rsidRPr="00097F78" w:rsidRDefault="00097F78" w:rsidP="009E3771">
            <w:pPr>
              <w:spacing w:line="216" w:lineRule="auto"/>
              <w:rPr>
                <w:color w:val="000000"/>
                <w:lang w:val="ru-RU" w:eastAsia="ru-RU"/>
              </w:rPr>
            </w:pPr>
            <w:r w:rsidRPr="00097F78">
              <w:rPr>
                <w:bCs/>
                <w:color w:val="000000"/>
                <w:lang w:eastAsia="ru-RU"/>
              </w:rPr>
              <w:t>Разом за  змістовним  модулем 2</w:t>
            </w:r>
          </w:p>
        </w:tc>
        <w:tc>
          <w:tcPr>
            <w:tcW w:w="941" w:type="dxa"/>
            <w:gridSpan w:val="2"/>
            <w:tcBorders>
              <w:top w:val="nil"/>
              <w:left w:val="nil"/>
              <w:bottom w:val="single" w:sz="8" w:space="0" w:color="auto"/>
              <w:right w:val="single" w:sz="8" w:space="0" w:color="auto"/>
            </w:tcBorders>
            <w:shd w:val="clear" w:color="auto" w:fill="auto"/>
            <w:vAlign w:val="center"/>
            <w:hideMark/>
          </w:tcPr>
          <w:p w14:paraId="5E3C10BB" w14:textId="77777777" w:rsidR="00097F78" w:rsidRPr="00097F78" w:rsidRDefault="00097F78" w:rsidP="00700AA2">
            <w:pPr>
              <w:jc w:val="center"/>
              <w:rPr>
                <w:color w:val="000000"/>
              </w:rPr>
            </w:pPr>
            <w:r w:rsidRPr="00097F78">
              <w:rPr>
                <w:color w:val="000000"/>
                <w:lang w:val="en-US" w:eastAsia="ru-RU"/>
              </w:rPr>
              <w:t>66</w:t>
            </w:r>
          </w:p>
        </w:tc>
        <w:tc>
          <w:tcPr>
            <w:tcW w:w="456" w:type="dxa"/>
            <w:tcBorders>
              <w:top w:val="nil"/>
              <w:left w:val="nil"/>
              <w:bottom w:val="single" w:sz="8" w:space="0" w:color="auto"/>
              <w:right w:val="single" w:sz="8" w:space="0" w:color="auto"/>
            </w:tcBorders>
            <w:shd w:val="clear" w:color="auto" w:fill="auto"/>
            <w:vAlign w:val="center"/>
            <w:hideMark/>
          </w:tcPr>
          <w:p w14:paraId="415ABB9D" w14:textId="77777777" w:rsidR="00097F78" w:rsidRPr="00097F78" w:rsidRDefault="00097F78" w:rsidP="00700AA2">
            <w:pPr>
              <w:jc w:val="center"/>
              <w:rPr>
                <w:color w:val="000000"/>
              </w:rPr>
            </w:pPr>
            <w:r w:rsidRPr="00097F78">
              <w:rPr>
                <w:color w:val="000000"/>
                <w:lang w:val="en-US" w:eastAsia="ru-RU"/>
              </w:rPr>
              <w:t>18</w:t>
            </w:r>
          </w:p>
        </w:tc>
        <w:tc>
          <w:tcPr>
            <w:tcW w:w="456" w:type="dxa"/>
            <w:tcBorders>
              <w:top w:val="nil"/>
              <w:left w:val="nil"/>
              <w:bottom w:val="single" w:sz="8" w:space="0" w:color="auto"/>
              <w:right w:val="single" w:sz="8" w:space="0" w:color="auto"/>
            </w:tcBorders>
            <w:shd w:val="clear" w:color="auto" w:fill="auto"/>
            <w:vAlign w:val="center"/>
            <w:hideMark/>
          </w:tcPr>
          <w:p w14:paraId="50DC3C2B" w14:textId="77777777" w:rsidR="00097F78" w:rsidRPr="00097F78" w:rsidRDefault="00097F78" w:rsidP="00700AA2">
            <w:pPr>
              <w:jc w:val="center"/>
              <w:rPr>
                <w:color w:val="000000"/>
              </w:rPr>
            </w:pPr>
            <w:r w:rsidRPr="00097F78">
              <w:rPr>
                <w:color w:val="000000"/>
                <w:lang w:val="en-US" w:eastAsia="ru-RU"/>
              </w:rPr>
              <w:t>18</w:t>
            </w:r>
          </w:p>
        </w:tc>
        <w:tc>
          <w:tcPr>
            <w:tcW w:w="565" w:type="dxa"/>
            <w:tcBorders>
              <w:top w:val="nil"/>
              <w:left w:val="nil"/>
              <w:bottom w:val="single" w:sz="8" w:space="0" w:color="auto"/>
              <w:right w:val="single" w:sz="8" w:space="0" w:color="auto"/>
            </w:tcBorders>
            <w:shd w:val="clear" w:color="auto" w:fill="auto"/>
            <w:vAlign w:val="center"/>
            <w:hideMark/>
          </w:tcPr>
          <w:p w14:paraId="2BFD1810"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2790DA82"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auto" w:fill="auto"/>
            <w:vAlign w:val="center"/>
            <w:hideMark/>
          </w:tcPr>
          <w:p w14:paraId="7B1B65A5" w14:textId="77777777" w:rsidR="00097F78" w:rsidRPr="00097F78" w:rsidRDefault="00097F78" w:rsidP="00700AA2">
            <w:pPr>
              <w:jc w:val="center"/>
              <w:rPr>
                <w:color w:val="000000"/>
              </w:rPr>
            </w:pPr>
            <w:r w:rsidRPr="00097F78">
              <w:rPr>
                <w:bCs/>
                <w:color w:val="000000"/>
                <w:lang w:eastAsia="ru-RU"/>
              </w:rPr>
              <w:t>30</w:t>
            </w:r>
          </w:p>
        </w:tc>
        <w:tc>
          <w:tcPr>
            <w:tcW w:w="941" w:type="dxa"/>
            <w:tcBorders>
              <w:top w:val="nil"/>
              <w:left w:val="nil"/>
              <w:bottom w:val="single" w:sz="8" w:space="0" w:color="auto"/>
              <w:right w:val="single" w:sz="8" w:space="0" w:color="auto"/>
            </w:tcBorders>
            <w:shd w:val="clear" w:color="auto" w:fill="auto"/>
            <w:vAlign w:val="center"/>
            <w:hideMark/>
          </w:tcPr>
          <w:p w14:paraId="65176286" w14:textId="77777777" w:rsidR="00097F78" w:rsidRPr="00097F78" w:rsidRDefault="00097F78" w:rsidP="005D70BB">
            <w:pPr>
              <w:jc w:val="center"/>
              <w:rPr>
                <w:color w:val="000000"/>
              </w:rPr>
            </w:pPr>
            <w:r w:rsidRPr="00097F78">
              <w:rPr>
                <w:color w:val="000000"/>
                <w:lang w:val="en-US" w:eastAsia="ru-RU"/>
              </w:rPr>
              <w:t>66</w:t>
            </w:r>
          </w:p>
        </w:tc>
        <w:tc>
          <w:tcPr>
            <w:tcW w:w="336" w:type="dxa"/>
            <w:tcBorders>
              <w:top w:val="nil"/>
              <w:left w:val="nil"/>
              <w:bottom w:val="single" w:sz="8" w:space="0" w:color="auto"/>
              <w:right w:val="single" w:sz="8" w:space="0" w:color="auto"/>
            </w:tcBorders>
            <w:shd w:val="clear" w:color="auto" w:fill="auto"/>
            <w:vAlign w:val="center"/>
            <w:hideMark/>
          </w:tcPr>
          <w:p w14:paraId="4D2BAAFC" w14:textId="77777777" w:rsidR="00097F78" w:rsidRPr="00097F78" w:rsidRDefault="00097F78" w:rsidP="00700AA2">
            <w:pPr>
              <w:jc w:val="center"/>
              <w:rPr>
                <w:color w:val="000000"/>
              </w:rPr>
            </w:pPr>
            <w:r w:rsidRPr="00097F78">
              <w:rPr>
                <w:color w:val="000000"/>
                <w:lang w:val="en-US" w:eastAsia="ru-RU"/>
              </w:rPr>
              <w:t>2</w:t>
            </w:r>
          </w:p>
        </w:tc>
        <w:tc>
          <w:tcPr>
            <w:tcW w:w="345" w:type="dxa"/>
            <w:tcBorders>
              <w:top w:val="nil"/>
              <w:left w:val="nil"/>
              <w:bottom w:val="single" w:sz="8" w:space="0" w:color="auto"/>
              <w:right w:val="single" w:sz="8" w:space="0" w:color="auto"/>
            </w:tcBorders>
            <w:shd w:val="clear" w:color="auto" w:fill="auto"/>
            <w:vAlign w:val="center"/>
            <w:hideMark/>
          </w:tcPr>
          <w:p w14:paraId="1F4B6C80" w14:textId="77777777" w:rsidR="00097F78" w:rsidRPr="00097F78" w:rsidRDefault="00097F78" w:rsidP="00700AA2">
            <w:pPr>
              <w:jc w:val="center"/>
              <w:rPr>
                <w:color w:val="000000"/>
              </w:rPr>
            </w:pPr>
            <w:r w:rsidRPr="00097F78">
              <w:rPr>
                <w:color w:val="000000"/>
                <w:lang w:val="en-US" w:eastAsia="ru-RU"/>
              </w:rPr>
              <w:t>1</w:t>
            </w:r>
          </w:p>
        </w:tc>
        <w:tc>
          <w:tcPr>
            <w:tcW w:w="565" w:type="dxa"/>
            <w:tcBorders>
              <w:top w:val="nil"/>
              <w:left w:val="nil"/>
              <w:bottom w:val="single" w:sz="8" w:space="0" w:color="auto"/>
              <w:right w:val="single" w:sz="8" w:space="0" w:color="auto"/>
            </w:tcBorders>
            <w:shd w:val="clear" w:color="auto" w:fill="auto"/>
            <w:vAlign w:val="center"/>
            <w:hideMark/>
          </w:tcPr>
          <w:p w14:paraId="2B8E3402"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096DEB79" w14:textId="77777777" w:rsidR="00097F78" w:rsidRPr="00097F78" w:rsidRDefault="00097F78"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auto" w:fill="auto"/>
            <w:vAlign w:val="center"/>
            <w:hideMark/>
          </w:tcPr>
          <w:p w14:paraId="58EF4404" w14:textId="77777777" w:rsidR="00097F78" w:rsidRPr="00097F78" w:rsidRDefault="00097F78" w:rsidP="00700AA2">
            <w:pPr>
              <w:jc w:val="center"/>
              <w:rPr>
                <w:color w:val="000000"/>
              </w:rPr>
            </w:pPr>
            <w:r w:rsidRPr="00097F78">
              <w:rPr>
                <w:bCs/>
                <w:color w:val="000000"/>
                <w:lang w:eastAsia="ru-RU"/>
              </w:rPr>
              <w:t>63</w:t>
            </w:r>
          </w:p>
        </w:tc>
      </w:tr>
      <w:tr w:rsidR="009A51BC" w:rsidRPr="00097F78" w14:paraId="0D4E2406" w14:textId="77777777" w:rsidTr="00700AA2">
        <w:trPr>
          <w:trHeight w:val="345"/>
        </w:trPr>
        <w:tc>
          <w:tcPr>
            <w:tcW w:w="10189" w:type="dxa"/>
            <w:gridSpan w:val="14"/>
            <w:tcBorders>
              <w:top w:val="single" w:sz="8" w:space="0" w:color="auto"/>
              <w:left w:val="single" w:sz="8" w:space="0" w:color="auto"/>
              <w:bottom w:val="single" w:sz="8" w:space="0" w:color="auto"/>
              <w:right w:val="single" w:sz="8" w:space="0" w:color="000000"/>
            </w:tcBorders>
            <w:shd w:val="clear" w:color="000000" w:fill="FFFFFF"/>
            <w:vAlign w:val="center"/>
            <w:hideMark/>
          </w:tcPr>
          <w:p w14:paraId="2661B449" w14:textId="77777777" w:rsidR="009A51BC" w:rsidRPr="00097F78" w:rsidRDefault="00700AA2" w:rsidP="009E3771">
            <w:pPr>
              <w:spacing w:line="216" w:lineRule="auto"/>
              <w:jc w:val="center"/>
              <w:rPr>
                <w:color w:val="000000"/>
                <w:lang w:val="ru-RU" w:eastAsia="ru-RU"/>
              </w:rPr>
            </w:pPr>
            <w:r w:rsidRPr="00097F78">
              <w:rPr>
                <w:bCs/>
                <w:color w:val="000000"/>
                <w:lang w:eastAsia="ru-RU"/>
              </w:rPr>
              <w:t>ЗМІСТОВНИЙ МОДУЛЬ</w:t>
            </w:r>
            <w:r w:rsidR="009A51BC" w:rsidRPr="00097F78">
              <w:rPr>
                <w:bCs/>
                <w:color w:val="000000"/>
                <w:lang w:eastAsia="ru-RU"/>
              </w:rPr>
              <w:t xml:space="preserve"> 3</w:t>
            </w:r>
          </w:p>
        </w:tc>
      </w:tr>
      <w:tr w:rsidR="00700AA2" w:rsidRPr="00097F78" w14:paraId="61B05532"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09C8A2F2" w14:textId="77777777" w:rsidR="00700AA2" w:rsidRPr="00097F78" w:rsidRDefault="00700AA2" w:rsidP="009E3771">
            <w:pPr>
              <w:spacing w:line="216" w:lineRule="auto"/>
              <w:rPr>
                <w:color w:val="000000"/>
                <w:lang w:val="ru-RU" w:eastAsia="ru-RU"/>
              </w:rPr>
            </w:pPr>
            <w:r w:rsidRPr="00097F78">
              <w:rPr>
                <w:bCs/>
                <w:color w:val="000000"/>
                <w:lang w:eastAsia="ru-RU"/>
              </w:rPr>
              <w:t>Тема 10. Маркетингова політика розподілу.</w:t>
            </w:r>
          </w:p>
        </w:tc>
        <w:tc>
          <w:tcPr>
            <w:tcW w:w="941" w:type="dxa"/>
            <w:gridSpan w:val="2"/>
            <w:tcBorders>
              <w:top w:val="nil"/>
              <w:left w:val="nil"/>
              <w:bottom w:val="single" w:sz="8" w:space="0" w:color="auto"/>
              <w:right w:val="single" w:sz="8" w:space="0" w:color="auto"/>
            </w:tcBorders>
            <w:shd w:val="clear" w:color="auto" w:fill="auto"/>
            <w:vAlign w:val="center"/>
            <w:hideMark/>
          </w:tcPr>
          <w:p w14:paraId="711FCA32" w14:textId="77777777" w:rsidR="00700AA2" w:rsidRPr="00097F78" w:rsidRDefault="00700AA2" w:rsidP="00700AA2">
            <w:pPr>
              <w:jc w:val="center"/>
              <w:rPr>
                <w:color w:val="000000"/>
              </w:rPr>
            </w:pPr>
            <w:r w:rsidRPr="00097F78">
              <w:rPr>
                <w:color w:val="000000"/>
                <w:lang w:val="en-US"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6B9CC76A" w14:textId="77777777" w:rsidR="00700AA2" w:rsidRPr="00097F78" w:rsidRDefault="00700AA2" w:rsidP="00700AA2">
            <w:pPr>
              <w:jc w:val="center"/>
              <w:rPr>
                <w:color w:val="000000"/>
              </w:rPr>
            </w:pPr>
            <w:r w:rsidRPr="00097F78">
              <w:rPr>
                <w:color w:val="000000"/>
                <w:lang w:val="en-US"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789B1308" w14:textId="77777777" w:rsidR="00700AA2" w:rsidRPr="00097F78" w:rsidRDefault="00700AA2"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70361EE7"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674C6DA4"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7A1711CE" w14:textId="77777777" w:rsidR="00700AA2" w:rsidRPr="00097F78" w:rsidRDefault="00700AA2"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6212F4E2" w14:textId="77777777" w:rsidR="00700AA2" w:rsidRPr="00097F78" w:rsidRDefault="00700AA2" w:rsidP="00700AA2">
            <w:pPr>
              <w:jc w:val="center"/>
              <w:rPr>
                <w:color w:val="000000"/>
              </w:rPr>
            </w:pPr>
            <w:r w:rsidRPr="00097F78">
              <w:rPr>
                <w:color w:val="000000"/>
                <w:lang w:val="en-US"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0C49756B"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792A5240"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67A24CEB"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586DD452"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08773EC9" w14:textId="77777777" w:rsidR="00700AA2" w:rsidRPr="00097F78" w:rsidRDefault="00700AA2" w:rsidP="00700AA2">
            <w:pPr>
              <w:jc w:val="center"/>
              <w:rPr>
                <w:color w:val="000000"/>
              </w:rPr>
            </w:pPr>
            <w:r w:rsidRPr="00097F78">
              <w:rPr>
                <w:bCs/>
                <w:color w:val="000000"/>
                <w:lang w:eastAsia="ru-RU"/>
              </w:rPr>
              <w:t>9</w:t>
            </w:r>
          </w:p>
        </w:tc>
      </w:tr>
      <w:tr w:rsidR="00700AA2" w:rsidRPr="00097F78" w14:paraId="7E80ACD1"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44C15780" w14:textId="77777777" w:rsidR="00700AA2" w:rsidRPr="00097F78" w:rsidRDefault="00700AA2" w:rsidP="009E3771">
            <w:pPr>
              <w:spacing w:line="216" w:lineRule="auto"/>
              <w:rPr>
                <w:color w:val="000000"/>
                <w:lang w:val="ru-RU" w:eastAsia="ru-RU"/>
              </w:rPr>
            </w:pPr>
            <w:r w:rsidRPr="00097F78">
              <w:rPr>
                <w:bCs/>
                <w:color w:val="000000"/>
                <w:lang w:eastAsia="ru-RU"/>
              </w:rPr>
              <w:t>Тема 11. Управління каналами розподілу.</w:t>
            </w:r>
          </w:p>
        </w:tc>
        <w:tc>
          <w:tcPr>
            <w:tcW w:w="941" w:type="dxa"/>
            <w:gridSpan w:val="2"/>
            <w:tcBorders>
              <w:top w:val="nil"/>
              <w:left w:val="nil"/>
              <w:bottom w:val="single" w:sz="8" w:space="0" w:color="auto"/>
              <w:right w:val="single" w:sz="8" w:space="0" w:color="auto"/>
            </w:tcBorders>
            <w:shd w:val="clear" w:color="auto" w:fill="auto"/>
            <w:vAlign w:val="center"/>
            <w:hideMark/>
          </w:tcPr>
          <w:p w14:paraId="48469866" w14:textId="77777777" w:rsidR="00700AA2" w:rsidRPr="00097F78" w:rsidRDefault="00700AA2" w:rsidP="00700AA2">
            <w:pPr>
              <w:jc w:val="center"/>
              <w:rPr>
                <w:color w:val="000000"/>
              </w:rPr>
            </w:pPr>
            <w:r w:rsidRPr="00097F78">
              <w:rPr>
                <w:color w:val="000000"/>
                <w:lang w:val="en-US"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57516528" w14:textId="77777777" w:rsidR="00700AA2" w:rsidRPr="00097F78" w:rsidRDefault="00700AA2" w:rsidP="00700AA2">
            <w:pPr>
              <w:jc w:val="center"/>
              <w:rPr>
                <w:color w:val="000000"/>
              </w:rPr>
            </w:pPr>
            <w:r w:rsidRPr="00097F78">
              <w:rPr>
                <w:color w:val="000000"/>
                <w:lang w:val="en-US"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68A2A325" w14:textId="77777777" w:rsidR="00700AA2" w:rsidRPr="00097F78" w:rsidRDefault="00700AA2"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4259A6B2"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045CD5DB"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7884E834" w14:textId="77777777" w:rsidR="00700AA2" w:rsidRPr="00097F78" w:rsidRDefault="00700AA2"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1DCD1531" w14:textId="77777777" w:rsidR="00700AA2" w:rsidRPr="00097F78" w:rsidRDefault="00700AA2" w:rsidP="00700AA2">
            <w:pPr>
              <w:jc w:val="center"/>
              <w:rPr>
                <w:color w:val="000000"/>
              </w:rPr>
            </w:pPr>
            <w:r w:rsidRPr="00097F78">
              <w:rPr>
                <w:color w:val="000000"/>
                <w:lang w:val="en-US"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5FB2CDD8"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698FB786"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49808AA3"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63536BD3"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125C6AFA" w14:textId="77777777" w:rsidR="00700AA2" w:rsidRPr="00097F78" w:rsidRDefault="00700AA2" w:rsidP="00700AA2">
            <w:pPr>
              <w:jc w:val="center"/>
              <w:rPr>
                <w:color w:val="000000"/>
              </w:rPr>
            </w:pPr>
            <w:r w:rsidRPr="00097F78">
              <w:rPr>
                <w:bCs/>
                <w:color w:val="000000"/>
                <w:lang w:eastAsia="ru-RU"/>
              </w:rPr>
              <w:t>9</w:t>
            </w:r>
          </w:p>
        </w:tc>
      </w:tr>
      <w:tr w:rsidR="00700AA2" w:rsidRPr="00097F78" w14:paraId="009EB2E6" w14:textId="77777777" w:rsidTr="00700AA2">
        <w:trPr>
          <w:trHeight w:val="67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2972D061" w14:textId="77777777" w:rsidR="00700AA2" w:rsidRPr="00097F78" w:rsidRDefault="00700AA2" w:rsidP="009E3771">
            <w:pPr>
              <w:spacing w:line="216" w:lineRule="auto"/>
              <w:rPr>
                <w:color w:val="000000"/>
                <w:lang w:val="ru-RU" w:eastAsia="ru-RU"/>
              </w:rPr>
            </w:pPr>
            <w:r w:rsidRPr="00097F78">
              <w:rPr>
                <w:bCs/>
                <w:color w:val="000000"/>
                <w:lang w:eastAsia="ru-RU"/>
              </w:rPr>
              <w:t xml:space="preserve">Тема 12. Організація та контроль маркетингу. </w:t>
            </w:r>
          </w:p>
        </w:tc>
        <w:tc>
          <w:tcPr>
            <w:tcW w:w="941" w:type="dxa"/>
            <w:gridSpan w:val="2"/>
            <w:tcBorders>
              <w:top w:val="nil"/>
              <w:left w:val="nil"/>
              <w:bottom w:val="single" w:sz="8" w:space="0" w:color="auto"/>
              <w:right w:val="single" w:sz="8" w:space="0" w:color="auto"/>
            </w:tcBorders>
            <w:shd w:val="clear" w:color="auto" w:fill="auto"/>
            <w:vAlign w:val="center"/>
            <w:hideMark/>
          </w:tcPr>
          <w:p w14:paraId="34B0D5DB" w14:textId="77777777" w:rsidR="00700AA2" w:rsidRPr="00097F78" w:rsidRDefault="00700AA2" w:rsidP="00700AA2">
            <w:pPr>
              <w:jc w:val="center"/>
              <w:rPr>
                <w:color w:val="000000"/>
              </w:rPr>
            </w:pPr>
            <w:r w:rsidRPr="00097F78">
              <w:rPr>
                <w:bCs/>
                <w:color w:val="000000"/>
                <w:lang w:eastAsia="ru-RU"/>
              </w:rPr>
              <w:t>9</w:t>
            </w:r>
          </w:p>
        </w:tc>
        <w:tc>
          <w:tcPr>
            <w:tcW w:w="456" w:type="dxa"/>
            <w:tcBorders>
              <w:top w:val="nil"/>
              <w:left w:val="nil"/>
              <w:bottom w:val="single" w:sz="8" w:space="0" w:color="auto"/>
              <w:right w:val="single" w:sz="8" w:space="0" w:color="auto"/>
            </w:tcBorders>
            <w:shd w:val="clear" w:color="auto" w:fill="auto"/>
            <w:vAlign w:val="center"/>
            <w:hideMark/>
          </w:tcPr>
          <w:p w14:paraId="7F090A5F" w14:textId="77777777" w:rsidR="00700AA2" w:rsidRPr="00097F78" w:rsidRDefault="00700AA2" w:rsidP="00700AA2">
            <w:pPr>
              <w:jc w:val="center"/>
              <w:rPr>
                <w:color w:val="000000"/>
              </w:rPr>
            </w:pPr>
            <w:r w:rsidRPr="00097F78">
              <w:rPr>
                <w:bCs/>
                <w:color w:val="000000"/>
                <w:lang w:eastAsia="ru-RU"/>
              </w:rPr>
              <w:t>2</w:t>
            </w:r>
          </w:p>
        </w:tc>
        <w:tc>
          <w:tcPr>
            <w:tcW w:w="456" w:type="dxa"/>
            <w:tcBorders>
              <w:top w:val="nil"/>
              <w:left w:val="nil"/>
              <w:bottom w:val="single" w:sz="8" w:space="0" w:color="auto"/>
              <w:right w:val="single" w:sz="8" w:space="0" w:color="auto"/>
            </w:tcBorders>
            <w:shd w:val="clear" w:color="000000" w:fill="FFFFFF"/>
            <w:vAlign w:val="center"/>
            <w:hideMark/>
          </w:tcPr>
          <w:p w14:paraId="18DFDA39" w14:textId="77777777" w:rsidR="00700AA2" w:rsidRPr="00097F78" w:rsidRDefault="00700AA2" w:rsidP="00700AA2">
            <w:pPr>
              <w:jc w:val="center"/>
              <w:rPr>
                <w:color w:val="000000"/>
              </w:rPr>
            </w:pPr>
            <w:r w:rsidRPr="00097F78">
              <w:rPr>
                <w:bCs/>
                <w:color w:val="000000"/>
                <w:lang w:eastAsia="ru-RU"/>
              </w:rPr>
              <w:t>2</w:t>
            </w:r>
          </w:p>
        </w:tc>
        <w:tc>
          <w:tcPr>
            <w:tcW w:w="565" w:type="dxa"/>
            <w:tcBorders>
              <w:top w:val="nil"/>
              <w:left w:val="nil"/>
              <w:bottom w:val="single" w:sz="8" w:space="0" w:color="auto"/>
              <w:right w:val="single" w:sz="8" w:space="0" w:color="auto"/>
            </w:tcBorders>
            <w:shd w:val="clear" w:color="000000" w:fill="FFFFFF"/>
            <w:vAlign w:val="center"/>
            <w:hideMark/>
          </w:tcPr>
          <w:p w14:paraId="5EC36BFC"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0A1293FE"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000000" w:fill="FFFFFF"/>
            <w:vAlign w:val="center"/>
            <w:hideMark/>
          </w:tcPr>
          <w:p w14:paraId="05C42AE7" w14:textId="77777777" w:rsidR="00700AA2" w:rsidRPr="00097F78" w:rsidRDefault="00700AA2" w:rsidP="00700AA2">
            <w:pPr>
              <w:jc w:val="center"/>
              <w:rPr>
                <w:color w:val="000000"/>
              </w:rPr>
            </w:pPr>
            <w:r w:rsidRPr="00097F78">
              <w:rPr>
                <w:bCs/>
                <w:color w:val="000000"/>
                <w:lang w:eastAsia="ru-RU"/>
              </w:rPr>
              <w:t>5</w:t>
            </w:r>
          </w:p>
        </w:tc>
        <w:tc>
          <w:tcPr>
            <w:tcW w:w="941" w:type="dxa"/>
            <w:tcBorders>
              <w:top w:val="nil"/>
              <w:left w:val="nil"/>
              <w:bottom w:val="single" w:sz="8" w:space="0" w:color="auto"/>
              <w:right w:val="single" w:sz="8" w:space="0" w:color="auto"/>
            </w:tcBorders>
            <w:shd w:val="clear" w:color="auto" w:fill="auto"/>
            <w:vAlign w:val="center"/>
            <w:hideMark/>
          </w:tcPr>
          <w:p w14:paraId="51AE992A" w14:textId="77777777" w:rsidR="00700AA2" w:rsidRPr="00097F78" w:rsidRDefault="00700AA2" w:rsidP="00700AA2">
            <w:pPr>
              <w:jc w:val="center"/>
              <w:rPr>
                <w:color w:val="000000"/>
              </w:rPr>
            </w:pPr>
            <w:r w:rsidRPr="00097F78">
              <w:rPr>
                <w:bCs/>
                <w:color w:val="000000"/>
                <w:lang w:eastAsia="ru-RU"/>
              </w:rPr>
              <w:t>9</w:t>
            </w:r>
          </w:p>
        </w:tc>
        <w:tc>
          <w:tcPr>
            <w:tcW w:w="336" w:type="dxa"/>
            <w:tcBorders>
              <w:top w:val="nil"/>
              <w:left w:val="nil"/>
              <w:bottom w:val="single" w:sz="8" w:space="0" w:color="auto"/>
              <w:right w:val="single" w:sz="8" w:space="0" w:color="auto"/>
            </w:tcBorders>
            <w:shd w:val="clear" w:color="auto" w:fill="auto"/>
            <w:vAlign w:val="center"/>
            <w:hideMark/>
          </w:tcPr>
          <w:p w14:paraId="3236B168"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000000" w:fill="FFFFFF"/>
            <w:vAlign w:val="center"/>
            <w:hideMark/>
          </w:tcPr>
          <w:p w14:paraId="7740B1C1"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000000" w:fill="FFFFFF"/>
            <w:vAlign w:val="center"/>
            <w:hideMark/>
          </w:tcPr>
          <w:p w14:paraId="07F02431"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000000" w:fill="FFFFFF"/>
            <w:vAlign w:val="center"/>
            <w:hideMark/>
          </w:tcPr>
          <w:p w14:paraId="22A90EA5"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000000" w:fill="FFFFFF"/>
            <w:vAlign w:val="center"/>
            <w:hideMark/>
          </w:tcPr>
          <w:p w14:paraId="4AA3952D" w14:textId="77777777" w:rsidR="00700AA2" w:rsidRPr="00097F78" w:rsidRDefault="00700AA2" w:rsidP="00700AA2">
            <w:pPr>
              <w:jc w:val="center"/>
              <w:rPr>
                <w:color w:val="000000"/>
              </w:rPr>
            </w:pPr>
            <w:r w:rsidRPr="00097F78">
              <w:rPr>
                <w:bCs/>
                <w:color w:val="000000"/>
                <w:lang w:eastAsia="ru-RU"/>
              </w:rPr>
              <w:t>9</w:t>
            </w:r>
          </w:p>
        </w:tc>
      </w:tr>
      <w:tr w:rsidR="00700AA2" w:rsidRPr="00097F78" w14:paraId="640F8D61" w14:textId="77777777" w:rsidTr="00700AA2">
        <w:trPr>
          <w:trHeight w:val="34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6341C2F9" w14:textId="77777777" w:rsidR="00700AA2" w:rsidRPr="00097F78" w:rsidRDefault="00700AA2" w:rsidP="009E3771">
            <w:pPr>
              <w:spacing w:line="216" w:lineRule="auto"/>
              <w:rPr>
                <w:bCs/>
                <w:color w:val="000000"/>
                <w:lang w:eastAsia="ru-RU"/>
              </w:rPr>
            </w:pPr>
            <w:r w:rsidRPr="00097F78">
              <w:rPr>
                <w:bCs/>
                <w:color w:val="000000"/>
                <w:lang w:eastAsia="ru-RU"/>
              </w:rPr>
              <w:t>Разом за змістовним</w:t>
            </w:r>
          </w:p>
          <w:p w14:paraId="6CE1A4BF" w14:textId="77777777" w:rsidR="00700AA2" w:rsidRPr="00097F78" w:rsidRDefault="00700AA2" w:rsidP="009E3771">
            <w:pPr>
              <w:spacing w:line="216" w:lineRule="auto"/>
              <w:rPr>
                <w:color w:val="000000"/>
                <w:lang w:val="ru-RU" w:eastAsia="ru-RU"/>
              </w:rPr>
            </w:pPr>
            <w:r w:rsidRPr="00097F78">
              <w:rPr>
                <w:bCs/>
                <w:color w:val="000000"/>
                <w:lang w:eastAsia="ru-RU"/>
              </w:rPr>
              <w:t>модулем 3</w:t>
            </w:r>
          </w:p>
        </w:tc>
        <w:tc>
          <w:tcPr>
            <w:tcW w:w="941" w:type="dxa"/>
            <w:gridSpan w:val="2"/>
            <w:tcBorders>
              <w:top w:val="nil"/>
              <w:left w:val="nil"/>
              <w:bottom w:val="single" w:sz="8" w:space="0" w:color="auto"/>
              <w:right w:val="single" w:sz="8" w:space="0" w:color="auto"/>
            </w:tcBorders>
            <w:shd w:val="clear" w:color="auto" w:fill="auto"/>
            <w:vAlign w:val="center"/>
            <w:hideMark/>
          </w:tcPr>
          <w:p w14:paraId="277A13F9" w14:textId="77777777" w:rsidR="00700AA2" w:rsidRPr="00097F78" w:rsidRDefault="00700AA2" w:rsidP="00700AA2">
            <w:pPr>
              <w:jc w:val="center"/>
              <w:rPr>
                <w:color w:val="000000"/>
              </w:rPr>
            </w:pPr>
            <w:r w:rsidRPr="00097F78">
              <w:rPr>
                <w:color w:val="000000"/>
                <w:lang w:val="en-US" w:eastAsia="ru-RU"/>
              </w:rPr>
              <w:t>27</w:t>
            </w:r>
          </w:p>
        </w:tc>
        <w:tc>
          <w:tcPr>
            <w:tcW w:w="456" w:type="dxa"/>
            <w:tcBorders>
              <w:top w:val="nil"/>
              <w:left w:val="nil"/>
              <w:bottom w:val="single" w:sz="8" w:space="0" w:color="auto"/>
              <w:right w:val="single" w:sz="8" w:space="0" w:color="auto"/>
            </w:tcBorders>
            <w:shd w:val="clear" w:color="auto" w:fill="auto"/>
            <w:vAlign w:val="center"/>
            <w:hideMark/>
          </w:tcPr>
          <w:p w14:paraId="115CF02E" w14:textId="77777777" w:rsidR="00700AA2" w:rsidRPr="00097F78" w:rsidRDefault="00700AA2" w:rsidP="00700AA2">
            <w:pPr>
              <w:jc w:val="center"/>
              <w:rPr>
                <w:color w:val="000000"/>
              </w:rPr>
            </w:pPr>
            <w:r w:rsidRPr="00097F78">
              <w:rPr>
                <w:color w:val="000000"/>
                <w:lang w:val="en-US" w:eastAsia="ru-RU"/>
              </w:rPr>
              <w:t>6</w:t>
            </w:r>
          </w:p>
        </w:tc>
        <w:tc>
          <w:tcPr>
            <w:tcW w:w="456" w:type="dxa"/>
            <w:tcBorders>
              <w:top w:val="nil"/>
              <w:left w:val="nil"/>
              <w:bottom w:val="single" w:sz="8" w:space="0" w:color="auto"/>
              <w:right w:val="single" w:sz="8" w:space="0" w:color="auto"/>
            </w:tcBorders>
            <w:shd w:val="clear" w:color="auto" w:fill="auto"/>
            <w:vAlign w:val="center"/>
            <w:hideMark/>
          </w:tcPr>
          <w:p w14:paraId="3576DB72" w14:textId="77777777" w:rsidR="00700AA2" w:rsidRPr="00097F78" w:rsidRDefault="00700AA2" w:rsidP="00700AA2">
            <w:pPr>
              <w:jc w:val="center"/>
              <w:rPr>
                <w:color w:val="000000"/>
              </w:rPr>
            </w:pPr>
            <w:r w:rsidRPr="00097F78">
              <w:rPr>
                <w:bCs/>
                <w:color w:val="000000"/>
                <w:lang w:eastAsia="ru-RU"/>
              </w:rPr>
              <w:t>6</w:t>
            </w:r>
          </w:p>
        </w:tc>
        <w:tc>
          <w:tcPr>
            <w:tcW w:w="565" w:type="dxa"/>
            <w:tcBorders>
              <w:top w:val="nil"/>
              <w:left w:val="nil"/>
              <w:bottom w:val="single" w:sz="8" w:space="0" w:color="auto"/>
              <w:right w:val="single" w:sz="8" w:space="0" w:color="auto"/>
            </w:tcBorders>
            <w:shd w:val="clear" w:color="auto" w:fill="auto"/>
            <w:vAlign w:val="center"/>
            <w:hideMark/>
          </w:tcPr>
          <w:p w14:paraId="2BCD69E0"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02637877"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auto" w:fill="auto"/>
            <w:vAlign w:val="center"/>
            <w:hideMark/>
          </w:tcPr>
          <w:p w14:paraId="3D1128A6" w14:textId="77777777" w:rsidR="00700AA2" w:rsidRPr="00097F78" w:rsidRDefault="00700AA2" w:rsidP="00700AA2">
            <w:pPr>
              <w:jc w:val="center"/>
              <w:rPr>
                <w:color w:val="000000"/>
              </w:rPr>
            </w:pPr>
            <w:r w:rsidRPr="00097F78">
              <w:rPr>
                <w:bCs/>
                <w:color w:val="000000"/>
                <w:lang w:eastAsia="ru-RU"/>
              </w:rPr>
              <w:t>15</w:t>
            </w:r>
          </w:p>
        </w:tc>
        <w:tc>
          <w:tcPr>
            <w:tcW w:w="941" w:type="dxa"/>
            <w:tcBorders>
              <w:top w:val="nil"/>
              <w:left w:val="nil"/>
              <w:bottom w:val="single" w:sz="8" w:space="0" w:color="auto"/>
              <w:right w:val="single" w:sz="8" w:space="0" w:color="auto"/>
            </w:tcBorders>
            <w:shd w:val="clear" w:color="auto" w:fill="auto"/>
            <w:vAlign w:val="center"/>
            <w:hideMark/>
          </w:tcPr>
          <w:p w14:paraId="565143B8" w14:textId="77777777" w:rsidR="00700AA2" w:rsidRPr="00097F78" w:rsidRDefault="00700AA2" w:rsidP="00700AA2">
            <w:pPr>
              <w:jc w:val="center"/>
              <w:rPr>
                <w:color w:val="000000"/>
              </w:rPr>
            </w:pPr>
            <w:r w:rsidRPr="00097F78">
              <w:rPr>
                <w:color w:val="000000"/>
                <w:lang w:val="en-US" w:eastAsia="ru-RU"/>
              </w:rPr>
              <w:t>27</w:t>
            </w:r>
          </w:p>
        </w:tc>
        <w:tc>
          <w:tcPr>
            <w:tcW w:w="336" w:type="dxa"/>
            <w:tcBorders>
              <w:top w:val="nil"/>
              <w:left w:val="nil"/>
              <w:bottom w:val="single" w:sz="8" w:space="0" w:color="auto"/>
              <w:right w:val="single" w:sz="8" w:space="0" w:color="auto"/>
            </w:tcBorders>
            <w:shd w:val="clear" w:color="auto" w:fill="auto"/>
            <w:vAlign w:val="center"/>
            <w:hideMark/>
          </w:tcPr>
          <w:p w14:paraId="069FCB67"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345" w:type="dxa"/>
            <w:tcBorders>
              <w:top w:val="nil"/>
              <w:left w:val="nil"/>
              <w:bottom w:val="single" w:sz="8" w:space="0" w:color="auto"/>
              <w:right w:val="single" w:sz="8" w:space="0" w:color="auto"/>
            </w:tcBorders>
            <w:shd w:val="clear" w:color="auto" w:fill="auto"/>
            <w:vAlign w:val="center"/>
            <w:hideMark/>
          </w:tcPr>
          <w:p w14:paraId="3B4AF4ED"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5" w:type="dxa"/>
            <w:tcBorders>
              <w:top w:val="nil"/>
              <w:left w:val="nil"/>
              <w:bottom w:val="single" w:sz="8" w:space="0" w:color="auto"/>
              <w:right w:val="single" w:sz="8" w:space="0" w:color="auto"/>
            </w:tcBorders>
            <w:shd w:val="clear" w:color="auto" w:fill="auto"/>
            <w:vAlign w:val="center"/>
            <w:hideMark/>
          </w:tcPr>
          <w:p w14:paraId="45A2FF04"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191E0AE8"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auto" w:fill="auto"/>
            <w:vAlign w:val="center"/>
            <w:hideMark/>
          </w:tcPr>
          <w:p w14:paraId="30952094" w14:textId="77777777" w:rsidR="00700AA2" w:rsidRPr="00097F78" w:rsidRDefault="00700AA2" w:rsidP="00700AA2">
            <w:pPr>
              <w:jc w:val="center"/>
              <w:rPr>
                <w:color w:val="000000"/>
              </w:rPr>
            </w:pPr>
            <w:r w:rsidRPr="00097F78">
              <w:rPr>
                <w:bCs/>
                <w:color w:val="000000"/>
                <w:lang w:eastAsia="ru-RU"/>
              </w:rPr>
              <w:t>27</w:t>
            </w:r>
          </w:p>
        </w:tc>
      </w:tr>
      <w:tr w:rsidR="00700AA2" w:rsidRPr="009E3771" w14:paraId="4E62C832" w14:textId="77777777" w:rsidTr="00700AA2">
        <w:trPr>
          <w:trHeight w:val="345"/>
        </w:trPr>
        <w:tc>
          <w:tcPr>
            <w:tcW w:w="3377" w:type="dxa"/>
            <w:tcBorders>
              <w:top w:val="nil"/>
              <w:left w:val="single" w:sz="8" w:space="0" w:color="auto"/>
              <w:bottom w:val="single" w:sz="8" w:space="0" w:color="auto"/>
              <w:right w:val="single" w:sz="8" w:space="0" w:color="auto"/>
            </w:tcBorders>
            <w:shd w:val="clear" w:color="000000" w:fill="FFFFFF"/>
            <w:vAlign w:val="center"/>
            <w:hideMark/>
          </w:tcPr>
          <w:p w14:paraId="43AFA43F" w14:textId="77777777" w:rsidR="00700AA2" w:rsidRPr="00097F78" w:rsidRDefault="00700AA2" w:rsidP="009E3771">
            <w:pPr>
              <w:spacing w:line="216" w:lineRule="auto"/>
              <w:jc w:val="right"/>
              <w:rPr>
                <w:color w:val="000000"/>
                <w:lang w:val="ru-RU" w:eastAsia="ru-RU"/>
              </w:rPr>
            </w:pPr>
            <w:r w:rsidRPr="00097F78">
              <w:rPr>
                <w:bCs/>
                <w:color w:val="000000"/>
                <w:lang w:eastAsia="ru-RU"/>
              </w:rPr>
              <w:t xml:space="preserve">Усього годин </w:t>
            </w:r>
          </w:p>
        </w:tc>
        <w:tc>
          <w:tcPr>
            <w:tcW w:w="941" w:type="dxa"/>
            <w:gridSpan w:val="2"/>
            <w:tcBorders>
              <w:top w:val="nil"/>
              <w:left w:val="nil"/>
              <w:bottom w:val="single" w:sz="8" w:space="0" w:color="auto"/>
              <w:right w:val="single" w:sz="8" w:space="0" w:color="auto"/>
            </w:tcBorders>
            <w:shd w:val="clear" w:color="auto" w:fill="auto"/>
            <w:vAlign w:val="center"/>
            <w:hideMark/>
          </w:tcPr>
          <w:p w14:paraId="443CCED7" w14:textId="77777777" w:rsidR="00700AA2" w:rsidRPr="00097F78" w:rsidRDefault="00700AA2" w:rsidP="00700AA2">
            <w:pPr>
              <w:jc w:val="center"/>
              <w:rPr>
                <w:color w:val="000000"/>
              </w:rPr>
            </w:pPr>
            <w:r w:rsidRPr="00097F78">
              <w:rPr>
                <w:color w:val="000000"/>
                <w:lang w:val="en-US" w:eastAsia="ru-RU"/>
              </w:rPr>
              <w:t>120</w:t>
            </w:r>
          </w:p>
        </w:tc>
        <w:tc>
          <w:tcPr>
            <w:tcW w:w="456" w:type="dxa"/>
            <w:tcBorders>
              <w:top w:val="nil"/>
              <w:left w:val="nil"/>
              <w:bottom w:val="single" w:sz="8" w:space="0" w:color="auto"/>
              <w:right w:val="single" w:sz="8" w:space="0" w:color="auto"/>
            </w:tcBorders>
            <w:shd w:val="clear" w:color="auto" w:fill="auto"/>
            <w:vAlign w:val="center"/>
            <w:hideMark/>
          </w:tcPr>
          <w:p w14:paraId="6BD7F2A8" w14:textId="77777777" w:rsidR="00700AA2" w:rsidRPr="00097F78" w:rsidRDefault="00700AA2" w:rsidP="00700AA2">
            <w:pPr>
              <w:jc w:val="center"/>
              <w:rPr>
                <w:color w:val="000000"/>
              </w:rPr>
            </w:pPr>
            <w:r w:rsidRPr="00097F78">
              <w:rPr>
                <w:color w:val="000000"/>
                <w:lang w:val="en-US" w:eastAsia="ru-RU"/>
              </w:rPr>
              <w:t>30</w:t>
            </w:r>
          </w:p>
        </w:tc>
        <w:tc>
          <w:tcPr>
            <w:tcW w:w="456" w:type="dxa"/>
            <w:tcBorders>
              <w:top w:val="nil"/>
              <w:left w:val="nil"/>
              <w:bottom w:val="single" w:sz="8" w:space="0" w:color="auto"/>
              <w:right w:val="single" w:sz="8" w:space="0" w:color="auto"/>
            </w:tcBorders>
            <w:shd w:val="clear" w:color="auto" w:fill="auto"/>
            <w:vAlign w:val="center"/>
            <w:hideMark/>
          </w:tcPr>
          <w:p w14:paraId="56850E17" w14:textId="77777777" w:rsidR="00700AA2" w:rsidRPr="00097F78" w:rsidRDefault="00700AA2" w:rsidP="00700AA2">
            <w:pPr>
              <w:jc w:val="center"/>
              <w:rPr>
                <w:color w:val="000000"/>
              </w:rPr>
            </w:pPr>
            <w:r w:rsidRPr="00097F78">
              <w:rPr>
                <w:color w:val="000000"/>
                <w:lang w:val="en-US" w:eastAsia="ru-RU"/>
              </w:rPr>
              <w:t>30</w:t>
            </w:r>
          </w:p>
        </w:tc>
        <w:tc>
          <w:tcPr>
            <w:tcW w:w="565" w:type="dxa"/>
            <w:tcBorders>
              <w:top w:val="nil"/>
              <w:left w:val="nil"/>
              <w:bottom w:val="single" w:sz="8" w:space="0" w:color="auto"/>
              <w:right w:val="single" w:sz="8" w:space="0" w:color="auto"/>
            </w:tcBorders>
            <w:shd w:val="clear" w:color="auto" w:fill="auto"/>
            <w:vAlign w:val="center"/>
            <w:hideMark/>
          </w:tcPr>
          <w:p w14:paraId="497A7A52"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7AB38031"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63" w:type="dxa"/>
            <w:tcBorders>
              <w:top w:val="nil"/>
              <w:left w:val="nil"/>
              <w:bottom w:val="single" w:sz="8" w:space="0" w:color="auto"/>
              <w:right w:val="single" w:sz="8" w:space="0" w:color="auto"/>
            </w:tcBorders>
            <w:shd w:val="clear" w:color="auto" w:fill="auto"/>
            <w:vAlign w:val="center"/>
            <w:hideMark/>
          </w:tcPr>
          <w:p w14:paraId="5349C0ED" w14:textId="77777777" w:rsidR="00700AA2" w:rsidRPr="00097F78" w:rsidRDefault="00700AA2" w:rsidP="00700AA2">
            <w:pPr>
              <w:jc w:val="center"/>
              <w:rPr>
                <w:color w:val="000000"/>
              </w:rPr>
            </w:pPr>
            <w:r w:rsidRPr="00097F78">
              <w:rPr>
                <w:bCs/>
                <w:color w:val="000000"/>
                <w:lang w:eastAsia="ru-RU"/>
              </w:rPr>
              <w:t>60</w:t>
            </w:r>
          </w:p>
        </w:tc>
        <w:tc>
          <w:tcPr>
            <w:tcW w:w="941" w:type="dxa"/>
            <w:tcBorders>
              <w:top w:val="nil"/>
              <w:left w:val="nil"/>
              <w:bottom w:val="single" w:sz="8" w:space="0" w:color="auto"/>
              <w:right w:val="single" w:sz="8" w:space="0" w:color="auto"/>
            </w:tcBorders>
            <w:shd w:val="clear" w:color="auto" w:fill="auto"/>
            <w:vAlign w:val="center"/>
            <w:hideMark/>
          </w:tcPr>
          <w:p w14:paraId="4F7B17F1" w14:textId="77777777" w:rsidR="00700AA2" w:rsidRPr="00097F78" w:rsidRDefault="00700AA2" w:rsidP="00700AA2">
            <w:pPr>
              <w:jc w:val="center"/>
              <w:rPr>
                <w:color w:val="000000"/>
              </w:rPr>
            </w:pPr>
            <w:r w:rsidRPr="00097F78">
              <w:rPr>
                <w:color w:val="000000"/>
                <w:lang w:val="en-US" w:eastAsia="ru-RU"/>
              </w:rPr>
              <w:t>120</w:t>
            </w:r>
          </w:p>
        </w:tc>
        <w:tc>
          <w:tcPr>
            <w:tcW w:w="336" w:type="dxa"/>
            <w:tcBorders>
              <w:top w:val="nil"/>
              <w:left w:val="nil"/>
              <w:bottom w:val="single" w:sz="8" w:space="0" w:color="auto"/>
              <w:right w:val="single" w:sz="8" w:space="0" w:color="auto"/>
            </w:tcBorders>
            <w:shd w:val="clear" w:color="auto" w:fill="auto"/>
            <w:vAlign w:val="center"/>
            <w:hideMark/>
          </w:tcPr>
          <w:p w14:paraId="40525C35" w14:textId="77777777" w:rsidR="00700AA2" w:rsidRPr="00097F78" w:rsidRDefault="00700AA2" w:rsidP="00700AA2">
            <w:pPr>
              <w:jc w:val="center"/>
              <w:rPr>
                <w:color w:val="000000"/>
              </w:rPr>
            </w:pPr>
            <w:r w:rsidRPr="00097F78">
              <w:rPr>
                <w:color w:val="000000"/>
                <w:lang w:val="en-US" w:eastAsia="ru-RU"/>
              </w:rPr>
              <w:t>8</w:t>
            </w:r>
          </w:p>
        </w:tc>
        <w:tc>
          <w:tcPr>
            <w:tcW w:w="345" w:type="dxa"/>
            <w:tcBorders>
              <w:top w:val="nil"/>
              <w:left w:val="nil"/>
              <w:bottom w:val="single" w:sz="8" w:space="0" w:color="auto"/>
              <w:right w:val="single" w:sz="8" w:space="0" w:color="auto"/>
            </w:tcBorders>
            <w:shd w:val="clear" w:color="auto" w:fill="auto"/>
            <w:vAlign w:val="center"/>
            <w:hideMark/>
          </w:tcPr>
          <w:p w14:paraId="32A8270F" w14:textId="77777777" w:rsidR="00700AA2" w:rsidRPr="00097F78" w:rsidRDefault="00700AA2" w:rsidP="00700AA2">
            <w:pPr>
              <w:jc w:val="center"/>
              <w:rPr>
                <w:color w:val="000000"/>
              </w:rPr>
            </w:pPr>
            <w:r w:rsidRPr="00097F78">
              <w:rPr>
                <w:color w:val="000000"/>
                <w:lang w:val="en-US" w:eastAsia="ru-RU"/>
              </w:rPr>
              <w:t>4</w:t>
            </w:r>
          </w:p>
        </w:tc>
        <w:tc>
          <w:tcPr>
            <w:tcW w:w="565" w:type="dxa"/>
            <w:tcBorders>
              <w:top w:val="nil"/>
              <w:left w:val="nil"/>
              <w:bottom w:val="single" w:sz="8" w:space="0" w:color="auto"/>
              <w:right w:val="single" w:sz="8" w:space="0" w:color="auto"/>
            </w:tcBorders>
            <w:shd w:val="clear" w:color="auto" w:fill="auto"/>
            <w:vAlign w:val="center"/>
            <w:hideMark/>
          </w:tcPr>
          <w:p w14:paraId="77EF4110"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34" w:type="dxa"/>
            <w:tcBorders>
              <w:top w:val="nil"/>
              <w:left w:val="nil"/>
              <w:bottom w:val="single" w:sz="8" w:space="0" w:color="auto"/>
              <w:right w:val="single" w:sz="8" w:space="0" w:color="auto"/>
            </w:tcBorders>
            <w:shd w:val="clear" w:color="auto" w:fill="auto"/>
            <w:vAlign w:val="center"/>
            <w:hideMark/>
          </w:tcPr>
          <w:p w14:paraId="30A0021E" w14:textId="77777777" w:rsidR="00700AA2" w:rsidRPr="00097F78" w:rsidRDefault="00700AA2" w:rsidP="00700AA2">
            <w:pPr>
              <w:jc w:val="center"/>
              <w:rPr>
                <w:rFonts w:ascii="Calibri" w:hAnsi="Calibri" w:cs="Calibri"/>
                <w:color w:val="000000"/>
              </w:rPr>
            </w:pPr>
            <w:r w:rsidRPr="00097F78">
              <w:rPr>
                <w:rFonts w:ascii="Calibri" w:hAnsi="Calibri" w:cs="Calibri"/>
                <w:color w:val="000000"/>
              </w:rPr>
              <w:t>-</w:t>
            </w:r>
          </w:p>
        </w:tc>
        <w:tc>
          <w:tcPr>
            <w:tcW w:w="576" w:type="dxa"/>
            <w:tcBorders>
              <w:top w:val="nil"/>
              <w:left w:val="nil"/>
              <w:bottom w:val="single" w:sz="8" w:space="0" w:color="auto"/>
              <w:right w:val="single" w:sz="8" w:space="0" w:color="auto"/>
            </w:tcBorders>
            <w:shd w:val="clear" w:color="auto" w:fill="auto"/>
            <w:vAlign w:val="center"/>
            <w:hideMark/>
          </w:tcPr>
          <w:p w14:paraId="057E03C1" w14:textId="77777777" w:rsidR="00700AA2" w:rsidRDefault="00700AA2" w:rsidP="00700AA2">
            <w:pPr>
              <w:jc w:val="center"/>
              <w:rPr>
                <w:color w:val="000000"/>
              </w:rPr>
            </w:pPr>
            <w:r w:rsidRPr="00097F78">
              <w:rPr>
                <w:bCs/>
                <w:color w:val="000000"/>
                <w:lang w:eastAsia="ru-RU"/>
              </w:rPr>
              <w:t>108</w:t>
            </w:r>
          </w:p>
        </w:tc>
      </w:tr>
    </w:tbl>
    <w:p w14:paraId="3EA71223" w14:textId="77777777" w:rsidR="002946F8" w:rsidRPr="00CD63A6" w:rsidRDefault="002946F8" w:rsidP="002946F8">
      <w:pPr>
        <w:ind w:firstLine="567"/>
        <w:rPr>
          <w:b/>
          <w:sz w:val="36"/>
          <w:szCs w:val="32"/>
        </w:rPr>
      </w:pPr>
      <w:r w:rsidRPr="0057156F">
        <w:rPr>
          <w:i/>
          <w:iCs/>
          <w:sz w:val="22"/>
          <w:szCs w:val="20"/>
        </w:rPr>
        <w:t xml:space="preserve">*залучений </w:t>
      </w:r>
      <w:proofErr w:type="spellStart"/>
      <w:r w:rsidRPr="0057156F">
        <w:rPr>
          <w:i/>
          <w:iCs/>
          <w:sz w:val="22"/>
          <w:szCs w:val="20"/>
        </w:rPr>
        <w:t>стейкхолдер</w:t>
      </w:r>
      <w:proofErr w:type="spellEnd"/>
      <w:r w:rsidRPr="0057156F">
        <w:rPr>
          <w:i/>
          <w:iCs/>
          <w:sz w:val="22"/>
          <w:szCs w:val="20"/>
        </w:rPr>
        <w:t xml:space="preserve"> для спільного проведення аудиторного заняття</w:t>
      </w:r>
    </w:p>
    <w:p w14:paraId="2A6F98BD" w14:textId="77777777" w:rsidR="009A51BC" w:rsidRPr="009E3771" w:rsidRDefault="009A51BC" w:rsidP="009E3771">
      <w:pPr>
        <w:autoSpaceDE w:val="0"/>
        <w:autoSpaceDN w:val="0"/>
        <w:adjustRightInd w:val="0"/>
        <w:jc w:val="center"/>
        <w:rPr>
          <w:rFonts w:ascii="Times New Roman CYR" w:hAnsi="Times New Roman CYR" w:cs="Times New Roman CYR"/>
          <w:b/>
          <w:bCs/>
          <w:sz w:val="28"/>
          <w:szCs w:val="28"/>
          <w:lang w:val="ru-RU"/>
        </w:rPr>
      </w:pPr>
    </w:p>
    <w:p w14:paraId="16436434" w14:textId="77777777" w:rsidR="009A51BC" w:rsidRDefault="009A51BC" w:rsidP="009E3771">
      <w:pPr>
        <w:autoSpaceDE w:val="0"/>
        <w:autoSpaceDN w:val="0"/>
        <w:adjustRightInd w:val="0"/>
        <w:jc w:val="center"/>
        <w:rPr>
          <w:rFonts w:ascii="Times New Roman CYR" w:hAnsi="Times New Roman CYR" w:cs="Times New Roman CYR"/>
          <w:b/>
          <w:bCs/>
          <w:sz w:val="28"/>
          <w:szCs w:val="28"/>
          <w:lang w:val="ru-RU"/>
        </w:rPr>
      </w:pPr>
    </w:p>
    <w:p w14:paraId="3267D4B1" w14:textId="77777777" w:rsidR="00700AA2" w:rsidRPr="009E3771" w:rsidRDefault="00700AA2" w:rsidP="009E3771">
      <w:pPr>
        <w:autoSpaceDE w:val="0"/>
        <w:autoSpaceDN w:val="0"/>
        <w:adjustRightInd w:val="0"/>
        <w:jc w:val="center"/>
        <w:rPr>
          <w:rFonts w:ascii="Times New Roman CYR" w:hAnsi="Times New Roman CYR" w:cs="Times New Roman CYR"/>
          <w:b/>
          <w:bCs/>
          <w:sz w:val="28"/>
          <w:szCs w:val="28"/>
          <w:lang w:val="ru-RU"/>
        </w:rPr>
      </w:pPr>
    </w:p>
    <w:p w14:paraId="54574DCF" w14:textId="77777777" w:rsidR="005C32B4" w:rsidRPr="009E3771" w:rsidRDefault="004608A6" w:rsidP="009E3771">
      <w:pPr>
        <w:pStyle w:val="a7"/>
        <w:numPr>
          <w:ilvl w:val="0"/>
          <w:numId w:val="1"/>
        </w:numPr>
        <w:autoSpaceDE w:val="0"/>
        <w:autoSpaceDN w:val="0"/>
        <w:adjustRightInd w:val="0"/>
        <w:jc w:val="center"/>
        <w:rPr>
          <w:rFonts w:ascii="Times New Roman CYR" w:hAnsi="Times New Roman CYR" w:cs="Times New Roman CYR"/>
          <w:b/>
          <w:bCs/>
          <w:sz w:val="28"/>
          <w:szCs w:val="28"/>
          <w:lang w:val="ru-RU"/>
        </w:rPr>
      </w:pPr>
      <w:r w:rsidRPr="009E3771">
        <w:rPr>
          <w:rFonts w:ascii="Times New Roman CYR" w:hAnsi="Times New Roman CYR" w:cs="Times New Roman CYR"/>
          <w:b/>
          <w:bCs/>
          <w:sz w:val="28"/>
          <w:szCs w:val="28"/>
        </w:rPr>
        <w:t>ТЕМИ ПРАКТИЧНИХ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1479"/>
        <w:gridCol w:w="1674"/>
      </w:tblGrid>
      <w:tr w:rsidR="008C2E36" w:rsidRPr="009E3771" w14:paraId="643CD820" w14:textId="77777777" w:rsidTr="00AE286A">
        <w:trPr>
          <w:trHeight w:val="345"/>
        </w:trPr>
        <w:tc>
          <w:tcPr>
            <w:tcW w:w="3418" w:type="pct"/>
            <w:vMerge w:val="restart"/>
            <w:shd w:val="clear" w:color="000000" w:fill="FFFFFF"/>
            <w:vAlign w:val="center"/>
            <w:hideMark/>
          </w:tcPr>
          <w:p w14:paraId="3450F14A" w14:textId="77777777" w:rsidR="008C2E36" w:rsidRPr="009E3771" w:rsidRDefault="008C2E36" w:rsidP="009E3771">
            <w:pPr>
              <w:jc w:val="center"/>
              <w:rPr>
                <w:color w:val="000000"/>
                <w:lang w:val="ru-RU" w:eastAsia="ru-RU"/>
              </w:rPr>
            </w:pPr>
            <w:r w:rsidRPr="009E3771">
              <w:rPr>
                <w:bCs/>
                <w:color w:val="000000"/>
                <w:lang w:eastAsia="ru-RU"/>
              </w:rPr>
              <w:t>Назви змістових модулів і тем</w:t>
            </w:r>
          </w:p>
        </w:tc>
        <w:tc>
          <w:tcPr>
            <w:tcW w:w="1582" w:type="pct"/>
            <w:gridSpan w:val="2"/>
            <w:shd w:val="clear" w:color="000000" w:fill="FFFFFF"/>
            <w:hideMark/>
          </w:tcPr>
          <w:p w14:paraId="20457DB9" w14:textId="77777777" w:rsidR="008C2E36" w:rsidRPr="009E3771" w:rsidRDefault="008C2E36" w:rsidP="009E3771">
            <w:pPr>
              <w:autoSpaceDE w:val="0"/>
              <w:autoSpaceDN w:val="0"/>
              <w:adjustRightInd w:val="0"/>
              <w:jc w:val="center"/>
              <w:rPr>
                <w:rFonts w:ascii="Times New Roman CYR" w:hAnsi="Times New Roman CYR" w:cs="Times New Roman CYR"/>
              </w:rPr>
            </w:pPr>
            <w:r w:rsidRPr="009E3771">
              <w:rPr>
                <w:rFonts w:ascii="Times New Roman CYR" w:hAnsi="Times New Roman CYR" w:cs="Times New Roman CYR"/>
              </w:rPr>
              <w:t>Кількість</w:t>
            </w:r>
          </w:p>
          <w:p w14:paraId="24F4F3E1" w14:textId="77777777" w:rsidR="008C2E36" w:rsidRPr="009E3771" w:rsidRDefault="008C2E36" w:rsidP="009E3771">
            <w:pPr>
              <w:autoSpaceDE w:val="0"/>
              <w:autoSpaceDN w:val="0"/>
              <w:adjustRightInd w:val="0"/>
              <w:jc w:val="center"/>
              <w:rPr>
                <w:rFonts w:ascii="Calibri" w:hAnsi="Calibri" w:cs="Calibri"/>
              </w:rPr>
            </w:pPr>
            <w:r w:rsidRPr="009E3771">
              <w:rPr>
                <w:rFonts w:ascii="Times New Roman CYR" w:hAnsi="Times New Roman CYR" w:cs="Times New Roman CYR"/>
              </w:rPr>
              <w:t>годин</w:t>
            </w:r>
          </w:p>
        </w:tc>
      </w:tr>
      <w:tr w:rsidR="008C2E36" w:rsidRPr="009E3771" w14:paraId="05DF9F51" w14:textId="77777777" w:rsidTr="00AE286A">
        <w:trPr>
          <w:trHeight w:val="345"/>
        </w:trPr>
        <w:tc>
          <w:tcPr>
            <w:tcW w:w="3418" w:type="pct"/>
            <w:vMerge/>
            <w:vAlign w:val="center"/>
            <w:hideMark/>
          </w:tcPr>
          <w:p w14:paraId="0D3C3838" w14:textId="77777777" w:rsidR="008C2E36" w:rsidRPr="009E3771" w:rsidRDefault="008C2E36" w:rsidP="009E3771">
            <w:pPr>
              <w:jc w:val="center"/>
              <w:rPr>
                <w:color w:val="000000"/>
                <w:lang w:val="ru-RU" w:eastAsia="ru-RU"/>
              </w:rPr>
            </w:pPr>
          </w:p>
        </w:tc>
        <w:tc>
          <w:tcPr>
            <w:tcW w:w="742" w:type="pct"/>
            <w:shd w:val="clear" w:color="000000" w:fill="FFFFFF"/>
            <w:hideMark/>
          </w:tcPr>
          <w:p w14:paraId="5A4561BB" w14:textId="77777777" w:rsidR="008C2E36" w:rsidRPr="009E3771" w:rsidRDefault="008C2E36" w:rsidP="009E3771">
            <w:pPr>
              <w:autoSpaceDE w:val="0"/>
              <w:autoSpaceDN w:val="0"/>
              <w:adjustRightInd w:val="0"/>
              <w:ind w:left="-108" w:right="-108"/>
              <w:jc w:val="center"/>
              <w:rPr>
                <w:rFonts w:ascii="Times New Roman CYR" w:hAnsi="Times New Roman CYR" w:cs="Times New Roman CYR"/>
              </w:rPr>
            </w:pPr>
            <w:r w:rsidRPr="009E3771">
              <w:t>Денна форма</w:t>
            </w:r>
          </w:p>
        </w:tc>
        <w:tc>
          <w:tcPr>
            <w:tcW w:w="840" w:type="pct"/>
            <w:shd w:val="clear" w:color="000000" w:fill="FFFFFF"/>
            <w:hideMark/>
          </w:tcPr>
          <w:p w14:paraId="32C33546" w14:textId="77777777" w:rsidR="008C2E36" w:rsidRPr="009E3771" w:rsidRDefault="008C2E36" w:rsidP="009E3771">
            <w:pPr>
              <w:autoSpaceDE w:val="0"/>
              <w:autoSpaceDN w:val="0"/>
              <w:adjustRightInd w:val="0"/>
              <w:ind w:right="-108"/>
              <w:jc w:val="center"/>
              <w:rPr>
                <w:rFonts w:ascii="Calibri" w:hAnsi="Calibri" w:cs="Calibri"/>
              </w:rPr>
            </w:pPr>
            <w:r w:rsidRPr="009E3771">
              <w:t>Заочна форма</w:t>
            </w:r>
          </w:p>
        </w:tc>
      </w:tr>
      <w:tr w:rsidR="008C2E36" w:rsidRPr="009E3771" w14:paraId="7823EDC5" w14:textId="77777777" w:rsidTr="00AE286A">
        <w:trPr>
          <w:trHeight w:val="345"/>
        </w:trPr>
        <w:tc>
          <w:tcPr>
            <w:tcW w:w="5000" w:type="pct"/>
            <w:gridSpan w:val="3"/>
            <w:shd w:val="clear" w:color="000000" w:fill="FFFFFF"/>
            <w:vAlign w:val="center"/>
            <w:hideMark/>
          </w:tcPr>
          <w:p w14:paraId="6EEF9494" w14:textId="77777777" w:rsidR="008C2E36" w:rsidRPr="009E3771" w:rsidRDefault="00700AA2" w:rsidP="009E3771">
            <w:pPr>
              <w:jc w:val="center"/>
              <w:rPr>
                <w:rFonts w:ascii="Calibri" w:hAnsi="Calibri"/>
                <w:color w:val="000000"/>
                <w:lang w:val="ru-RU" w:eastAsia="ru-RU"/>
              </w:rPr>
            </w:pPr>
            <w:r>
              <w:rPr>
                <w:bCs/>
                <w:color w:val="000000"/>
                <w:lang w:eastAsia="ru-RU"/>
              </w:rPr>
              <w:t>ЗМІСТОВНИЙ МОДУЛЬ</w:t>
            </w:r>
            <w:r w:rsidR="008C2E36" w:rsidRPr="009E3771">
              <w:rPr>
                <w:bCs/>
                <w:color w:val="000000"/>
                <w:lang w:eastAsia="ru-RU"/>
              </w:rPr>
              <w:t xml:space="preserve"> 1</w:t>
            </w:r>
          </w:p>
        </w:tc>
      </w:tr>
      <w:tr w:rsidR="008C2E36" w:rsidRPr="009E3771" w14:paraId="256B3FBF" w14:textId="77777777" w:rsidTr="00AE286A">
        <w:trPr>
          <w:trHeight w:val="675"/>
        </w:trPr>
        <w:tc>
          <w:tcPr>
            <w:tcW w:w="3418" w:type="pct"/>
            <w:shd w:val="clear" w:color="000000" w:fill="FFFFFF"/>
            <w:vAlign w:val="center"/>
            <w:hideMark/>
          </w:tcPr>
          <w:p w14:paraId="15659016"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1. Сутність маркетингу та його сучасна концепція.</w:t>
            </w:r>
          </w:p>
        </w:tc>
        <w:tc>
          <w:tcPr>
            <w:tcW w:w="742" w:type="pct"/>
            <w:shd w:val="clear" w:color="000000" w:fill="FFFFFF"/>
            <w:vAlign w:val="center"/>
            <w:hideMark/>
          </w:tcPr>
          <w:p w14:paraId="745556A8"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08EA73DB" w14:textId="77777777" w:rsidR="008C2E36" w:rsidRPr="009E3771" w:rsidRDefault="008C2E36" w:rsidP="009E3771">
            <w:pPr>
              <w:jc w:val="center"/>
              <w:rPr>
                <w:color w:val="000000"/>
                <w:lang w:val="ru-RU" w:eastAsia="ru-RU"/>
              </w:rPr>
            </w:pPr>
            <w:r w:rsidRPr="009E3771">
              <w:rPr>
                <w:bCs/>
                <w:color w:val="000000"/>
                <w:lang w:eastAsia="ru-RU"/>
              </w:rPr>
              <w:t>1</w:t>
            </w:r>
          </w:p>
        </w:tc>
      </w:tr>
      <w:tr w:rsidR="008C2E36" w:rsidRPr="009E3771" w14:paraId="771B0887" w14:textId="77777777" w:rsidTr="00AE286A">
        <w:trPr>
          <w:trHeight w:val="675"/>
        </w:trPr>
        <w:tc>
          <w:tcPr>
            <w:tcW w:w="3418" w:type="pct"/>
            <w:shd w:val="clear" w:color="000000" w:fill="FFFFFF"/>
            <w:vAlign w:val="center"/>
            <w:hideMark/>
          </w:tcPr>
          <w:p w14:paraId="1E795C27"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2. Система та характеристика сучасного маркетингу.</w:t>
            </w:r>
          </w:p>
        </w:tc>
        <w:tc>
          <w:tcPr>
            <w:tcW w:w="742" w:type="pct"/>
            <w:shd w:val="clear" w:color="000000" w:fill="FFFFFF"/>
            <w:vAlign w:val="center"/>
            <w:hideMark/>
          </w:tcPr>
          <w:p w14:paraId="30D10EDF"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5F345E85" w14:textId="77777777" w:rsidR="008C2E36" w:rsidRPr="009E3771" w:rsidRDefault="008C2E36" w:rsidP="009E3771">
            <w:pPr>
              <w:jc w:val="center"/>
              <w:rPr>
                <w:color w:val="000000"/>
                <w:lang w:val="ru-RU" w:eastAsia="ru-RU"/>
              </w:rPr>
            </w:pPr>
            <w:r w:rsidRPr="009E3771">
              <w:rPr>
                <w:bCs/>
                <w:color w:val="000000"/>
                <w:lang w:eastAsia="ru-RU"/>
              </w:rPr>
              <w:t>1</w:t>
            </w:r>
          </w:p>
        </w:tc>
      </w:tr>
      <w:tr w:rsidR="008C2E36" w:rsidRPr="009E3771" w14:paraId="45D7CB06" w14:textId="77777777" w:rsidTr="00AE286A">
        <w:trPr>
          <w:trHeight w:val="228"/>
        </w:trPr>
        <w:tc>
          <w:tcPr>
            <w:tcW w:w="3418" w:type="pct"/>
            <w:shd w:val="clear" w:color="000000" w:fill="FFFFFF"/>
            <w:vAlign w:val="center"/>
            <w:hideMark/>
          </w:tcPr>
          <w:p w14:paraId="632318AE" w14:textId="77777777" w:rsidR="008C2E36" w:rsidRPr="003F3088" w:rsidRDefault="0021644A" w:rsidP="0021644A">
            <w:pPr>
              <w:autoSpaceDE w:val="0"/>
              <w:autoSpaceDN w:val="0"/>
              <w:adjustRightInd w:val="0"/>
              <w:rPr>
                <w:color w:val="000000"/>
                <w:lang w:val="en-US" w:eastAsia="ru-RU"/>
              </w:rPr>
            </w:pPr>
            <w:proofErr w:type="spellStart"/>
            <w:r w:rsidRPr="0021644A">
              <w:t>Topic</w:t>
            </w:r>
            <w:proofErr w:type="spellEnd"/>
            <w:r w:rsidRPr="0021644A">
              <w:t xml:space="preserve"> 3. </w:t>
            </w:r>
            <w:proofErr w:type="spellStart"/>
            <w:r w:rsidRPr="0021644A">
              <w:t>Marketing</w:t>
            </w:r>
            <w:proofErr w:type="spellEnd"/>
            <w:r w:rsidRPr="0021644A">
              <w:t xml:space="preserve"> </w:t>
            </w:r>
            <w:proofErr w:type="spellStart"/>
            <w:r w:rsidRPr="0021644A">
              <w:t>research</w:t>
            </w:r>
            <w:proofErr w:type="spellEnd"/>
            <w:r w:rsidRPr="0021644A">
              <w:t xml:space="preserve"> </w:t>
            </w:r>
            <w:proofErr w:type="spellStart"/>
            <w:r w:rsidRPr="0021644A">
              <w:t>and</w:t>
            </w:r>
            <w:proofErr w:type="spellEnd"/>
            <w:r w:rsidRPr="0021644A">
              <w:t xml:space="preserve"> </w:t>
            </w:r>
            <w:proofErr w:type="spellStart"/>
            <w:r w:rsidRPr="0021644A">
              <w:t>information</w:t>
            </w:r>
            <w:proofErr w:type="spellEnd"/>
          </w:p>
        </w:tc>
        <w:tc>
          <w:tcPr>
            <w:tcW w:w="742" w:type="pct"/>
            <w:shd w:val="clear" w:color="000000" w:fill="FFFFFF"/>
            <w:vAlign w:val="center"/>
            <w:hideMark/>
          </w:tcPr>
          <w:p w14:paraId="5476ABF1"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67AF297F" w14:textId="77777777" w:rsidR="008C2E36" w:rsidRPr="009E3771" w:rsidRDefault="008C2E36" w:rsidP="009E3771">
            <w:pPr>
              <w:jc w:val="center"/>
              <w:rPr>
                <w:color w:val="000000"/>
                <w:lang w:val="ru-RU" w:eastAsia="ru-RU"/>
              </w:rPr>
            </w:pPr>
            <w:r w:rsidRPr="009E3771">
              <w:rPr>
                <w:bCs/>
                <w:color w:val="000000"/>
                <w:lang w:eastAsia="ru-RU"/>
              </w:rPr>
              <w:t>1</w:t>
            </w:r>
          </w:p>
        </w:tc>
      </w:tr>
      <w:tr w:rsidR="008C2E36" w:rsidRPr="009E3771" w14:paraId="28B9DBBB" w14:textId="77777777" w:rsidTr="00AE286A">
        <w:trPr>
          <w:trHeight w:val="345"/>
        </w:trPr>
        <w:tc>
          <w:tcPr>
            <w:tcW w:w="3418" w:type="pct"/>
            <w:shd w:val="clear" w:color="000000" w:fill="FFFFFF"/>
            <w:vAlign w:val="center"/>
            <w:hideMark/>
          </w:tcPr>
          <w:p w14:paraId="02946F83" w14:textId="77777777" w:rsidR="008C2E36" w:rsidRPr="009E3771" w:rsidRDefault="008C2E36" w:rsidP="009E3771">
            <w:pPr>
              <w:rPr>
                <w:color w:val="000000"/>
                <w:lang w:val="ru-RU" w:eastAsia="ru-RU"/>
              </w:rPr>
            </w:pPr>
            <w:r w:rsidRPr="009E3771">
              <w:rPr>
                <w:bCs/>
                <w:color w:val="000000"/>
                <w:lang w:eastAsia="ru-RU"/>
              </w:rPr>
              <w:t>Разом за модулем 1</w:t>
            </w:r>
          </w:p>
        </w:tc>
        <w:tc>
          <w:tcPr>
            <w:tcW w:w="742" w:type="pct"/>
            <w:shd w:val="clear" w:color="auto" w:fill="auto"/>
            <w:vAlign w:val="center"/>
            <w:hideMark/>
          </w:tcPr>
          <w:p w14:paraId="1386AF43" w14:textId="77777777" w:rsidR="008C2E36" w:rsidRPr="009E3771" w:rsidRDefault="008C2E36" w:rsidP="009E3771">
            <w:pPr>
              <w:jc w:val="center"/>
              <w:rPr>
                <w:color w:val="000000"/>
                <w:lang w:val="ru-RU" w:eastAsia="ru-RU"/>
              </w:rPr>
            </w:pPr>
            <w:r w:rsidRPr="009E3771">
              <w:rPr>
                <w:bCs/>
                <w:color w:val="000000"/>
                <w:lang w:val="en-US" w:eastAsia="ru-RU"/>
              </w:rPr>
              <w:t>6</w:t>
            </w:r>
          </w:p>
        </w:tc>
        <w:tc>
          <w:tcPr>
            <w:tcW w:w="840" w:type="pct"/>
            <w:shd w:val="clear" w:color="auto" w:fill="auto"/>
            <w:vAlign w:val="center"/>
            <w:hideMark/>
          </w:tcPr>
          <w:p w14:paraId="30FE5970" w14:textId="77777777" w:rsidR="008C2E36" w:rsidRPr="009E3771" w:rsidRDefault="008C2E36" w:rsidP="009E3771">
            <w:pPr>
              <w:jc w:val="center"/>
              <w:rPr>
                <w:color w:val="000000"/>
                <w:lang w:val="ru-RU" w:eastAsia="ru-RU"/>
              </w:rPr>
            </w:pPr>
            <w:r w:rsidRPr="009E3771">
              <w:rPr>
                <w:bCs/>
                <w:color w:val="000000"/>
                <w:lang w:val="en-US" w:eastAsia="ru-RU"/>
              </w:rPr>
              <w:t>3</w:t>
            </w:r>
          </w:p>
        </w:tc>
      </w:tr>
      <w:tr w:rsidR="008C2E36" w:rsidRPr="009E3771" w14:paraId="1C441B70" w14:textId="77777777" w:rsidTr="00AE286A">
        <w:trPr>
          <w:trHeight w:val="345"/>
        </w:trPr>
        <w:tc>
          <w:tcPr>
            <w:tcW w:w="5000" w:type="pct"/>
            <w:gridSpan w:val="3"/>
            <w:shd w:val="clear" w:color="000000" w:fill="FFFFFF"/>
            <w:vAlign w:val="center"/>
            <w:hideMark/>
          </w:tcPr>
          <w:p w14:paraId="7D2F57B1" w14:textId="77777777" w:rsidR="008C2E36" w:rsidRPr="009E3771" w:rsidRDefault="00700AA2" w:rsidP="009E3771">
            <w:pPr>
              <w:jc w:val="center"/>
              <w:rPr>
                <w:rFonts w:ascii="Calibri" w:hAnsi="Calibri"/>
                <w:color w:val="000000"/>
                <w:lang w:val="ru-RU" w:eastAsia="ru-RU"/>
              </w:rPr>
            </w:pPr>
            <w:r>
              <w:rPr>
                <w:bCs/>
                <w:color w:val="000000"/>
                <w:lang w:eastAsia="ru-RU"/>
              </w:rPr>
              <w:t>ЗМІСТОВНИЙ МОДУЛЬ</w:t>
            </w:r>
            <w:r w:rsidR="008C2E36" w:rsidRPr="009E3771">
              <w:rPr>
                <w:bCs/>
                <w:color w:val="000000"/>
                <w:lang w:eastAsia="ru-RU"/>
              </w:rPr>
              <w:t xml:space="preserve"> 2.</w:t>
            </w:r>
          </w:p>
        </w:tc>
      </w:tr>
      <w:tr w:rsidR="008C2E36" w:rsidRPr="009E3771" w14:paraId="13C8CB5A" w14:textId="77777777" w:rsidTr="00AE286A">
        <w:trPr>
          <w:trHeight w:val="345"/>
        </w:trPr>
        <w:tc>
          <w:tcPr>
            <w:tcW w:w="3418" w:type="pct"/>
            <w:shd w:val="clear" w:color="000000" w:fill="FFFFFF"/>
            <w:vAlign w:val="center"/>
            <w:hideMark/>
          </w:tcPr>
          <w:p w14:paraId="7BDD4E28"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 xml:space="preserve"> 4. Маркетингова товарна політика.</w:t>
            </w:r>
          </w:p>
        </w:tc>
        <w:tc>
          <w:tcPr>
            <w:tcW w:w="742" w:type="pct"/>
            <w:shd w:val="clear" w:color="000000" w:fill="FFFFFF"/>
            <w:vAlign w:val="center"/>
            <w:hideMark/>
          </w:tcPr>
          <w:p w14:paraId="740C56C1" w14:textId="77777777" w:rsidR="008C2E36" w:rsidRPr="009E3771" w:rsidRDefault="008C2E36" w:rsidP="009E3771">
            <w:pPr>
              <w:jc w:val="center"/>
              <w:rPr>
                <w:color w:val="000000"/>
                <w:lang w:val="ru-RU" w:eastAsia="ru-RU"/>
              </w:rPr>
            </w:pPr>
            <w:r w:rsidRPr="009E3771">
              <w:rPr>
                <w:bCs/>
                <w:color w:val="000000"/>
                <w:lang w:eastAsia="ru-RU"/>
              </w:rPr>
              <w:t>4</w:t>
            </w:r>
          </w:p>
        </w:tc>
        <w:tc>
          <w:tcPr>
            <w:tcW w:w="840" w:type="pct"/>
            <w:shd w:val="clear" w:color="000000" w:fill="FFFFFF"/>
            <w:vAlign w:val="center"/>
            <w:hideMark/>
          </w:tcPr>
          <w:p w14:paraId="18691EA1" w14:textId="77777777" w:rsidR="008C2E36" w:rsidRPr="009E3771" w:rsidRDefault="008C2E36" w:rsidP="009E3771">
            <w:pPr>
              <w:jc w:val="center"/>
              <w:rPr>
                <w:color w:val="000000"/>
                <w:lang w:val="ru-RU" w:eastAsia="ru-RU"/>
              </w:rPr>
            </w:pPr>
            <w:r w:rsidRPr="009E3771">
              <w:rPr>
                <w:bCs/>
                <w:color w:val="000000"/>
                <w:lang w:eastAsia="ru-RU"/>
              </w:rPr>
              <w:t>1</w:t>
            </w:r>
          </w:p>
        </w:tc>
      </w:tr>
      <w:tr w:rsidR="008C2E36" w:rsidRPr="009E3771" w14:paraId="6E29AFF4" w14:textId="77777777" w:rsidTr="00AE286A">
        <w:trPr>
          <w:trHeight w:val="345"/>
        </w:trPr>
        <w:tc>
          <w:tcPr>
            <w:tcW w:w="3418" w:type="pct"/>
            <w:shd w:val="clear" w:color="000000" w:fill="FFFFFF"/>
            <w:vAlign w:val="center"/>
            <w:hideMark/>
          </w:tcPr>
          <w:p w14:paraId="192DEC67"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5. Планування нових  товарів.</w:t>
            </w:r>
          </w:p>
        </w:tc>
        <w:tc>
          <w:tcPr>
            <w:tcW w:w="742" w:type="pct"/>
            <w:shd w:val="clear" w:color="000000" w:fill="FFFFFF"/>
            <w:vAlign w:val="center"/>
            <w:hideMark/>
          </w:tcPr>
          <w:p w14:paraId="11D2E172" w14:textId="77777777" w:rsidR="008C2E36" w:rsidRPr="009E3771" w:rsidRDefault="008C2E36" w:rsidP="009E3771">
            <w:pPr>
              <w:jc w:val="center"/>
              <w:rPr>
                <w:color w:val="000000"/>
                <w:lang w:val="ru-RU" w:eastAsia="ru-RU"/>
              </w:rPr>
            </w:pPr>
            <w:r w:rsidRPr="009E3771">
              <w:rPr>
                <w:bCs/>
                <w:color w:val="000000"/>
                <w:lang w:val="en-US" w:eastAsia="ru-RU"/>
              </w:rPr>
              <w:t>2</w:t>
            </w:r>
          </w:p>
        </w:tc>
        <w:tc>
          <w:tcPr>
            <w:tcW w:w="840" w:type="pct"/>
            <w:shd w:val="clear" w:color="000000" w:fill="FFFFFF"/>
            <w:vAlign w:val="center"/>
            <w:hideMark/>
          </w:tcPr>
          <w:p w14:paraId="621F8477"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3CCC35A4" w14:textId="77777777" w:rsidTr="00AE286A">
        <w:trPr>
          <w:trHeight w:val="345"/>
        </w:trPr>
        <w:tc>
          <w:tcPr>
            <w:tcW w:w="3418" w:type="pct"/>
            <w:shd w:val="clear" w:color="000000" w:fill="FFFFFF"/>
            <w:vAlign w:val="center"/>
            <w:hideMark/>
          </w:tcPr>
          <w:p w14:paraId="505024F7"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 xml:space="preserve"> 6. Маркетингова цінова політика.</w:t>
            </w:r>
          </w:p>
        </w:tc>
        <w:tc>
          <w:tcPr>
            <w:tcW w:w="742" w:type="pct"/>
            <w:shd w:val="clear" w:color="000000" w:fill="FFFFFF"/>
            <w:vAlign w:val="center"/>
            <w:hideMark/>
          </w:tcPr>
          <w:p w14:paraId="2DA7055A" w14:textId="77777777" w:rsidR="008C2E36" w:rsidRPr="009E3771" w:rsidRDefault="008C2E36" w:rsidP="009E3771">
            <w:pPr>
              <w:jc w:val="center"/>
              <w:rPr>
                <w:color w:val="000000"/>
                <w:lang w:val="ru-RU" w:eastAsia="ru-RU"/>
              </w:rPr>
            </w:pPr>
            <w:r w:rsidRPr="009E3771">
              <w:rPr>
                <w:bCs/>
                <w:color w:val="000000"/>
                <w:lang w:eastAsia="ru-RU"/>
              </w:rPr>
              <w:t>4</w:t>
            </w:r>
          </w:p>
        </w:tc>
        <w:tc>
          <w:tcPr>
            <w:tcW w:w="840" w:type="pct"/>
            <w:shd w:val="clear" w:color="000000" w:fill="FFFFFF"/>
            <w:vAlign w:val="center"/>
            <w:hideMark/>
          </w:tcPr>
          <w:p w14:paraId="7B851D91"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0EF3C3FD" w14:textId="77777777" w:rsidTr="00AE286A">
        <w:trPr>
          <w:trHeight w:val="675"/>
        </w:trPr>
        <w:tc>
          <w:tcPr>
            <w:tcW w:w="3418" w:type="pct"/>
            <w:shd w:val="clear" w:color="000000" w:fill="FFFFFF"/>
            <w:vAlign w:val="center"/>
            <w:hideMark/>
          </w:tcPr>
          <w:p w14:paraId="0132B910"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 xml:space="preserve"> 7. Методи маркетингового ціноутворення.</w:t>
            </w:r>
          </w:p>
        </w:tc>
        <w:tc>
          <w:tcPr>
            <w:tcW w:w="742" w:type="pct"/>
            <w:shd w:val="clear" w:color="000000" w:fill="FFFFFF"/>
            <w:vAlign w:val="center"/>
            <w:hideMark/>
          </w:tcPr>
          <w:p w14:paraId="11F23E2F" w14:textId="77777777" w:rsidR="008C2E36" w:rsidRPr="009E3771" w:rsidRDefault="008C2E36" w:rsidP="009E3771">
            <w:pPr>
              <w:jc w:val="center"/>
              <w:rPr>
                <w:color w:val="000000"/>
                <w:lang w:val="ru-RU" w:eastAsia="ru-RU"/>
              </w:rPr>
            </w:pPr>
            <w:r w:rsidRPr="009E3771">
              <w:rPr>
                <w:bCs/>
                <w:color w:val="000000"/>
                <w:lang w:val="en-US" w:eastAsia="ru-RU"/>
              </w:rPr>
              <w:t>2</w:t>
            </w:r>
          </w:p>
        </w:tc>
        <w:tc>
          <w:tcPr>
            <w:tcW w:w="840" w:type="pct"/>
            <w:shd w:val="clear" w:color="000000" w:fill="FFFFFF"/>
            <w:vAlign w:val="center"/>
            <w:hideMark/>
          </w:tcPr>
          <w:p w14:paraId="15483A5D"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0B8D1F79" w14:textId="77777777" w:rsidTr="00AE286A">
        <w:trPr>
          <w:trHeight w:val="345"/>
        </w:trPr>
        <w:tc>
          <w:tcPr>
            <w:tcW w:w="3418" w:type="pct"/>
            <w:shd w:val="clear" w:color="000000" w:fill="FFFFFF"/>
            <w:vAlign w:val="center"/>
            <w:hideMark/>
          </w:tcPr>
          <w:p w14:paraId="38B2739A"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 xml:space="preserve"> 8. Маркетингова політика комунікацій.</w:t>
            </w:r>
          </w:p>
        </w:tc>
        <w:tc>
          <w:tcPr>
            <w:tcW w:w="742" w:type="pct"/>
            <w:shd w:val="clear" w:color="000000" w:fill="FFFFFF"/>
            <w:vAlign w:val="center"/>
            <w:hideMark/>
          </w:tcPr>
          <w:p w14:paraId="31099CFF" w14:textId="77777777" w:rsidR="008C2E36" w:rsidRPr="009E3771" w:rsidRDefault="008C2E36" w:rsidP="009E3771">
            <w:pPr>
              <w:jc w:val="center"/>
              <w:rPr>
                <w:color w:val="000000"/>
                <w:lang w:val="ru-RU" w:eastAsia="ru-RU"/>
              </w:rPr>
            </w:pPr>
            <w:r w:rsidRPr="009E3771">
              <w:rPr>
                <w:bCs/>
                <w:color w:val="000000"/>
                <w:lang w:eastAsia="ru-RU"/>
              </w:rPr>
              <w:t>4</w:t>
            </w:r>
          </w:p>
        </w:tc>
        <w:tc>
          <w:tcPr>
            <w:tcW w:w="840" w:type="pct"/>
            <w:shd w:val="clear" w:color="000000" w:fill="FFFFFF"/>
            <w:vAlign w:val="center"/>
            <w:hideMark/>
          </w:tcPr>
          <w:p w14:paraId="58D8ADB7"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26A68D88" w14:textId="77777777" w:rsidTr="00AE286A">
        <w:trPr>
          <w:trHeight w:val="345"/>
        </w:trPr>
        <w:tc>
          <w:tcPr>
            <w:tcW w:w="3418" w:type="pct"/>
            <w:shd w:val="clear" w:color="000000" w:fill="FFFFFF"/>
            <w:vAlign w:val="center"/>
            <w:hideMark/>
          </w:tcPr>
          <w:p w14:paraId="3FFD1E34"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9. Комплекс маркетингових комунікацій.</w:t>
            </w:r>
          </w:p>
        </w:tc>
        <w:tc>
          <w:tcPr>
            <w:tcW w:w="742" w:type="pct"/>
            <w:shd w:val="clear" w:color="000000" w:fill="FFFFFF"/>
            <w:vAlign w:val="center"/>
            <w:hideMark/>
          </w:tcPr>
          <w:p w14:paraId="6C7C8209"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7F95889B"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57027188" w14:textId="77777777" w:rsidTr="00AE286A">
        <w:trPr>
          <w:trHeight w:val="345"/>
        </w:trPr>
        <w:tc>
          <w:tcPr>
            <w:tcW w:w="3418" w:type="pct"/>
            <w:shd w:val="clear" w:color="000000" w:fill="FFFFFF"/>
            <w:vAlign w:val="center"/>
            <w:hideMark/>
          </w:tcPr>
          <w:p w14:paraId="5E90718C" w14:textId="77777777" w:rsidR="008C2E36" w:rsidRPr="009E3771" w:rsidRDefault="008C2E36" w:rsidP="009E3771">
            <w:pPr>
              <w:rPr>
                <w:color w:val="000000"/>
                <w:lang w:val="ru-RU" w:eastAsia="ru-RU"/>
              </w:rPr>
            </w:pPr>
            <w:r w:rsidRPr="009E3771">
              <w:rPr>
                <w:bCs/>
                <w:color w:val="000000"/>
                <w:lang w:eastAsia="ru-RU"/>
              </w:rPr>
              <w:t>Разом за  модулем 2</w:t>
            </w:r>
          </w:p>
        </w:tc>
        <w:tc>
          <w:tcPr>
            <w:tcW w:w="742" w:type="pct"/>
            <w:shd w:val="clear" w:color="auto" w:fill="auto"/>
            <w:vAlign w:val="center"/>
            <w:hideMark/>
          </w:tcPr>
          <w:p w14:paraId="6660EB36" w14:textId="77777777" w:rsidR="008C2E36" w:rsidRPr="009E3771" w:rsidRDefault="008C2E36" w:rsidP="009E3771">
            <w:pPr>
              <w:jc w:val="center"/>
              <w:rPr>
                <w:color w:val="000000"/>
                <w:lang w:val="ru-RU" w:eastAsia="ru-RU"/>
              </w:rPr>
            </w:pPr>
            <w:r w:rsidRPr="009E3771">
              <w:rPr>
                <w:bCs/>
                <w:color w:val="000000"/>
                <w:lang w:val="en-US" w:eastAsia="ru-RU"/>
              </w:rPr>
              <w:t>18</w:t>
            </w:r>
          </w:p>
        </w:tc>
        <w:tc>
          <w:tcPr>
            <w:tcW w:w="840" w:type="pct"/>
            <w:shd w:val="clear" w:color="auto" w:fill="auto"/>
            <w:vAlign w:val="center"/>
            <w:hideMark/>
          </w:tcPr>
          <w:p w14:paraId="2F2C7147" w14:textId="77777777" w:rsidR="008C2E36" w:rsidRPr="009E3771" w:rsidRDefault="008C2E36" w:rsidP="009E3771">
            <w:pPr>
              <w:jc w:val="center"/>
              <w:rPr>
                <w:color w:val="000000"/>
                <w:lang w:val="ru-RU" w:eastAsia="ru-RU"/>
              </w:rPr>
            </w:pPr>
            <w:r w:rsidRPr="009E3771">
              <w:rPr>
                <w:bCs/>
                <w:color w:val="000000"/>
                <w:lang w:val="en-US" w:eastAsia="ru-RU"/>
              </w:rPr>
              <w:t>1</w:t>
            </w:r>
          </w:p>
        </w:tc>
      </w:tr>
      <w:tr w:rsidR="008C2E36" w:rsidRPr="009E3771" w14:paraId="51E66EB2" w14:textId="77777777" w:rsidTr="00AE286A">
        <w:trPr>
          <w:trHeight w:val="345"/>
        </w:trPr>
        <w:tc>
          <w:tcPr>
            <w:tcW w:w="5000" w:type="pct"/>
            <w:gridSpan w:val="3"/>
            <w:shd w:val="clear" w:color="000000" w:fill="FFFFFF"/>
            <w:vAlign w:val="center"/>
            <w:hideMark/>
          </w:tcPr>
          <w:p w14:paraId="13CA45DA" w14:textId="77777777" w:rsidR="008C2E36" w:rsidRPr="009E3771" w:rsidRDefault="00700AA2" w:rsidP="009E3771">
            <w:pPr>
              <w:jc w:val="center"/>
              <w:rPr>
                <w:rFonts w:ascii="Calibri" w:hAnsi="Calibri"/>
                <w:color w:val="000000"/>
                <w:lang w:val="ru-RU" w:eastAsia="ru-RU"/>
              </w:rPr>
            </w:pPr>
            <w:r>
              <w:rPr>
                <w:bCs/>
                <w:color w:val="000000"/>
                <w:lang w:eastAsia="ru-RU"/>
              </w:rPr>
              <w:t>ЗМІСТОВНИЙ МОДУЛЬ</w:t>
            </w:r>
            <w:r w:rsidR="008C2E36" w:rsidRPr="009E3771">
              <w:rPr>
                <w:bCs/>
                <w:color w:val="000000"/>
                <w:lang w:eastAsia="ru-RU"/>
              </w:rPr>
              <w:t xml:space="preserve"> 3</w:t>
            </w:r>
          </w:p>
        </w:tc>
      </w:tr>
      <w:tr w:rsidR="008C2E36" w:rsidRPr="009E3771" w14:paraId="49B8BE53" w14:textId="77777777" w:rsidTr="00AE286A">
        <w:trPr>
          <w:trHeight w:val="345"/>
        </w:trPr>
        <w:tc>
          <w:tcPr>
            <w:tcW w:w="3418" w:type="pct"/>
            <w:shd w:val="clear" w:color="000000" w:fill="FFFFFF"/>
            <w:vAlign w:val="center"/>
            <w:hideMark/>
          </w:tcPr>
          <w:p w14:paraId="10318CD7"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10. Маркетингова політика розподілу.</w:t>
            </w:r>
          </w:p>
        </w:tc>
        <w:tc>
          <w:tcPr>
            <w:tcW w:w="742" w:type="pct"/>
            <w:shd w:val="clear" w:color="000000" w:fill="FFFFFF"/>
            <w:vAlign w:val="center"/>
            <w:hideMark/>
          </w:tcPr>
          <w:p w14:paraId="57F4D657"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66CFB752"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48447439" w14:textId="77777777" w:rsidTr="00AE286A">
        <w:trPr>
          <w:trHeight w:val="345"/>
        </w:trPr>
        <w:tc>
          <w:tcPr>
            <w:tcW w:w="3418" w:type="pct"/>
            <w:shd w:val="clear" w:color="000000" w:fill="FFFFFF"/>
            <w:vAlign w:val="center"/>
            <w:hideMark/>
          </w:tcPr>
          <w:p w14:paraId="4F6A4174"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11. Управління каналами розподілу.</w:t>
            </w:r>
          </w:p>
        </w:tc>
        <w:tc>
          <w:tcPr>
            <w:tcW w:w="742" w:type="pct"/>
            <w:shd w:val="clear" w:color="000000" w:fill="FFFFFF"/>
            <w:vAlign w:val="center"/>
            <w:hideMark/>
          </w:tcPr>
          <w:p w14:paraId="3A5DEE09"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4081A284"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7777143B" w14:textId="77777777" w:rsidTr="00AE286A">
        <w:trPr>
          <w:trHeight w:val="345"/>
        </w:trPr>
        <w:tc>
          <w:tcPr>
            <w:tcW w:w="3418" w:type="pct"/>
            <w:shd w:val="clear" w:color="000000" w:fill="FFFFFF"/>
            <w:vAlign w:val="center"/>
            <w:hideMark/>
          </w:tcPr>
          <w:p w14:paraId="052B997C" w14:textId="77777777" w:rsidR="008C2E36" w:rsidRPr="009E3771" w:rsidRDefault="00700AA2" w:rsidP="009E3771">
            <w:pPr>
              <w:rPr>
                <w:color w:val="000000"/>
                <w:lang w:val="ru-RU" w:eastAsia="ru-RU"/>
              </w:rPr>
            </w:pPr>
            <w:r>
              <w:rPr>
                <w:bCs/>
                <w:color w:val="000000"/>
                <w:lang w:eastAsia="ru-RU"/>
              </w:rPr>
              <w:t xml:space="preserve">Тема </w:t>
            </w:r>
            <w:r w:rsidR="008C2E36" w:rsidRPr="009E3771">
              <w:rPr>
                <w:bCs/>
                <w:color w:val="000000"/>
                <w:lang w:eastAsia="ru-RU"/>
              </w:rPr>
              <w:t xml:space="preserve">12. Організація та контроль маркетингу. </w:t>
            </w:r>
          </w:p>
        </w:tc>
        <w:tc>
          <w:tcPr>
            <w:tcW w:w="742" w:type="pct"/>
            <w:shd w:val="clear" w:color="000000" w:fill="FFFFFF"/>
            <w:vAlign w:val="center"/>
            <w:hideMark/>
          </w:tcPr>
          <w:p w14:paraId="74ABD74D" w14:textId="77777777" w:rsidR="008C2E36" w:rsidRPr="009E3771" w:rsidRDefault="008C2E36" w:rsidP="009E3771">
            <w:pPr>
              <w:jc w:val="center"/>
              <w:rPr>
                <w:color w:val="000000"/>
                <w:lang w:val="ru-RU" w:eastAsia="ru-RU"/>
              </w:rPr>
            </w:pPr>
            <w:r w:rsidRPr="009E3771">
              <w:rPr>
                <w:bCs/>
                <w:color w:val="000000"/>
                <w:lang w:eastAsia="ru-RU"/>
              </w:rPr>
              <w:t>2</w:t>
            </w:r>
          </w:p>
        </w:tc>
        <w:tc>
          <w:tcPr>
            <w:tcW w:w="840" w:type="pct"/>
            <w:shd w:val="clear" w:color="000000" w:fill="FFFFFF"/>
            <w:vAlign w:val="center"/>
            <w:hideMark/>
          </w:tcPr>
          <w:p w14:paraId="7F6F9A15" w14:textId="77777777" w:rsidR="008C2E36" w:rsidRPr="009E3771" w:rsidRDefault="008C2E36" w:rsidP="009E3771">
            <w:pPr>
              <w:jc w:val="center"/>
              <w:rPr>
                <w:color w:val="000000"/>
                <w:lang w:val="ru-RU" w:eastAsia="ru-RU"/>
              </w:rPr>
            </w:pPr>
            <w:r w:rsidRPr="009E3771">
              <w:rPr>
                <w:color w:val="000000"/>
                <w:lang w:val="ru-RU" w:eastAsia="ru-RU"/>
              </w:rPr>
              <w:t>-</w:t>
            </w:r>
          </w:p>
        </w:tc>
      </w:tr>
      <w:tr w:rsidR="008C2E36" w:rsidRPr="009E3771" w14:paraId="23AFCEFA" w14:textId="77777777" w:rsidTr="00AE286A">
        <w:trPr>
          <w:trHeight w:val="345"/>
        </w:trPr>
        <w:tc>
          <w:tcPr>
            <w:tcW w:w="3418" w:type="pct"/>
            <w:shd w:val="clear" w:color="000000" w:fill="FFFFFF"/>
            <w:vAlign w:val="center"/>
            <w:hideMark/>
          </w:tcPr>
          <w:p w14:paraId="2E501E56" w14:textId="77777777" w:rsidR="008C2E36" w:rsidRPr="009E3771" w:rsidRDefault="008C2E36" w:rsidP="009E3771">
            <w:pPr>
              <w:rPr>
                <w:color w:val="000000"/>
                <w:lang w:val="ru-RU" w:eastAsia="ru-RU"/>
              </w:rPr>
            </w:pPr>
            <w:r w:rsidRPr="009E3771">
              <w:rPr>
                <w:bCs/>
                <w:color w:val="000000"/>
                <w:lang w:eastAsia="ru-RU"/>
              </w:rPr>
              <w:t>Разом за модулем 3</w:t>
            </w:r>
          </w:p>
        </w:tc>
        <w:tc>
          <w:tcPr>
            <w:tcW w:w="742" w:type="pct"/>
            <w:shd w:val="clear" w:color="auto" w:fill="auto"/>
            <w:vAlign w:val="center"/>
            <w:hideMark/>
          </w:tcPr>
          <w:p w14:paraId="52A8894E" w14:textId="77777777" w:rsidR="008C2E36" w:rsidRPr="009E3771" w:rsidRDefault="008C2E36" w:rsidP="009E3771">
            <w:pPr>
              <w:jc w:val="center"/>
              <w:rPr>
                <w:color w:val="000000"/>
                <w:lang w:val="ru-RU" w:eastAsia="ru-RU"/>
              </w:rPr>
            </w:pPr>
            <w:r w:rsidRPr="009E3771">
              <w:rPr>
                <w:bCs/>
                <w:color w:val="000000"/>
                <w:lang w:eastAsia="ru-RU"/>
              </w:rPr>
              <w:t>6</w:t>
            </w:r>
          </w:p>
        </w:tc>
        <w:tc>
          <w:tcPr>
            <w:tcW w:w="840" w:type="pct"/>
            <w:shd w:val="clear" w:color="auto" w:fill="auto"/>
            <w:vAlign w:val="center"/>
            <w:hideMark/>
          </w:tcPr>
          <w:p w14:paraId="26A85ACA" w14:textId="77777777" w:rsidR="008C2E36" w:rsidRPr="009E3771" w:rsidRDefault="008C2E36" w:rsidP="009E3771">
            <w:pPr>
              <w:jc w:val="center"/>
              <w:rPr>
                <w:color w:val="000000"/>
                <w:lang w:val="ru-RU" w:eastAsia="ru-RU"/>
              </w:rPr>
            </w:pPr>
            <w:r w:rsidRPr="009E3771">
              <w:rPr>
                <w:bCs/>
                <w:color w:val="000000"/>
                <w:lang w:eastAsia="ru-RU"/>
              </w:rPr>
              <w:t>0</w:t>
            </w:r>
          </w:p>
        </w:tc>
      </w:tr>
      <w:tr w:rsidR="008C2E36" w:rsidRPr="009E3771" w14:paraId="54D2D050" w14:textId="77777777" w:rsidTr="00AE286A">
        <w:trPr>
          <w:trHeight w:val="345"/>
        </w:trPr>
        <w:tc>
          <w:tcPr>
            <w:tcW w:w="3418" w:type="pct"/>
            <w:shd w:val="clear" w:color="000000" w:fill="FFFFFF"/>
            <w:vAlign w:val="center"/>
            <w:hideMark/>
          </w:tcPr>
          <w:p w14:paraId="2AA40D43" w14:textId="77777777" w:rsidR="008C2E36" w:rsidRPr="009E3771" w:rsidRDefault="008C2E36" w:rsidP="009E3771">
            <w:pPr>
              <w:jc w:val="right"/>
              <w:rPr>
                <w:color w:val="000000"/>
                <w:lang w:val="ru-RU" w:eastAsia="ru-RU"/>
              </w:rPr>
            </w:pPr>
            <w:r w:rsidRPr="009E3771">
              <w:rPr>
                <w:bCs/>
                <w:color w:val="000000"/>
                <w:lang w:eastAsia="ru-RU"/>
              </w:rPr>
              <w:t xml:space="preserve">Усього годин </w:t>
            </w:r>
          </w:p>
        </w:tc>
        <w:tc>
          <w:tcPr>
            <w:tcW w:w="742" w:type="pct"/>
            <w:shd w:val="clear" w:color="auto" w:fill="auto"/>
            <w:vAlign w:val="center"/>
            <w:hideMark/>
          </w:tcPr>
          <w:p w14:paraId="729D7EE8" w14:textId="77777777" w:rsidR="008C2E36" w:rsidRPr="009E3771" w:rsidRDefault="008C2E36" w:rsidP="009E3771">
            <w:pPr>
              <w:jc w:val="center"/>
              <w:rPr>
                <w:color w:val="000000"/>
                <w:lang w:val="ru-RU" w:eastAsia="ru-RU"/>
              </w:rPr>
            </w:pPr>
            <w:r w:rsidRPr="009E3771">
              <w:rPr>
                <w:bCs/>
                <w:color w:val="000000"/>
                <w:lang w:val="en-US" w:eastAsia="ru-RU"/>
              </w:rPr>
              <w:t>30</w:t>
            </w:r>
          </w:p>
        </w:tc>
        <w:tc>
          <w:tcPr>
            <w:tcW w:w="840" w:type="pct"/>
            <w:shd w:val="clear" w:color="auto" w:fill="auto"/>
            <w:vAlign w:val="center"/>
            <w:hideMark/>
          </w:tcPr>
          <w:p w14:paraId="1F1A73A2" w14:textId="77777777" w:rsidR="008C2E36" w:rsidRPr="009E3771" w:rsidRDefault="008C2E36" w:rsidP="009E3771">
            <w:pPr>
              <w:jc w:val="center"/>
              <w:rPr>
                <w:color w:val="000000"/>
                <w:lang w:val="ru-RU" w:eastAsia="ru-RU"/>
              </w:rPr>
            </w:pPr>
            <w:r w:rsidRPr="009E3771">
              <w:rPr>
                <w:bCs/>
                <w:color w:val="000000"/>
                <w:lang w:val="en-US" w:eastAsia="ru-RU"/>
              </w:rPr>
              <w:t>4</w:t>
            </w:r>
          </w:p>
        </w:tc>
      </w:tr>
    </w:tbl>
    <w:p w14:paraId="368E6B53" w14:textId="77777777" w:rsidR="008C2E36" w:rsidRPr="009E3771" w:rsidRDefault="008C2E36" w:rsidP="004608A6">
      <w:pPr>
        <w:pStyle w:val="a7"/>
        <w:autoSpaceDE w:val="0"/>
        <w:autoSpaceDN w:val="0"/>
        <w:adjustRightInd w:val="0"/>
        <w:ind w:left="142"/>
        <w:rPr>
          <w:rFonts w:ascii="Times New Roman CYR" w:hAnsi="Times New Roman CYR" w:cs="Times New Roman CYR"/>
          <w:b/>
          <w:bCs/>
          <w:sz w:val="28"/>
          <w:szCs w:val="28"/>
          <w:lang w:val="ru-RU"/>
        </w:rPr>
      </w:pPr>
    </w:p>
    <w:p w14:paraId="10B815F6" w14:textId="77777777" w:rsidR="005C32B4" w:rsidRPr="009E3771" w:rsidRDefault="00142E04" w:rsidP="004608A6">
      <w:pPr>
        <w:autoSpaceDE w:val="0"/>
        <w:autoSpaceDN w:val="0"/>
        <w:adjustRightInd w:val="0"/>
        <w:ind w:left="7513" w:hanging="7371"/>
        <w:jc w:val="center"/>
        <w:rPr>
          <w:rFonts w:ascii="Times New Roman CYR" w:hAnsi="Times New Roman CYR" w:cs="Times New Roman CYR"/>
          <w:b/>
          <w:bCs/>
          <w:sz w:val="28"/>
          <w:szCs w:val="28"/>
        </w:rPr>
      </w:pPr>
      <w:r w:rsidRPr="009E3771">
        <w:rPr>
          <w:b/>
          <w:bCs/>
          <w:sz w:val="28"/>
          <w:szCs w:val="28"/>
          <w:lang w:val="ru-RU"/>
        </w:rPr>
        <w:t>6</w:t>
      </w:r>
      <w:r w:rsidR="005C32B4" w:rsidRPr="009E3771">
        <w:rPr>
          <w:b/>
          <w:bCs/>
          <w:sz w:val="28"/>
          <w:szCs w:val="28"/>
          <w:lang w:val="en-US"/>
        </w:rPr>
        <w:t xml:space="preserve">. </w:t>
      </w:r>
      <w:r w:rsidR="004608A6" w:rsidRPr="009E3771">
        <w:rPr>
          <w:rFonts w:ascii="Times New Roman CYR" w:hAnsi="Times New Roman CYR" w:cs="Times New Roman CYR"/>
          <w:b/>
          <w:bCs/>
          <w:sz w:val="28"/>
          <w:szCs w:val="28"/>
        </w:rPr>
        <w:t xml:space="preserve">САМОСТІЙНА </w:t>
      </w:r>
      <w:r w:rsidR="00E80D9B" w:rsidRPr="009E3771">
        <w:rPr>
          <w:rFonts w:ascii="Times New Roman CYR" w:hAnsi="Times New Roman CYR" w:cs="Times New Roman CYR"/>
          <w:b/>
          <w:bCs/>
          <w:sz w:val="28"/>
          <w:szCs w:val="28"/>
        </w:rPr>
        <w:t>РОБОТА</w:t>
      </w:r>
    </w:p>
    <w:p w14:paraId="012F4ACC" w14:textId="77777777" w:rsidR="005C32B4" w:rsidRPr="009E3771" w:rsidRDefault="005C32B4" w:rsidP="009E3771">
      <w:pPr>
        <w:autoSpaceDE w:val="0"/>
        <w:autoSpaceDN w:val="0"/>
        <w:adjustRightInd w:val="0"/>
        <w:ind w:left="7513" w:hanging="6946"/>
        <w:jc w:val="center"/>
        <w:rPr>
          <w:b/>
          <w:bCs/>
          <w:sz w:val="28"/>
          <w:szCs w:val="28"/>
          <w:lang w:val="en-US"/>
        </w:rPr>
      </w:pPr>
    </w:p>
    <w:tbl>
      <w:tblPr>
        <w:tblW w:w="5000" w:type="pct"/>
        <w:tblLook w:val="0000" w:firstRow="0" w:lastRow="0" w:firstColumn="0" w:lastColumn="0" w:noHBand="0" w:noVBand="0"/>
      </w:tblPr>
      <w:tblGrid>
        <w:gridCol w:w="656"/>
        <w:gridCol w:w="6643"/>
        <w:gridCol w:w="1333"/>
        <w:gridCol w:w="1333"/>
      </w:tblGrid>
      <w:tr w:rsidR="008C2E36" w:rsidRPr="009E3771" w14:paraId="20D00FBD" w14:textId="77777777" w:rsidTr="008C2E36">
        <w:trPr>
          <w:trHeight w:val="1"/>
        </w:trPr>
        <w:tc>
          <w:tcPr>
            <w:tcW w:w="329" w:type="pct"/>
            <w:vMerge w:val="restart"/>
            <w:tcBorders>
              <w:top w:val="single" w:sz="3" w:space="0" w:color="000000"/>
              <w:left w:val="single" w:sz="3" w:space="0" w:color="000000"/>
              <w:right w:val="single" w:sz="3" w:space="0" w:color="000000"/>
            </w:tcBorders>
            <w:vAlign w:val="center"/>
          </w:tcPr>
          <w:p w14:paraId="0E553214" w14:textId="77777777" w:rsidR="008C2E36" w:rsidRPr="009E3771" w:rsidRDefault="008C2E36" w:rsidP="009E3771">
            <w:pPr>
              <w:autoSpaceDE w:val="0"/>
              <w:autoSpaceDN w:val="0"/>
              <w:adjustRightInd w:val="0"/>
              <w:ind w:left="142" w:hanging="142"/>
              <w:jc w:val="center"/>
              <w:rPr>
                <w:lang w:val="en-US"/>
              </w:rPr>
            </w:pPr>
            <w:r w:rsidRPr="009E3771">
              <w:rPr>
                <w:lang w:val="en-US"/>
              </w:rPr>
              <w:t>№</w:t>
            </w:r>
          </w:p>
          <w:p w14:paraId="756EE50F" w14:textId="77777777" w:rsidR="008C2E36" w:rsidRPr="009E3771" w:rsidRDefault="008C2E36" w:rsidP="009E3771">
            <w:pPr>
              <w:autoSpaceDE w:val="0"/>
              <w:autoSpaceDN w:val="0"/>
              <w:adjustRightInd w:val="0"/>
              <w:ind w:left="142" w:hanging="142"/>
              <w:jc w:val="center"/>
              <w:rPr>
                <w:lang w:val="en-US"/>
              </w:rPr>
            </w:pPr>
            <w:r w:rsidRPr="009E3771">
              <w:t>з/п</w:t>
            </w:r>
          </w:p>
        </w:tc>
        <w:tc>
          <w:tcPr>
            <w:tcW w:w="3333" w:type="pct"/>
            <w:vMerge w:val="restart"/>
            <w:tcBorders>
              <w:top w:val="single" w:sz="3" w:space="0" w:color="000000"/>
              <w:left w:val="single" w:sz="3" w:space="0" w:color="000000"/>
              <w:right w:val="single" w:sz="3" w:space="0" w:color="000000"/>
            </w:tcBorders>
            <w:vAlign w:val="center"/>
          </w:tcPr>
          <w:p w14:paraId="3A5653D8" w14:textId="77777777" w:rsidR="008C2E36" w:rsidRPr="009E3771" w:rsidRDefault="008C2E36" w:rsidP="009E3771">
            <w:pPr>
              <w:autoSpaceDE w:val="0"/>
              <w:autoSpaceDN w:val="0"/>
              <w:adjustRightInd w:val="0"/>
              <w:jc w:val="center"/>
              <w:rPr>
                <w:lang w:val="en-US"/>
              </w:rPr>
            </w:pPr>
            <w:r w:rsidRPr="009E3771">
              <w:t>Назва теми</w:t>
            </w:r>
          </w:p>
        </w:tc>
        <w:tc>
          <w:tcPr>
            <w:tcW w:w="1338" w:type="pct"/>
            <w:gridSpan w:val="2"/>
            <w:tcBorders>
              <w:top w:val="single" w:sz="3" w:space="0" w:color="000000"/>
              <w:left w:val="single" w:sz="3" w:space="0" w:color="000000"/>
              <w:bottom w:val="single" w:sz="3" w:space="0" w:color="000000"/>
              <w:right w:val="single" w:sz="3" w:space="0" w:color="000000"/>
            </w:tcBorders>
            <w:vAlign w:val="center"/>
          </w:tcPr>
          <w:p w14:paraId="1CDB4A2E" w14:textId="77777777" w:rsidR="008C2E36" w:rsidRPr="009E3771" w:rsidRDefault="008C2E36" w:rsidP="009E3771">
            <w:pPr>
              <w:autoSpaceDE w:val="0"/>
              <w:autoSpaceDN w:val="0"/>
              <w:adjustRightInd w:val="0"/>
              <w:jc w:val="center"/>
            </w:pPr>
            <w:r w:rsidRPr="009E3771">
              <w:t>Кількість</w:t>
            </w:r>
          </w:p>
          <w:p w14:paraId="23B98FD8" w14:textId="77777777" w:rsidR="008C2E36" w:rsidRPr="009E3771" w:rsidRDefault="008C2E36" w:rsidP="009E3771">
            <w:pPr>
              <w:autoSpaceDE w:val="0"/>
              <w:autoSpaceDN w:val="0"/>
              <w:adjustRightInd w:val="0"/>
              <w:jc w:val="center"/>
            </w:pPr>
            <w:r w:rsidRPr="009E3771">
              <w:rPr>
                <w:lang w:val="ru-RU"/>
              </w:rPr>
              <w:t>г</w:t>
            </w:r>
            <w:r w:rsidRPr="009E3771">
              <w:t>один</w:t>
            </w:r>
          </w:p>
        </w:tc>
      </w:tr>
      <w:tr w:rsidR="008C2E36" w:rsidRPr="009E3771" w14:paraId="098E3A20" w14:textId="77777777" w:rsidTr="008C2E36">
        <w:trPr>
          <w:trHeight w:val="1"/>
        </w:trPr>
        <w:tc>
          <w:tcPr>
            <w:tcW w:w="329" w:type="pct"/>
            <w:vMerge/>
            <w:tcBorders>
              <w:left w:val="single" w:sz="3" w:space="0" w:color="000000"/>
              <w:bottom w:val="single" w:sz="3" w:space="0" w:color="000000"/>
              <w:right w:val="single" w:sz="3" w:space="0" w:color="000000"/>
            </w:tcBorders>
            <w:vAlign w:val="center"/>
          </w:tcPr>
          <w:p w14:paraId="68F876F6" w14:textId="77777777" w:rsidR="008C2E36" w:rsidRPr="009E3771" w:rsidRDefault="008C2E36" w:rsidP="009E3771">
            <w:pPr>
              <w:autoSpaceDE w:val="0"/>
              <w:autoSpaceDN w:val="0"/>
              <w:adjustRightInd w:val="0"/>
              <w:jc w:val="center"/>
              <w:rPr>
                <w:lang w:val="en-US"/>
              </w:rPr>
            </w:pPr>
          </w:p>
        </w:tc>
        <w:tc>
          <w:tcPr>
            <w:tcW w:w="3333" w:type="pct"/>
            <w:vMerge/>
            <w:tcBorders>
              <w:left w:val="single" w:sz="3" w:space="0" w:color="000000"/>
              <w:bottom w:val="single" w:sz="3" w:space="0" w:color="000000"/>
              <w:right w:val="single" w:sz="3" w:space="0" w:color="000000"/>
            </w:tcBorders>
            <w:vAlign w:val="center"/>
          </w:tcPr>
          <w:p w14:paraId="1EF8A924" w14:textId="77777777" w:rsidR="008C2E36" w:rsidRPr="009E3771" w:rsidRDefault="008C2E36" w:rsidP="009E3771">
            <w:pPr>
              <w:autoSpaceDE w:val="0"/>
              <w:autoSpaceDN w:val="0"/>
              <w:adjustRightInd w:val="0"/>
              <w:jc w:val="center"/>
              <w:rPr>
                <w:lang w:val="ru-RU"/>
              </w:rPr>
            </w:pPr>
          </w:p>
        </w:tc>
        <w:tc>
          <w:tcPr>
            <w:tcW w:w="669" w:type="pct"/>
            <w:tcBorders>
              <w:top w:val="single" w:sz="3" w:space="0" w:color="000000"/>
              <w:left w:val="single" w:sz="3" w:space="0" w:color="000000"/>
              <w:bottom w:val="single" w:sz="3" w:space="0" w:color="000000"/>
              <w:right w:val="single" w:sz="3" w:space="0" w:color="000000"/>
            </w:tcBorders>
            <w:vAlign w:val="center"/>
          </w:tcPr>
          <w:p w14:paraId="447D8186" w14:textId="77777777" w:rsidR="008C2E36" w:rsidRPr="009E3771" w:rsidRDefault="008C2E36" w:rsidP="009E3771">
            <w:pPr>
              <w:autoSpaceDE w:val="0"/>
              <w:autoSpaceDN w:val="0"/>
              <w:adjustRightInd w:val="0"/>
              <w:ind w:left="-108" w:right="-108"/>
              <w:jc w:val="center"/>
              <w:rPr>
                <w:lang w:val="ru-RU"/>
              </w:rPr>
            </w:pPr>
            <w:r w:rsidRPr="009E3771">
              <w:t>Денна</w:t>
            </w:r>
          </w:p>
          <w:p w14:paraId="1DDEDB68" w14:textId="77777777" w:rsidR="008C2E36" w:rsidRPr="009E3771" w:rsidRDefault="008C2E36" w:rsidP="009E3771">
            <w:pPr>
              <w:autoSpaceDE w:val="0"/>
              <w:autoSpaceDN w:val="0"/>
              <w:adjustRightInd w:val="0"/>
              <w:ind w:left="-108" w:right="-108"/>
              <w:jc w:val="center"/>
              <w:rPr>
                <w:rFonts w:ascii="Times New Roman CYR" w:hAnsi="Times New Roman CYR" w:cs="Times New Roman CYR"/>
              </w:rPr>
            </w:pPr>
            <w:r w:rsidRPr="009E3771">
              <w:t>форма</w:t>
            </w:r>
          </w:p>
        </w:tc>
        <w:tc>
          <w:tcPr>
            <w:tcW w:w="669" w:type="pct"/>
            <w:tcBorders>
              <w:top w:val="single" w:sz="3" w:space="0" w:color="000000"/>
              <w:left w:val="single" w:sz="3" w:space="0" w:color="000000"/>
              <w:bottom w:val="single" w:sz="3" w:space="0" w:color="000000"/>
              <w:right w:val="single" w:sz="3" w:space="0" w:color="000000"/>
            </w:tcBorders>
            <w:vAlign w:val="center"/>
          </w:tcPr>
          <w:p w14:paraId="0993E393" w14:textId="77777777" w:rsidR="008C2E36" w:rsidRPr="009E3771" w:rsidRDefault="008C2E36" w:rsidP="009E3771">
            <w:pPr>
              <w:autoSpaceDE w:val="0"/>
              <w:autoSpaceDN w:val="0"/>
              <w:adjustRightInd w:val="0"/>
              <w:ind w:right="-108"/>
              <w:jc w:val="center"/>
              <w:rPr>
                <w:rFonts w:ascii="Calibri" w:hAnsi="Calibri" w:cs="Calibri"/>
              </w:rPr>
            </w:pPr>
            <w:r w:rsidRPr="009E3771">
              <w:t>Заочна форма</w:t>
            </w:r>
          </w:p>
        </w:tc>
      </w:tr>
      <w:tr w:rsidR="005C32B4" w:rsidRPr="009E3771" w14:paraId="4F6D5382" w14:textId="77777777" w:rsidTr="008C2E36">
        <w:trPr>
          <w:trHeight w:val="1"/>
        </w:trPr>
        <w:tc>
          <w:tcPr>
            <w:tcW w:w="5000" w:type="pct"/>
            <w:gridSpan w:val="4"/>
            <w:tcBorders>
              <w:top w:val="single" w:sz="3" w:space="0" w:color="000000"/>
              <w:left w:val="single" w:sz="3" w:space="0" w:color="000000"/>
              <w:bottom w:val="single" w:sz="3" w:space="0" w:color="000000"/>
              <w:right w:val="single" w:sz="3" w:space="0" w:color="000000"/>
            </w:tcBorders>
            <w:vAlign w:val="center"/>
          </w:tcPr>
          <w:p w14:paraId="30588830" w14:textId="77777777" w:rsidR="005C32B4" w:rsidRPr="009E3771" w:rsidRDefault="00700AA2" w:rsidP="009E3771">
            <w:pPr>
              <w:autoSpaceDE w:val="0"/>
              <w:autoSpaceDN w:val="0"/>
              <w:adjustRightInd w:val="0"/>
              <w:jc w:val="center"/>
              <w:rPr>
                <w:lang w:val="ru-RU"/>
              </w:rPr>
            </w:pPr>
            <w:r>
              <w:rPr>
                <w:b/>
                <w:bCs/>
              </w:rPr>
              <w:t>ЗМІСТОВНИЙ МОДУЛЬ</w:t>
            </w:r>
            <w:r w:rsidR="005C32B4" w:rsidRPr="009E3771">
              <w:rPr>
                <w:b/>
                <w:bCs/>
              </w:rPr>
              <w:t xml:space="preserve"> 1.</w:t>
            </w:r>
          </w:p>
        </w:tc>
      </w:tr>
      <w:tr w:rsidR="005C32B4" w:rsidRPr="009E3771" w14:paraId="650BA317"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3029734D" w14:textId="77777777" w:rsidR="005C32B4" w:rsidRPr="009E3771" w:rsidRDefault="005C32B4" w:rsidP="009E3771">
            <w:pPr>
              <w:autoSpaceDE w:val="0"/>
              <w:autoSpaceDN w:val="0"/>
              <w:adjustRightInd w:val="0"/>
              <w:rPr>
                <w:lang w:val="ru-RU"/>
              </w:rPr>
            </w:pPr>
            <w:r w:rsidRPr="009E3771">
              <w:rPr>
                <w:lang w:val="ru-RU"/>
              </w:rPr>
              <w:t>1</w:t>
            </w:r>
          </w:p>
        </w:tc>
        <w:tc>
          <w:tcPr>
            <w:tcW w:w="3333" w:type="pct"/>
            <w:tcBorders>
              <w:top w:val="single" w:sz="3" w:space="0" w:color="000000"/>
              <w:left w:val="single" w:sz="3" w:space="0" w:color="000000"/>
              <w:bottom w:val="single" w:sz="3" w:space="0" w:color="000000"/>
              <w:right w:val="single" w:sz="3" w:space="0" w:color="000000"/>
            </w:tcBorders>
          </w:tcPr>
          <w:p w14:paraId="413918FB" w14:textId="77777777" w:rsidR="005C32B4" w:rsidRPr="009E3771" w:rsidRDefault="00700AA2" w:rsidP="009E3771">
            <w:pPr>
              <w:autoSpaceDE w:val="0"/>
              <w:autoSpaceDN w:val="0"/>
              <w:adjustRightInd w:val="0"/>
            </w:pPr>
            <w:r>
              <w:rPr>
                <w:b/>
                <w:bCs/>
              </w:rPr>
              <w:t xml:space="preserve">Тема </w:t>
            </w:r>
            <w:r w:rsidR="005C32B4" w:rsidRPr="009E3771">
              <w:rPr>
                <w:b/>
                <w:bCs/>
              </w:rPr>
              <w:t xml:space="preserve">1. </w:t>
            </w:r>
            <w:r w:rsidR="005C32B4" w:rsidRPr="009E3771">
              <w:t>Сутність маркетингу та його сучасна концепція</w:t>
            </w:r>
          </w:p>
          <w:p w14:paraId="46801E04" w14:textId="77777777" w:rsidR="005C32B4" w:rsidRPr="009E3771" w:rsidRDefault="005C32B4" w:rsidP="009E3771">
            <w:pPr>
              <w:autoSpaceDE w:val="0"/>
              <w:autoSpaceDN w:val="0"/>
              <w:adjustRightInd w:val="0"/>
              <w:ind w:firstLine="13"/>
              <w:rPr>
                <w:rFonts w:ascii="Times New Roman CYR" w:hAnsi="Times New Roman CYR" w:cs="Times New Roman CYR"/>
              </w:rPr>
            </w:pPr>
            <w:r w:rsidRPr="009E3771">
              <w:t>1.</w:t>
            </w:r>
            <w:r w:rsidRPr="009E3771">
              <w:rPr>
                <w:rFonts w:ascii="Times New Roman CYR" w:hAnsi="Times New Roman CYR" w:cs="Times New Roman CYR"/>
              </w:rPr>
              <w:t xml:space="preserve"> Методологічні підходи до характеристики маркетингу: концептуальний, функціональний, товарний, системно-поведінковий, інституційний, національний та управлінський.</w:t>
            </w:r>
          </w:p>
          <w:p w14:paraId="3C0C4836" w14:textId="77777777" w:rsidR="005C32B4" w:rsidRPr="002946F8" w:rsidRDefault="005C32B4" w:rsidP="009E3771">
            <w:pPr>
              <w:autoSpaceDE w:val="0"/>
              <w:autoSpaceDN w:val="0"/>
              <w:adjustRightInd w:val="0"/>
              <w:ind w:firstLine="13"/>
            </w:pPr>
            <w:r w:rsidRPr="009E3771">
              <w:rPr>
                <w:rFonts w:ascii="Times New Roman CYR" w:hAnsi="Times New Roman CYR" w:cs="Times New Roman CYR"/>
              </w:rPr>
              <w:t>2. Досвід впровадження соціально-етичного маркетингу в країнах ЄС.</w:t>
            </w:r>
            <w:r w:rsidRPr="009E3771">
              <w:rPr>
                <w:lang w:val="en-US"/>
              </w:rPr>
              <w:t> </w:t>
            </w:r>
            <w:r w:rsidR="002946F8">
              <w:t>*</w:t>
            </w:r>
          </w:p>
          <w:p w14:paraId="3E3B0168" w14:textId="77777777" w:rsidR="005C32B4" w:rsidRPr="009E3771" w:rsidRDefault="005C32B4" w:rsidP="009E3771">
            <w:pPr>
              <w:autoSpaceDE w:val="0"/>
              <w:autoSpaceDN w:val="0"/>
              <w:adjustRightInd w:val="0"/>
              <w:ind w:firstLine="13"/>
            </w:pPr>
            <w:r w:rsidRPr="009E3771">
              <w:t>3. Формування маркетингової стратегії.</w:t>
            </w:r>
          </w:p>
          <w:p w14:paraId="78B1B8B0" w14:textId="77777777" w:rsidR="005C32B4" w:rsidRPr="009E3771" w:rsidRDefault="005C32B4" w:rsidP="009E3771">
            <w:pPr>
              <w:autoSpaceDE w:val="0"/>
              <w:autoSpaceDN w:val="0"/>
              <w:adjustRightInd w:val="0"/>
              <w:ind w:firstLine="13"/>
            </w:pPr>
            <w:r w:rsidRPr="009E3771">
              <w:lastRenderedPageBreak/>
              <w:t>4. Внесок економістів–</w:t>
            </w:r>
            <w:proofErr w:type="spellStart"/>
            <w:r w:rsidRPr="009E3771">
              <w:t>нобеліантів</w:t>
            </w:r>
            <w:proofErr w:type="spellEnd"/>
            <w:r w:rsidRPr="009E3771">
              <w:t xml:space="preserve"> у теорії маркетингу</w:t>
            </w:r>
            <w:r w:rsidR="002946F8">
              <w:t>.*</w:t>
            </w:r>
          </w:p>
          <w:p w14:paraId="550723D5" w14:textId="77777777" w:rsidR="005C32B4" w:rsidRPr="009E3771" w:rsidRDefault="005C32B4" w:rsidP="009E3771">
            <w:pPr>
              <w:autoSpaceDE w:val="0"/>
              <w:autoSpaceDN w:val="0"/>
              <w:adjustRightInd w:val="0"/>
              <w:ind w:firstLine="13"/>
            </w:pPr>
            <w:r w:rsidRPr="009E3771">
              <w:t>5. Становлення та розвиток маркетингу в Україні</w:t>
            </w:r>
            <w:r w:rsidR="002946F8">
              <w:t>.*</w:t>
            </w:r>
          </w:p>
          <w:p w14:paraId="0DF691CD" w14:textId="77777777" w:rsidR="005C32B4" w:rsidRPr="009E3771" w:rsidRDefault="005C32B4"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47441CC5" w14:textId="77777777" w:rsidR="005C32B4" w:rsidRPr="009E3771" w:rsidRDefault="00334F8C" w:rsidP="009E3771">
            <w:pPr>
              <w:autoSpaceDE w:val="0"/>
              <w:autoSpaceDN w:val="0"/>
              <w:adjustRightInd w:val="0"/>
              <w:jc w:val="center"/>
              <w:rPr>
                <w:lang w:val="ru-RU"/>
              </w:rPr>
            </w:pPr>
            <w:r>
              <w:rPr>
                <w:lang w:val="ru-RU"/>
              </w:rPr>
              <w:lastRenderedPageBreak/>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1B108D5B" w14:textId="77777777" w:rsidR="005C32B4" w:rsidRPr="009E3771" w:rsidRDefault="00516638" w:rsidP="009E3771">
            <w:pPr>
              <w:autoSpaceDE w:val="0"/>
              <w:autoSpaceDN w:val="0"/>
              <w:adjustRightInd w:val="0"/>
              <w:jc w:val="center"/>
              <w:rPr>
                <w:lang w:val="ru-RU"/>
              </w:rPr>
            </w:pPr>
            <w:r>
              <w:rPr>
                <w:lang w:val="ru-RU"/>
              </w:rPr>
              <w:t>6</w:t>
            </w:r>
          </w:p>
        </w:tc>
      </w:tr>
      <w:tr w:rsidR="00334F8C" w:rsidRPr="009E3771" w14:paraId="4DFC54F5"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0A7C8AB1" w14:textId="77777777" w:rsidR="00334F8C" w:rsidRPr="009E3771" w:rsidRDefault="00334F8C" w:rsidP="009E3771">
            <w:pPr>
              <w:autoSpaceDE w:val="0"/>
              <w:autoSpaceDN w:val="0"/>
              <w:adjustRightInd w:val="0"/>
              <w:rPr>
                <w:lang w:val="ru-RU"/>
              </w:rPr>
            </w:pPr>
            <w:r w:rsidRPr="009E3771">
              <w:rPr>
                <w:lang w:val="ru-RU"/>
              </w:rPr>
              <w:t>2</w:t>
            </w:r>
          </w:p>
        </w:tc>
        <w:tc>
          <w:tcPr>
            <w:tcW w:w="3333" w:type="pct"/>
            <w:tcBorders>
              <w:top w:val="single" w:sz="3" w:space="0" w:color="000000"/>
              <w:left w:val="single" w:sz="3" w:space="0" w:color="000000"/>
              <w:bottom w:val="single" w:sz="3" w:space="0" w:color="000000"/>
              <w:right w:val="single" w:sz="3" w:space="0" w:color="000000"/>
            </w:tcBorders>
          </w:tcPr>
          <w:p w14:paraId="66E159E7" w14:textId="77777777" w:rsidR="00334F8C" w:rsidRPr="009E3771" w:rsidRDefault="00334F8C" w:rsidP="009E3771">
            <w:pPr>
              <w:autoSpaceDE w:val="0"/>
              <w:autoSpaceDN w:val="0"/>
              <w:adjustRightInd w:val="0"/>
            </w:pPr>
            <w:r>
              <w:rPr>
                <w:b/>
                <w:bCs/>
              </w:rPr>
              <w:t xml:space="preserve">Тема </w:t>
            </w:r>
            <w:r w:rsidRPr="009E3771">
              <w:rPr>
                <w:b/>
                <w:bCs/>
              </w:rPr>
              <w:t xml:space="preserve">2. </w:t>
            </w:r>
            <w:r w:rsidRPr="009E3771">
              <w:t xml:space="preserve">Система та характеристика сучасного </w:t>
            </w:r>
            <w:r w:rsidRPr="009E3771">
              <w:rPr>
                <w:color w:val="000000"/>
              </w:rPr>
              <w:t>маркетингу</w:t>
            </w:r>
            <w:r w:rsidRPr="009E3771">
              <w:t>.</w:t>
            </w:r>
          </w:p>
          <w:p w14:paraId="6E42D632" w14:textId="77777777" w:rsidR="00334F8C" w:rsidRPr="009E3771" w:rsidRDefault="00334F8C" w:rsidP="009E3771">
            <w:pPr>
              <w:autoSpaceDE w:val="0"/>
              <w:autoSpaceDN w:val="0"/>
              <w:adjustRightInd w:val="0"/>
              <w:ind w:firstLine="13"/>
              <w:rPr>
                <w:rFonts w:ascii="Times New Roman CYR" w:hAnsi="Times New Roman CYR" w:cs="Times New Roman CYR"/>
              </w:rPr>
            </w:pPr>
            <w:r w:rsidRPr="009E3771">
              <w:rPr>
                <w:rFonts w:ascii="Times New Roman CYR" w:hAnsi="Times New Roman CYR" w:cs="Times New Roman CYR"/>
              </w:rPr>
              <w:t>1. Досвід Японії та США.</w:t>
            </w:r>
          </w:p>
          <w:p w14:paraId="15202FDB" w14:textId="77777777" w:rsidR="00334F8C" w:rsidRPr="009E3771" w:rsidRDefault="00334F8C" w:rsidP="009E3771">
            <w:pPr>
              <w:autoSpaceDE w:val="0"/>
              <w:autoSpaceDN w:val="0"/>
              <w:adjustRightInd w:val="0"/>
              <w:ind w:firstLine="13"/>
              <w:rPr>
                <w:rFonts w:ascii="Times New Roman CYR" w:hAnsi="Times New Roman CYR" w:cs="Times New Roman CYR"/>
              </w:rPr>
            </w:pPr>
            <w:r w:rsidRPr="009E3771">
              <w:t xml:space="preserve">2. </w:t>
            </w:r>
            <w:r w:rsidRPr="009E3771">
              <w:rPr>
                <w:rFonts w:ascii="Times New Roman CYR" w:hAnsi="Times New Roman CYR" w:cs="Times New Roman CYR"/>
              </w:rPr>
              <w:t xml:space="preserve">Система засобів маркетингу: суть та класифікація. </w:t>
            </w:r>
          </w:p>
          <w:p w14:paraId="0ED8A96C" w14:textId="77777777" w:rsidR="00334F8C" w:rsidRPr="009E3771" w:rsidRDefault="00334F8C" w:rsidP="009E3771">
            <w:pPr>
              <w:autoSpaceDE w:val="0"/>
              <w:autoSpaceDN w:val="0"/>
              <w:adjustRightInd w:val="0"/>
              <w:ind w:firstLine="13"/>
              <w:rPr>
                <w:rFonts w:ascii="Times New Roman CYR" w:hAnsi="Times New Roman CYR" w:cs="Times New Roman CYR"/>
              </w:rPr>
            </w:pPr>
            <w:r w:rsidRPr="009E3771">
              <w:rPr>
                <w:rFonts w:ascii="Times New Roman CYR" w:hAnsi="Times New Roman CYR" w:cs="Times New Roman CYR"/>
              </w:rPr>
              <w:t xml:space="preserve">3. Види сучасного маркетингу. </w:t>
            </w:r>
            <w:r w:rsidR="002946F8">
              <w:rPr>
                <w:rFonts w:ascii="Times New Roman CYR" w:hAnsi="Times New Roman CYR" w:cs="Times New Roman CYR"/>
              </w:rPr>
              <w:t>*</w:t>
            </w:r>
          </w:p>
          <w:p w14:paraId="28E844F1" w14:textId="77777777" w:rsidR="00334F8C" w:rsidRPr="009E3771" w:rsidRDefault="00334F8C" w:rsidP="009E3771">
            <w:pPr>
              <w:autoSpaceDE w:val="0"/>
              <w:autoSpaceDN w:val="0"/>
              <w:adjustRightInd w:val="0"/>
              <w:ind w:firstLine="13"/>
              <w:rPr>
                <w:rFonts w:ascii="Times New Roman CYR" w:hAnsi="Times New Roman CYR" w:cs="Times New Roman CYR"/>
              </w:rPr>
            </w:pPr>
            <w:r w:rsidRPr="009E3771">
              <w:rPr>
                <w:rFonts w:ascii="Times New Roman CYR" w:hAnsi="Times New Roman CYR" w:cs="Times New Roman CYR"/>
              </w:rPr>
              <w:t>4. Сучасні проблеми маркетингу.</w:t>
            </w:r>
          </w:p>
          <w:p w14:paraId="71A98792" w14:textId="77777777" w:rsidR="00334F8C" w:rsidRPr="009E3771" w:rsidRDefault="00334F8C" w:rsidP="009E3771">
            <w:pPr>
              <w:autoSpaceDE w:val="0"/>
              <w:autoSpaceDN w:val="0"/>
              <w:adjustRightInd w:val="0"/>
              <w:ind w:firstLine="13"/>
              <w:rPr>
                <w:lang w:val="ru-RU"/>
              </w:rPr>
            </w:pPr>
            <w:r w:rsidRPr="009E3771">
              <w:rPr>
                <w:rFonts w:ascii="Times New Roman CYR" w:hAnsi="Times New Roman CYR" w:cs="Times New Roman CYR"/>
              </w:rPr>
              <w:t>5. Ризики в маркетингу.</w:t>
            </w:r>
            <w:r w:rsidR="002946F8">
              <w:rPr>
                <w:rFonts w:ascii="Times New Roman CYR" w:hAnsi="Times New Roman CYR" w:cs="Times New Roman CYR"/>
              </w:rPr>
              <w:t>*</w:t>
            </w:r>
          </w:p>
          <w:p w14:paraId="0FC2EAD2" w14:textId="77777777" w:rsidR="00334F8C" w:rsidRPr="009E3771" w:rsidRDefault="00334F8C" w:rsidP="009E3771">
            <w:pPr>
              <w:autoSpaceDE w:val="0"/>
              <w:autoSpaceDN w:val="0"/>
              <w:adjustRightInd w:val="0"/>
              <w:ind w:firstLine="13"/>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43B73AA7"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6751F3A1" w14:textId="77777777" w:rsidR="00334F8C" w:rsidRPr="009E3771" w:rsidRDefault="00516638" w:rsidP="00CB19D7">
            <w:pPr>
              <w:autoSpaceDE w:val="0"/>
              <w:autoSpaceDN w:val="0"/>
              <w:adjustRightInd w:val="0"/>
              <w:jc w:val="center"/>
              <w:rPr>
                <w:lang w:val="ru-RU"/>
              </w:rPr>
            </w:pPr>
            <w:r>
              <w:rPr>
                <w:lang w:val="ru-RU"/>
              </w:rPr>
              <w:t>6</w:t>
            </w:r>
          </w:p>
        </w:tc>
      </w:tr>
      <w:tr w:rsidR="00334F8C" w:rsidRPr="009E3771" w14:paraId="3F89E9E6"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6454234D" w14:textId="77777777" w:rsidR="00334F8C" w:rsidRPr="009E3771" w:rsidRDefault="00334F8C" w:rsidP="009E3771">
            <w:pPr>
              <w:autoSpaceDE w:val="0"/>
              <w:autoSpaceDN w:val="0"/>
              <w:adjustRightInd w:val="0"/>
              <w:rPr>
                <w:lang w:val="ru-RU"/>
              </w:rPr>
            </w:pPr>
            <w:r w:rsidRPr="009E3771">
              <w:rPr>
                <w:lang w:val="ru-RU"/>
              </w:rPr>
              <w:t>3</w:t>
            </w:r>
          </w:p>
        </w:tc>
        <w:tc>
          <w:tcPr>
            <w:tcW w:w="3333" w:type="pct"/>
            <w:tcBorders>
              <w:top w:val="single" w:sz="3" w:space="0" w:color="000000"/>
              <w:left w:val="single" w:sz="3" w:space="0" w:color="000000"/>
              <w:bottom w:val="single" w:sz="3" w:space="0" w:color="000000"/>
              <w:right w:val="single" w:sz="3" w:space="0" w:color="000000"/>
            </w:tcBorders>
          </w:tcPr>
          <w:p w14:paraId="0ADB3B2F" w14:textId="77777777" w:rsidR="00334F8C" w:rsidRPr="009E3771" w:rsidRDefault="00334F8C" w:rsidP="009E3771">
            <w:pPr>
              <w:autoSpaceDE w:val="0"/>
              <w:autoSpaceDN w:val="0"/>
              <w:adjustRightInd w:val="0"/>
            </w:pPr>
            <w:r>
              <w:rPr>
                <w:b/>
                <w:bCs/>
              </w:rPr>
              <w:t xml:space="preserve">Тема </w:t>
            </w:r>
            <w:r w:rsidRPr="009E3771">
              <w:rPr>
                <w:b/>
                <w:bCs/>
              </w:rPr>
              <w:t>3.</w:t>
            </w:r>
            <w:r w:rsidRPr="009E3771">
              <w:t xml:space="preserve"> Маркетингові дослідження та інформація.</w:t>
            </w:r>
          </w:p>
          <w:p w14:paraId="177A375E"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1. Світовий досвід дослідження ринків.</w:t>
            </w:r>
          </w:p>
          <w:p w14:paraId="46AADAF4"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2. Маркетингова інформаційна система.</w:t>
            </w:r>
          </w:p>
          <w:p w14:paraId="239E9943"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3. Інформаційне забезпечення маркетингових досліджень.</w:t>
            </w:r>
          </w:p>
          <w:p w14:paraId="166A51EB" w14:textId="77777777" w:rsidR="00334F8C" w:rsidRPr="009E3771" w:rsidRDefault="00334F8C" w:rsidP="009E3771">
            <w:pPr>
              <w:autoSpaceDE w:val="0"/>
              <w:autoSpaceDN w:val="0"/>
              <w:adjustRightInd w:val="0"/>
              <w:ind w:left="360" w:hanging="360"/>
              <w:rPr>
                <w:rFonts w:ascii="Times New Roman CYR" w:hAnsi="Times New Roman CYR" w:cs="Times New Roman CYR"/>
              </w:rPr>
            </w:pPr>
            <w:r w:rsidRPr="009E3771">
              <w:rPr>
                <w:rFonts w:ascii="Times New Roman CYR" w:hAnsi="Times New Roman CYR" w:cs="Times New Roman CYR"/>
              </w:rPr>
              <w:t>4. Сфери маркетингових досліджень.</w:t>
            </w:r>
            <w:r w:rsidR="002946F8">
              <w:rPr>
                <w:rFonts w:ascii="Times New Roman CYR" w:hAnsi="Times New Roman CYR" w:cs="Times New Roman CYR"/>
              </w:rPr>
              <w:t>*</w:t>
            </w:r>
          </w:p>
          <w:p w14:paraId="07D56F27" w14:textId="77777777" w:rsidR="00334F8C" w:rsidRPr="009E3771" w:rsidRDefault="00334F8C"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2215E949"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DA35F40" w14:textId="77777777" w:rsidR="00334F8C" w:rsidRPr="009E3771" w:rsidRDefault="00516638" w:rsidP="00CB19D7">
            <w:pPr>
              <w:autoSpaceDE w:val="0"/>
              <w:autoSpaceDN w:val="0"/>
              <w:adjustRightInd w:val="0"/>
              <w:jc w:val="center"/>
              <w:rPr>
                <w:lang w:val="ru-RU"/>
              </w:rPr>
            </w:pPr>
            <w:r>
              <w:rPr>
                <w:lang w:val="ru-RU"/>
              </w:rPr>
              <w:t>6</w:t>
            </w:r>
          </w:p>
        </w:tc>
      </w:tr>
      <w:tr w:rsidR="005C32B4" w:rsidRPr="009E3771" w14:paraId="0D1AECCE" w14:textId="77777777" w:rsidTr="001E1CAD">
        <w:trPr>
          <w:trHeight w:val="1"/>
        </w:trPr>
        <w:tc>
          <w:tcPr>
            <w:tcW w:w="5000" w:type="pct"/>
            <w:gridSpan w:val="4"/>
            <w:tcBorders>
              <w:top w:val="single" w:sz="3" w:space="0" w:color="000000"/>
              <w:left w:val="single" w:sz="3" w:space="0" w:color="000000"/>
              <w:bottom w:val="single" w:sz="3" w:space="0" w:color="000000"/>
              <w:right w:val="single" w:sz="3" w:space="0" w:color="000000"/>
            </w:tcBorders>
            <w:vAlign w:val="center"/>
          </w:tcPr>
          <w:p w14:paraId="28DEF99E" w14:textId="77777777" w:rsidR="005C32B4" w:rsidRPr="009E3771" w:rsidRDefault="00700AA2" w:rsidP="009E3771">
            <w:pPr>
              <w:autoSpaceDE w:val="0"/>
              <w:autoSpaceDN w:val="0"/>
              <w:adjustRightInd w:val="0"/>
              <w:jc w:val="center"/>
              <w:rPr>
                <w:lang w:val="en-US"/>
              </w:rPr>
            </w:pPr>
            <w:r>
              <w:rPr>
                <w:b/>
                <w:bCs/>
              </w:rPr>
              <w:t>ЗМІСТОВНИЙ МОДУЛЬ</w:t>
            </w:r>
            <w:r w:rsidR="005C32B4" w:rsidRPr="009E3771">
              <w:rPr>
                <w:b/>
                <w:bCs/>
              </w:rPr>
              <w:t xml:space="preserve"> 2.</w:t>
            </w:r>
          </w:p>
        </w:tc>
      </w:tr>
      <w:tr w:rsidR="00334F8C" w:rsidRPr="009E3771" w14:paraId="13F37828"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5CFB5C79" w14:textId="77777777" w:rsidR="00334F8C" w:rsidRPr="009E3771" w:rsidRDefault="00334F8C" w:rsidP="009E3771">
            <w:pPr>
              <w:autoSpaceDE w:val="0"/>
              <w:autoSpaceDN w:val="0"/>
              <w:adjustRightInd w:val="0"/>
              <w:rPr>
                <w:lang w:val="ru-RU"/>
              </w:rPr>
            </w:pPr>
            <w:r w:rsidRPr="009E3771">
              <w:rPr>
                <w:lang w:val="ru-RU"/>
              </w:rPr>
              <w:t>4</w:t>
            </w:r>
          </w:p>
        </w:tc>
        <w:tc>
          <w:tcPr>
            <w:tcW w:w="3333" w:type="pct"/>
            <w:tcBorders>
              <w:top w:val="single" w:sz="3" w:space="0" w:color="000000"/>
              <w:left w:val="single" w:sz="3" w:space="0" w:color="000000"/>
              <w:bottom w:val="single" w:sz="3" w:space="0" w:color="000000"/>
              <w:right w:val="single" w:sz="3" w:space="0" w:color="000000"/>
            </w:tcBorders>
          </w:tcPr>
          <w:p w14:paraId="32176C4B" w14:textId="77777777" w:rsidR="00334F8C" w:rsidRPr="009E3771" w:rsidRDefault="00334F8C" w:rsidP="009E3771">
            <w:pPr>
              <w:autoSpaceDE w:val="0"/>
              <w:autoSpaceDN w:val="0"/>
              <w:adjustRightInd w:val="0"/>
            </w:pPr>
            <w:r>
              <w:rPr>
                <w:b/>
                <w:bCs/>
              </w:rPr>
              <w:t xml:space="preserve">Тема </w:t>
            </w:r>
            <w:r w:rsidRPr="009E3771">
              <w:rPr>
                <w:b/>
                <w:bCs/>
              </w:rPr>
              <w:t>4.</w:t>
            </w:r>
            <w:r w:rsidRPr="009E3771">
              <w:t xml:space="preserve"> Маркетингова товарна політика.</w:t>
            </w:r>
          </w:p>
          <w:p w14:paraId="47A24706" w14:textId="77777777" w:rsidR="00334F8C" w:rsidRPr="009E3771" w:rsidRDefault="00334F8C" w:rsidP="009E3771">
            <w:pPr>
              <w:autoSpaceDE w:val="0"/>
              <w:autoSpaceDN w:val="0"/>
              <w:adjustRightInd w:val="0"/>
              <w:ind w:left="13" w:hanging="13"/>
              <w:rPr>
                <w:rFonts w:ascii="Times New Roman CYR" w:hAnsi="Times New Roman CYR" w:cs="Times New Roman CYR"/>
              </w:rPr>
            </w:pPr>
            <w:r w:rsidRPr="009E3771">
              <w:rPr>
                <w:rFonts w:ascii="Times New Roman CYR" w:hAnsi="Times New Roman CYR" w:cs="Times New Roman CYR"/>
              </w:rPr>
              <w:t>1. Товар в економіці.</w:t>
            </w:r>
          </w:p>
          <w:p w14:paraId="378B797D" w14:textId="77777777" w:rsidR="00334F8C" w:rsidRPr="009E3771" w:rsidRDefault="00334F8C" w:rsidP="009E3771">
            <w:pPr>
              <w:autoSpaceDE w:val="0"/>
              <w:autoSpaceDN w:val="0"/>
              <w:adjustRightInd w:val="0"/>
              <w:ind w:left="13" w:hanging="13"/>
              <w:rPr>
                <w:rFonts w:ascii="Times New Roman CYR" w:hAnsi="Times New Roman CYR" w:cs="Times New Roman CYR"/>
              </w:rPr>
            </w:pPr>
            <w:r w:rsidRPr="009E3771">
              <w:rPr>
                <w:rFonts w:ascii="Times New Roman CYR" w:hAnsi="Times New Roman CYR" w:cs="Times New Roman CYR"/>
              </w:rPr>
              <w:t xml:space="preserve">2. Ергономіка, дизайн та </w:t>
            </w:r>
            <w:proofErr w:type="spellStart"/>
            <w:r w:rsidRPr="009E3771">
              <w:rPr>
                <w:rFonts w:ascii="Times New Roman CYR" w:hAnsi="Times New Roman CYR" w:cs="Times New Roman CYR"/>
              </w:rPr>
              <w:t>стайлінг</w:t>
            </w:r>
            <w:proofErr w:type="spellEnd"/>
            <w:r w:rsidRPr="009E3771">
              <w:rPr>
                <w:rFonts w:ascii="Times New Roman CYR" w:hAnsi="Times New Roman CYR" w:cs="Times New Roman CYR"/>
              </w:rPr>
              <w:t>.</w:t>
            </w:r>
          </w:p>
          <w:p w14:paraId="7CC06EBF" w14:textId="77777777" w:rsidR="00334F8C" w:rsidRPr="009E3771" w:rsidRDefault="00334F8C" w:rsidP="009E3771">
            <w:pPr>
              <w:autoSpaceDE w:val="0"/>
              <w:autoSpaceDN w:val="0"/>
              <w:adjustRightInd w:val="0"/>
              <w:ind w:left="13" w:hanging="13"/>
              <w:rPr>
                <w:rFonts w:ascii="Times New Roman CYR" w:hAnsi="Times New Roman CYR" w:cs="Times New Roman CYR"/>
              </w:rPr>
            </w:pPr>
            <w:r w:rsidRPr="009E3771">
              <w:rPr>
                <w:rFonts w:ascii="Times New Roman CYR" w:hAnsi="Times New Roman CYR" w:cs="Times New Roman CYR"/>
              </w:rPr>
              <w:t xml:space="preserve">3. Аналіз беззбитковості та збільшення випуску товарів. </w:t>
            </w:r>
          </w:p>
          <w:p w14:paraId="7D659A62" w14:textId="77777777" w:rsidR="00334F8C" w:rsidRPr="009E3771" w:rsidRDefault="00334F8C" w:rsidP="009E3771">
            <w:pPr>
              <w:autoSpaceDE w:val="0"/>
              <w:autoSpaceDN w:val="0"/>
              <w:adjustRightInd w:val="0"/>
              <w:ind w:left="13" w:hanging="13"/>
            </w:pPr>
            <w:r w:rsidRPr="009E3771">
              <w:rPr>
                <w:rFonts w:ascii="Times New Roman CYR" w:hAnsi="Times New Roman CYR" w:cs="Times New Roman CYR"/>
              </w:rPr>
              <w:t xml:space="preserve">4. Горизонтальна, вертикальна та латеральна диверсифікація виробничої програми. </w:t>
            </w:r>
          </w:p>
          <w:p w14:paraId="3DE08B53" w14:textId="77777777" w:rsidR="00334F8C" w:rsidRPr="009E3771" w:rsidRDefault="00334F8C" w:rsidP="009E3771">
            <w:pPr>
              <w:autoSpaceDE w:val="0"/>
              <w:autoSpaceDN w:val="0"/>
              <w:adjustRightInd w:val="0"/>
              <w:ind w:left="13" w:hanging="13"/>
            </w:pPr>
            <w:r w:rsidRPr="009E3771">
              <w:rPr>
                <w:rFonts w:ascii="Times New Roman CYR" w:hAnsi="Times New Roman CYR" w:cs="Times New Roman CYR"/>
              </w:rPr>
              <w:t xml:space="preserve">5. Проблеми управління продукцією підприємства. </w:t>
            </w:r>
            <w:r w:rsidR="002946F8">
              <w:rPr>
                <w:rFonts w:ascii="Times New Roman CYR" w:hAnsi="Times New Roman CYR" w:cs="Times New Roman CYR"/>
              </w:rPr>
              <w:t>*</w:t>
            </w:r>
          </w:p>
          <w:p w14:paraId="6A4DD461" w14:textId="77777777" w:rsidR="00334F8C" w:rsidRPr="002946F8" w:rsidRDefault="00334F8C" w:rsidP="009E3771">
            <w:pPr>
              <w:autoSpaceDE w:val="0"/>
              <w:autoSpaceDN w:val="0"/>
              <w:adjustRightInd w:val="0"/>
              <w:ind w:left="13" w:hanging="13"/>
            </w:pPr>
            <w:r w:rsidRPr="009E3771">
              <w:rPr>
                <w:rFonts w:ascii="Times New Roman CYR" w:hAnsi="Times New Roman CYR" w:cs="Times New Roman CYR"/>
              </w:rPr>
              <w:t>6. Європейська практика та досвід.</w:t>
            </w:r>
            <w:r w:rsidRPr="009E3771">
              <w:rPr>
                <w:lang w:val="en-US"/>
              </w:rPr>
              <w:t> </w:t>
            </w:r>
            <w:r w:rsidR="002946F8">
              <w:t>*</w:t>
            </w:r>
          </w:p>
          <w:p w14:paraId="46D9764A" w14:textId="77777777" w:rsidR="00334F8C" w:rsidRPr="009E3771" w:rsidRDefault="00334F8C" w:rsidP="009E3771">
            <w:pPr>
              <w:autoSpaceDE w:val="0"/>
              <w:autoSpaceDN w:val="0"/>
              <w:adjustRightInd w:val="0"/>
              <w:rPr>
                <w:b/>
                <w:bCs/>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1F9BC1B0"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5623762" w14:textId="77777777" w:rsidR="00334F8C" w:rsidRPr="009E3771" w:rsidRDefault="00516638" w:rsidP="00CB19D7">
            <w:pPr>
              <w:autoSpaceDE w:val="0"/>
              <w:autoSpaceDN w:val="0"/>
              <w:adjustRightInd w:val="0"/>
              <w:jc w:val="center"/>
              <w:rPr>
                <w:lang w:val="ru-RU"/>
              </w:rPr>
            </w:pPr>
            <w:r>
              <w:rPr>
                <w:lang w:val="ru-RU"/>
              </w:rPr>
              <w:t>10</w:t>
            </w:r>
          </w:p>
        </w:tc>
      </w:tr>
      <w:tr w:rsidR="00334F8C" w:rsidRPr="009E3771" w14:paraId="03C61765"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7E5549EE" w14:textId="77777777" w:rsidR="00334F8C" w:rsidRPr="009E3771" w:rsidRDefault="00334F8C" w:rsidP="009E3771">
            <w:pPr>
              <w:autoSpaceDE w:val="0"/>
              <w:autoSpaceDN w:val="0"/>
              <w:adjustRightInd w:val="0"/>
            </w:pPr>
            <w:r w:rsidRPr="009E3771">
              <w:t>5</w:t>
            </w:r>
          </w:p>
        </w:tc>
        <w:tc>
          <w:tcPr>
            <w:tcW w:w="3333" w:type="pct"/>
            <w:tcBorders>
              <w:top w:val="single" w:sz="3" w:space="0" w:color="000000"/>
              <w:left w:val="single" w:sz="3" w:space="0" w:color="000000"/>
              <w:bottom w:val="single" w:sz="3" w:space="0" w:color="000000"/>
              <w:right w:val="single" w:sz="3" w:space="0" w:color="000000"/>
            </w:tcBorders>
          </w:tcPr>
          <w:p w14:paraId="29022088" w14:textId="77777777" w:rsidR="00334F8C" w:rsidRPr="009E3771" w:rsidRDefault="00334F8C" w:rsidP="009E3771">
            <w:pPr>
              <w:autoSpaceDE w:val="0"/>
              <w:autoSpaceDN w:val="0"/>
              <w:adjustRightInd w:val="0"/>
            </w:pPr>
            <w:r>
              <w:rPr>
                <w:b/>
                <w:bCs/>
              </w:rPr>
              <w:t xml:space="preserve">Тема </w:t>
            </w:r>
            <w:r w:rsidRPr="009E3771">
              <w:rPr>
                <w:b/>
                <w:bCs/>
              </w:rPr>
              <w:t>5.</w:t>
            </w:r>
            <w:r w:rsidRPr="009E3771">
              <w:t xml:space="preserve"> Планування нових товарів.</w:t>
            </w:r>
          </w:p>
          <w:p w14:paraId="51A6B8A1" w14:textId="77777777" w:rsidR="00334F8C" w:rsidRPr="009E3771" w:rsidRDefault="00334F8C" w:rsidP="009E3771">
            <w:pPr>
              <w:autoSpaceDE w:val="0"/>
              <w:autoSpaceDN w:val="0"/>
              <w:adjustRightInd w:val="0"/>
              <w:ind w:hanging="107"/>
            </w:pPr>
            <w:r w:rsidRPr="009E3771">
              <w:rPr>
                <w:rFonts w:ascii="Times New Roman CYR" w:hAnsi="Times New Roman CYR" w:cs="Times New Roman CYR"/>
              </w:rPr>
              <w:t>1. Досвід країн ЄС.</w:t>
            </w:r>
            <w:r w:rsidRPr="009E3771">
              <w:rPr>
                <w:lang w:val="en-US"/>
              </w:rPr>
              <w:t> </w:t>
            </w:r>
          </w:p>
          <w:p w14:paraId="0405CD50" w14:textId="77777777" w:rsidR="00334F8C" w:rsidRPr="009E3771" w:rsidRDefault="00334F8C" w:rsidP="009E3771">
            <w:pPr>
              <w:autoSpaceDE w:val="0"/>
              <w:autoSpaceDN w:val="0"/>
              <w:adjustRightInd w:val="0"/>
              <w:ind w:hanging="107"/>
            </w:pPr>
            <w:r w:rsidRPr="009E3771">
              <w:t>2. Продуктові інновації.</w:t>
            </w:r>
          </w:p>
          <w:p w14:paraId="6DA21ADA" w14:textId="77777777" w:rsidR="00334F8C" w:rsidRPr="009E3771" w:rsidRDefault="00334F8C" w:rsidP="009E3771">
            <w:pPr>
              <w:autoSpaceDE w:val="0"/>
              <w:autoSpaceDN w:val="0"/>
              <w:adjustRightInd w:val="0"/>
              <w:ind w:hanging="107"/>
            </w:pPr>
            <w:r w:rsidRPr="009E3771">
              <w:t>3. Маркетингова стратегія планування продукту.</w:t>
            </w:r>
          </w:p>
          <w:p w14:paraId="7EECFE26" w14:textId="77777777" w:rsidR="00334F8C" w:rsidRPr="009E3771" w:rsidRDefault="00334F8C" w:rsidP="009E3771">
            <w:pPr>
              <w:autoSpaceDE w:val="0"/>
              <w:autoSpaceDN w:val="0"/>
              <w:adjustRightInd w:val="0"/>
              <w:ind w:hanging="107"/>
            </w:pPr>
            <w:r w:rsidRPr="009E3771">
              <w:t>4. Аналіз чинників економічної доцільності випуску нової продукції.</w:t>
            </w:r>
          </w:p>
          <w:p w14:paraId="64DEF9CE" w14:textId="77777777" w:rsidR="00334F8C" w:rsidRPr="009E3771" w:rsidRDefault="00334F8C" w:rsidP="009E3771">
            <w:pPr>
              <w:autoSpaceDE w:val="0"/>
              <w:autoSpaceDN w:val="0"/>
              <w:adjustRightInd w:val="0"/>
              <w:ind w:hanging="107"/>
            </w:pPr>
            <w:r w:rsidRPr="009E3771">
              <w:t>5. Умови комерційного успіху нових товарів.</w:t>
            </w:r>
            <w:r w:rsidR="002946F8">
              <w:t>*</w:t>
            </w:r>
          </w:p>
          <w:p w14:paraId="5922335E" w14:textId="77777777" w:rsidR="00334F8C" w:rsidRPr="009E3771" w:rsidRDefault="00334F8C" w:rsidP="009E3771">
            <w:pPr>
              <w:autoSpaceDE w:val="0"/>
              <w:autoSpaceDN w:val="0"/>
              <w:adjustRightInd w:val="0"/>
              <w:rPr>
                <w:lang w:val="en-US"/>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10198DB2"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F5D9266" w14:textId="77777777" w:rsidR="00334F8C" w:rsidRPr="009E3771" w:rsidRDefault="00334F8C" w:rsidP="00CB19D7">
            <w:pPr>
              <w:autoSpaceDE w:val="0"/>
              <w:autoSpaceDN w:val="0"/>
              <w:adjustRightInd w:val="0"/>
              <w:jc w:val="center"/>
              <w:rPr>
                <w:lang w:val="ru-RU"/>
              </w:rPr>
            </w:pPr>
            <w:r>
              <w:rPr>
                <w:lang w:val="ru-RU"/>
              </w:rPr>
              <w:t>9</w:t>
            </w:r>
          </w:p>
        </w:tc>
      </w:tr>
      <w:tr w:rsidR="00334F8C" w:rsidRPr="009E3771" w14:paraId="69050B27"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617C23FA" w14:textId="77777777" w:rsidR="00334F8C" w:rsidRPr="009E3771" w:rsidRDefault="00334F8C" w:rsidP="009E3771">
            <w:pPr>
              <w:autoSpaceDE w:val="0"/>
              <w:autoSpaceDN w:val="0"/>
              <w:adjustRightInd w:val="0"/>
              <w:rPr>
                <w:lang w:val="ru-RU"/>
              </w:rPr>
            </w:pPr>
            <w:r w:rsidRPr="009E3771">
              <w:rPr>
                <w:lang w:val="ru-RU"/>
              </w:rPr>
              <w:t>6</w:t>
            </w:r>
          </w:p>
        </w:tc>
        <w:tc>
          <w:tcPr>
            <w:tcW w:w="3333" w:type="pct"/>
            <w:tcBorders>
              <w:top w:val="single" w:sz="3" w:space="0" w:color="000000"/>
              <w:left w:val="single" w:sz="3" w:space="0" w:color="000000"/>
              <w:bottom w:val="single" w:sz="3" w:space="0" w:color="000000"/>
              <w:right w:val="single" w:sz="3" w:space="0" w:color="000000"/>
            </w:tcBorders>
          </w:tcPr>
          <w:p w14:paraId="727D270D" w14:textId="77777777" w:rsidR="00334F8C" w:rsidRPr="009E3771" w:rsidRDefault="00334F8C" w:rsidP="009E3771">
            <w:pPr>
              <w:autoSpaceDE w:val="0"/>
              <w:autoSpaceDN w:val="0"/>
              <w:adjustRightInd w:val="0"/>
            </w:pPr>
            <w:r>
              <w:rPr>
                <w:b/>
                <w:bCs/>
              </w:rPr>
              <w:t xml:space="preserve">Тема </w:t>
            </w:r>
            <w:r w:rsidRPr="009E3771">
              <w:rPr>
                <w:b/>
                <w:bCs/>
              </w:rPr>
              <w:t>6.</w:t>
            </w:r>
            <w:r w:rsidRPr="009E3771">
              <w:t xml:space="preserve"> Маркетингова цінова політика.</w:t>
            </w:r>
          </w:p>
          <w:p w14:paraId="465019E1"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 xml:space="preserve">1. Система чинників ціноутворення. </w:t>
            </w:r>
          </w:p>
          <w:p w14:paraId="09FDA5D5" w14:textId="77777777" w:rsidR="00334F8C" w:rsidRPr="009E3771" w:rsidRDefault="00334F8C" w:rsidP="009E3771">
            <w:pPr>
              <w:autoSpaceDE w:val="0"/>
              <w:autoSpaceDN w:val="0"/>
              <w:adjustRightInd w:val="0"/>
              <w:ind w:left="13"/>
            </w:pPr>
            <w:r w:rsidRPr="009E3771">
              <w:rPr>
                <w:rFonts w:ascii="Times New Roman CYR" w:hAnsi="Times New Roman CYR" w:cs="Times New Roman CYR"/>
              </w:rPr>
              <w:t xml:space="preserve">2. Попит та його еластичність. </w:t>
            </w:r>
          </w:p>
          <w:p w14:paraId="62CF8EBB" w14:textId="77777777" w:rsidR="00334F8C" w:rsidRPr="009E3771" w:rsidRDefault="00334F8C" w:rsidP="009E3771">
            <w:pPr>
              <w:autoSpaceDE w:val="0"/>
              <w:autoSpaceDN w:val="0"/>
              <w:adjustRightInd w:val="0"/>
              <w:ind w:left="13"/>
            </w:pPr>
            <w:r w:rsidRPr="009E3771">
              <w:rPr>
                <w:rFonts w:ascii="Times New Roman CYR" w:hAnsi="Times New Roman CYR" w:cs="Times New Roman CYR"/>
              </w:rPr>
              <w:t>3. Види цін та механізм їх взаємодії під час реалізації продукції на ринку.</w:t>
            </w:r>
            <w:r w:rsidR="002946F8">
              <w:rPr>
                <w:rFonts w:ascii="Times New Roman CYR" w:hAnsi="Times New Roman CYR" w:cs="Times New Roman CYR"/>
              </w:rPr>
              <w:t>*</w:t>
            </w:r>
          </w:p>
          <w:p w14:paraId="4FA3782B" w14:textId="77777777" w:rsidR="00334F8C" w:rsidRPr="002946F8" w:rsidRDefault="00334F8C" w:rsidP="009E3771">
            <w:pPr>
              <w:autoSpaceDE w:val="0"/>
              <w:autoSpaceDN w:val="0"/>
              <w:adjustRightInd w:val="0"/>
              <w:ind w:left="13"/>
            </w:pPr>
            <w:r w:rsidRPr="009E3771">
              <w:rPr>
                <w:rFonts w:ascii="Times New Roman CYR" w:hAnsi="Times New Roman CYR" w:cs="Times New Roman CYR"/>
              </w:rPr>
              <w:t>4. Ціноутворення на підприємствах країн ЄС.</w:t>
            </w:r>
            <w:r w:rsidRPr="009E3771">
              <w:rPr>
                <w:lang w:val="en-US"/>
              </w:rPr>
              <w:t> </w:t>
            </w:r>
            <w:r w:rsidR="002946F8">
              <w:t>*</w:t>
            </w:r>
          </w:p>
          <w:p w14:paraId="4D45FA76" w14:textId="77777777" w:rsidR="00334F8C" w:rsidRPr="009E3771" w:rsidRDefault="00334F8C" w:rsidP="009E3771">
            <w:pPr>
              <w:autoSpaceDE w:val="0"/>
              <w:autoSpaceDN w:val="0"/>
              <w:adjustRightInd w:val="0"/>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10A66FD7"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5C1D3EF4" w14:textId="77777777" w:rsidR="00334F8C" w:rsidRPr="009E3771" w:rsidRDefault="00516638" w:rsidP="00CB19D7">
            <w:pPr>
              <w:autoSpaceDE w:val="0"/>
              <w:autoSpaceDN w:val="0"/>
              <w:adjustRightInd w:val="0"/>
              <w:jc w:val="center"/>
              <w:rPr>
                <w:lang w:val="ru-RU"/>
              </w:rPr>
            </w:pPr>
            <w:r>
              <w:rPr>
                <w:lang w:val="ru-RU"/>
              </w:rPr>
              <w:t>13</w:t>
            </w:r>
          </w:p>
        </w:tc>
      </w:tr>
      <w:tr w:rsidR="00334F8C" w:rsidRPr="009E3771" w14:paraId="4A82CDA2"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0189C252" w14:textId="77777777" w:rsidR="00334F8C" w:rsidRPr="009E3771" w:rsidRDefault="00334F8C" w:rsidP="009E3771">
            <w:pPr>
              <w:autoSpaceDE w:val="0"/>
              <w:autoSpaceDN w:val="0"/>
              <w:adjustRightInd w:val="0"/>
            </w:pPr>
            <w:r w:rsidRPr="009E3771">
              <w:t>7</w:t>
            </w:r>
          </w:p>
        </w:tc>
        <w:tc>
          <w:tcPr>
            <w:tcW w:w="3333" w:type="pct"/>
            <w:tcBorders>
              <w:top w:val="single" w:sz="3" w:space="0" w:color="000000"/>
              <w:left w:val="single" w:sz="3" w:space="0" w:color="000000"/>
              <w:bottom w:val="single" w:sz="3" w:space="0" w:color="000000"/>
              <w:right w:val="single" w:sz="3" w:space="0" w:color="000000"/>
            </w:tcBorders>
          </w:tcPr>
          <w:p w14:paraId="1CF06D87" w14:textId="77777777" w:rsidR="00334F8C" w:rsidRPr="009E3771" w:rsidRDefault="00334F8C" w:rsidP="009E3771">
            <w:pPr>
              <w:autoSpaceDE w:val="0"/>
              <w:autoSpaceDN w:val="0"/>
              <w:adjustRightInd w:val="0"/>
            </w:pPr>
            <w:r>
              <w:rPr>
                <w:b/>
                <w:bCs/>
              </w:rPr>
              <w:t xml:space="preserve">Тема </w:t>
            </w:r>
            <w:r w:rsidRPr="009E3771">
              <w:rPr>
                <w:b/>
                <w:bCs/>
              </w:rPr>
              <w:t>7.</w:t>
            </w:r>
            <w:r w:rsidRPr="009E3771">
              <w:t xml:space="preserve"> Методи маркетингового ціноутворення.</w:t>
            </w:r>
          </w:p>
          <w:p w14:paraId="4EA68E30" w14:textId="77777777" w:rsidR="00334F8C" w:rsidRPr="009E3771" w:rsidRDefault="00334F8C" w:rsidP="009E3771">
            <w:pPr>
              <w:autoSpaceDE w:val="0"/>
              <w:autoSpaceDN w:val="0"/>
              <w:adjustRightInd w:val="0"/>
              <w:ind w:firstLine="13"/>
            </w:pPr>
            <w:r w:rsidRPr="009E3771">
              <w:t>1. Витратний підхід до формування ціни.</w:t>
            </w:r>
          </w:p>
          <w:p w14:paraId="66A9AAFA" w14:textId="77777777" w:rsidR="00334F8C" w:rsidRPr="009E3771" w:rsidRDefault="00334F8C" w:rsidP="009E3771">
            <w:pPr>
              <w:autoSpaceDE w:val="0"/>
              <w:autoSpaceDN w:val="0"/>
              <w:adjustRightInd w:val="0"/>
              <w:ind w:firstLine="13"/>
            </w:pPr>
            <w:r w:rsidRPr="009E3771">
              <w:t>2. Ціннісний підхід до формування ціни.</w:t>
            </w:r>
          </w:p>
          <w:p w14:paraId="161131C2" w14:textId="77777777" w:rsidR="00334F8C" w:rsidRPr="009E3771" w:rsidRDefault="00334F8C" w:rsidP="009E3771">
            <w:pPr>
              <w:autoSpaceDE w:val="0"/>
              <w:autoSpaceDN w:val="0"/>
              <w:adjustRightInd w:val="0"/>
              <w:ind w:firstLine="13"/>
            </w:pPr>
            <w:r w:rsidRPr="009E3771">
              <w:t>3. Ризики та нормативно-правове регулювання процесів ціноутворення в Україні.</w:t>
            </w:r>
            <w:r w:rsidR="002946F8">
              <w:t>*</w:t>
            </w:r>
          </w:p>
          <w:p w14:paraId="2CAE9966" w14:textId="77777777" w:rsidR="00334F8C" w:rsidRPr="009E3771" w:rsidRDefault="00334F8C" w:rsidP="009E3771">
            <w:pPr>
              <w:autoSpaceDE w:val="0"/>
              <w:autoSpaceDN w:val="0"/>
              <w:adjustRightInd w:val="0"/>
              <w:ind w:firstLine="13"/>
            </w:pPr>
            <w:r w:rsidRPr="009E3771">
              <w:t>4. Ціноутворення в міжнародному маркетингу</w:t>
            </w:r>
            <w:r w:rsidR="002946F8">
              <w:t>.*</w:t>
            </w:r>
          </w:p>
          <w:p w14:paraId="413FA131" w14:textId="77777777" w:rsidR="00334F8C" w:rsidRPr="009E3771" w:rsidRDefault="00334F8C" w:rsidP="009E3771">
            <w:pPr>
              <w:autoSpaceDE w:val="0"/>
              <w:autoSpaceDN w:val="0"/>
              <w:adjustRightInd w:val="0"/>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4117A50D"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4323ABCE" w14:textId="77777777" w:rsidR="00334F8C" w:rsidRPr="009E3771" w:rsidRDefault="00334F8C" w:rsidP="00CB19D7">
            <w:pPr>
              <w:autoSpaceDE w:val="0"/>
              <w:autoSpaceDN w:val="0"/>
              <w:adjustRightInd w:val="0"/>
              <w:jc w:val="center"/>
              <w:rPr>
                <w:lang w:val="ru-RU"/>
              </w:rPr>
            </w:pPr>
            <w:r>
              <w:rPr>
                <w:lang w:val="ru-RU"/>
              </w:rPr>
              <w:t>9</w:t>
            </w:r>
          </w:p>
        </w:tc>
      </w:tr>
      <w:tr w:rsidR="00334F8C" w:rsidRPr="009E3771" w14:paraId="15C839B9"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1717AADA" w14:textId="77777777" w:rsidR="00334F8C" w:rsidRPr="009E3771" w:rsidRDefault="00334F8C" w:rsidP="009E3771">
            <w:pPr>
              <w:autoSpaceDE w:val="0"/>
              <w:autoSpaceDN w:val="0"/>
              <w:adjustRightInd w:val="0"/>
              <w:rPr>
                <w:lang w:val="ru-RU"/>
              </w:rPr>
            </w:pPr>
            <w:r w:rsidRPr="009E3771">
              <w:rPr>
                <w:lang w:val="ru-RU"/>
              </w:rPr>
              <w:t>8</w:t>
            </w:r>
          </w:p>
        </w:tc>
        <w:tc>
          <w:tcPr>
            <w:tcW w:w="3333" w:type="pct"/>
            <w:tcBorders>
              <w:top w:val="single" w:sz="3" w:space="0" w:color="000000"/>
              <w:left w:val="single" w:sz="3" w:space="0" w:color="000000"/>
              <w:bottom w:val="single" w:sz="3" w:space="0" w:color="000000"/>
              <w:right w:val="single" w:sz="3" w:space="0" w:color="000000"/>
            </w:tcBorders>
          </w:tcPr>
          <w:p w14:paraId="02022F5C" w14:textId="77777777" w:rsidR="00334F8C" w:rsidRPr="009E3771" w:rsidRDefault="00334F8C" w:rsidP="009E3771">
            <w:pPr>
              <w:autoSpaceDE w:val="0"/>
              <w:autoSpaceDN w:val="0"/>
              <w:adjustRightInd w:val="0"/>
            </w:pPr>
            <w:r>
              <w:rPr>
                <w:b/>
                <w:bCs/>
              </w:rPr>
              <w:t xml:space="preserve">Тема </w:t>
            </w:r>
            <w:r w:rsidRPr="009E3771">
              <w:rPr>
                <w:b/>
                <w:bCs/>
              </w:rPr>
              <w:t>8.</w:t>
            </w:r>
            <w:r w:rsidRPr="009E3771">
              <w:t xml:space="preserve"> Маркетингова політика комунікацій.</w:t>
            </w:r>
          </w:p>
          <w:p w14:paraId="28DF9ECF"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1. Вибір засобів впливу.</w:t>
            </w:r>
          </w:p>
          <w:p w14:paraId="25DC427F"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lastRenderedPageBreak/>
              <w:t xml:space="preserve">2. Бюджет маркетингових комунікацій. </w:t>
            </w:r>
          </w:p>
          <w:p w14:paraId="0DEFBDB5" w14:textId="77777777" w:rsidR="00334F8C" w:rsidRPr="009E3771" w:rsidRDefault="00334F8C" w:rsidP="009E3771">
            <w:pPr>
              <w:autoSpaceDE w:val="0"/>
              <w:autoSpaceDN w:val="0"/>
              <w:adjustRightInd w:val="0"/>
              <w:ind w:left="13"/>
            </w:pPr>
            <w:r w:rsidRPr="009E3771">
              <w:rPr>
                <w:rFonts w:ascii="Times New Roman CYR" w:hAnsi="Times New Roman CYR" w:cs="Times New Roman CYR"/>
              </w:rPr>
              <w:t>3. Європейський досвід.</w:t>
            </w:r>
            <w:r w:rsidRPr="009E3771">
              <w:rPr>
                <w:lang w:val="en-US"/>
              </w:rPr>
              <w:t> </w:t>
            </w:r>
          </w:p>
          <w:p w14:paraId="414D8BBD" w14:textId="77777777" w:rsidR="00334F8C" w:rsidRPr="009E3771" w:rsidRDefault="00334F8C" w:rsidP="009E3771">
            <w:pPr>
              <w:autoSpaceDE w:val="0"/>
              <w:autoSpaceDN w:val="0"/>
              <w:adjustRightInd w:val="0"/>
              <w:ind w:left="13"/>
            </w:pPr>
            <w:r w:rsidRPr="009E3771">
              <w:t>4. Синтетичні засоби маркетингових комунікацій.</w:t>
            </w:r>
            <w:r w:rsidR="002946F8">
              <w:t>*</w:t>
            </w:r>
          </w:p>
          <w:p w14:paraId="56F6BA55" w14:textId="77777777" w:rsidR="00334F8C" w:rsidRPr="009E3771" w:rsidRDefault="00334F8C" w:rsidP="009E3771">
            <w:pPr>
              <w:autoSpaceDE w:val="0"/>
              <w:autoSpaceDN w:val="0"/>
              <w:adjustRightInd w:val="0"/>
              <w:ind w:left="13"/>
            </w:pPr>
            <w:r w:rsidRPr="009E3771">
              <w:t>5. Ринок маркетингових комунікацій.</w:t>
            </w:r>
            <w:r w:rsidR="002946F8">
              <w:t>*</w:t>
            </w:r>
          </w:p>
          <w:p w14:paraId="52574591" w14:textId="77777777" w:rsidR="00334F8C" w:rsidRPr="009E3771" w:rsidRDefault="00334F8C" w:rsidP="009E3771">
            <w:pPr>
              <w:autoSpaceDE w:val="0"/>
              <w:autoSpaceDN w:val="0"/>
              <w:adjustRightInd w:val="0"/>
              <w:ind w:left="13"/>
            </w:pPr>
            <w:r w:rsidRPr="009E3771">
              <w:t>6. Сучасні моделі комунікаційного процесу.</w:t>
            </w:r>
            <w:r w:rsidR="002946F8">
              <w:t>*</w:t>
            </w:r>
          </w:p>
          <w:p w14:paraId="79149AB9" w14:textId="77777777" w:rsidR="00334F8C" w:rsidRPr="009E3771" w:rsidRDefault="00334F8C"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26809D40" w14:textId="77777777" w:rsidR="00334F8C" w:rsidRPr="009E3771" w:rsidRDefault="00334F8C" w:rsidP="00CB19D7">
            <w:pPr>
              <w:autoSpaceDE w:val="0"/>
              <w:autoSpaceDN w:val="0"/>
              <w:adjustRightInd w:val="0"/>
              <w:jc w:val="center"/>
              <w:rPr>
                <w:lang w:val="ru-RU"/>
              </w:rPr>
            </w:pPr>
            <w:r>
              <w:rPr>
                <w:lang w:val="ru-RU"/>
              </w:rPr>
              <w:lastRenderedPageBreak/>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2F1D6569" w14:textId="77777777" w:rsidR="00334F8C" w:rsidRPr="009E3771" w:rsidRDefault="00516638" w:rsidP="00CB19D7">
            <w:pPr>
              <w:autoSpaceDE w:val="0"/>
              <w:autoSpaceDN w:val="0"/>
              <w:adjustRightInd w:val="0"/>
              <w:jc w:val="center"/>
              <w:rPr>
                <w:lang w:val="ru-RU"/>
              </w:rPr>
            </w:pPr>
            <w:r>
              <w:rPr>
                <w:lang w:val="ru-RU"/>
              </w:rPr>
              <w:t>13</w:t>
            </w:r>
          </w:p>
        </w:tc>
      </w:tr>
      <w:tr w:rsidR="00334F8C" w:rsidRPr="009E3771" w14:paraId="5841FACD"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3D5B3A1C" w14:textId="77777777" w:rsidR="00334F8C" w:rsidRPr="009E3771" w:rsidRDefault="00334F8C" w:rsidP="009E3771">
            <w:pPr>
              <w:autoSpaceDE w:val="0"/>
              <w:autoSpaceDN w:val="0"/>
              <w:adjustRightInd w:val="0"/>
            </w:pPr>
            <w:r w:rsidRPr="009E3771">
              <w:t>9</w:t>
            </w:r>
          </w:p>
        </w:tc>
        <w:tc>
          <w:tcPr>
            <w:tcW w:w="3333" w:type="pct"/>
            <w:tcBorders>
              <w:top w:val="single" w:sz="3" w:space="0" w:color="000000"/>
              <w:left w:val="single" w:sz="3" w:space="0" w:color="000000"/>
              <w:bottom w:val="single" w:sz="3" w:space="0" w:color="000000"/>
              <w:right w:val="single" w:sz="3" w:space="0" w:color="000000"/>
            </w:tcBorders>
          </w:tcPr>
          <w:p w14:paraId="6FD11E15" w14:textId="77777777" w:rsidR="00334F8C" w:rsidRPr="009E3771" w:rsidRDefault="00334F8C" w:rsidP="009E3771">
            <w:pPr>
              <w:autoSpaceDE w:val="0"/>
              <w:autoSpaceDN w:val="0"/>
              <w:adjustRightInd w:val="0"/>
              <w:rPr>
                <w:b/>
                <w:bCs/>
              </w:rPr>
            </w:pPr>
            <w:r>
              <w:rPr>
                <w:b/>
                <w:bCs/>
              </w:rPr>
              <w:t xml:space="preserve">Тема </w:t>
            </w:r>
            <w:r w:rsidRPr="009E3771">
              <w:rPr>
                <w:b/>
                <w:bCs/>
              </w:rPr>
              <w:t xml:space="preserve">9. </w:t>
            </w:r>
            <w:r w:rsidRPr="009E3771">
              <w:t>Комплекс маркетингових комунікацій.</w:t>
            </w:r>
          </w:p>
          <w:p w14:paraId="447C0AA2"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1.Неформальні вербальні комунікації.</w:t>
            </w:r>
          </w:p>
          <w:p w14:paraId="65B0BE31"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 xml:space="preserve">2.Алгоритм процесу прийняття рішення з рекламування. </w:t>
            </w:r>
          </w:p>
          <w:p w14:paraId="487D59BB"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 xml:space="preserve">3.Бюджет реклами. </w:t>
            </w:r>
          </w:p>
          <w:p w14:paraId="0BE84569"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4.Тестування реклами.</w:t>
            </w:r>
          </w:p>
          <w:p w14:paraId="68BB84E4"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 xml:space="preserve">5.Європейський досвід рекламування. </w:t>
            </w:r>
          </w:p>
          <w:p w14:paraId="7CE5FE0F"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6.Досвід США та Японії.</w:t>
            </w:r>
            <w:r w:rsidR="002946F8">
              <w:rPr>
                <w:rFonts w:ascii="Times New Roman CYR" w:hAnsi="Times New Roman CYR" w:cs="Times New Roman CYR"/>
              </w:rPr>
              <w:t>*</w:t>
            </w:r>
            <w:r w:rsidRPr="009E3771">
              <w:rPr>
                <w:lang w:val="en-US"/>
              </w:rPr>
              <w:t> </w:t>
            </w:r>
          </w:p>
          <w:p w14:paraId="1E50807C" w14:textId="77777777" w:rsidR="00334F8C" w:rsidRPr="009E3771" w:rsidRDefault="00334F8C" w:rsidP="009E3771">
            <w:pPr>
              <w:autoSpaceDE w:val="0"/>
              <w:autoSpaceDN w:val="0"/>
              <w:adjustRightInd w:val="0"/>
              <w:rPr>
                <w:rFonts w:ascii="Times New Roman CYR" w:hAnsi="Times New Roman CYR" w:cs="Times New Roman CYR"/>
              </w:rPr>
            </w:pPr>
            <w:r w:rsidRPr="009E3771">
              <w:t>7.Мерчандайзинг.</w:t>
            </w:r>
            <w:r w:rsidR="002946F8">
              <w:t>*</w:t>
            </w:r>
          </w:p>
          <w:p w14:paraId="115DD26B" w14:textId="77777777" w:rsidR="00334F8C" w:rsidRPr="009E3771" w:rsidRDefault="00334F8C" w:rsidP="009E3771">
            <w:pPr>
              <w:autoSpaceDE w:val="0"/>
              <w:autoSpaceDN w:val="0"/>
              <w:adjustRightInd w:val="0"/>
              <w:rPr>
                <w:rFonts w:ascii="Times New Roman CYR" w:hAnsi="Times New Roman CYR" w:cs="Times New Roman CYR"/>
              </w:rPr>
            </w:pPr>
            <w:r w:rsidRPr="009E3771">
              <w:t>8.Івент-маркетинг.</w:t>
            </w:r>
            <w:r w:rsidR="002946F8">
              <w:t>*</w:t>
            </w:r>
          </w:p>
          <w:p w14:paraId="575DFD48" w14:textId="77777777" w:rsidR="00334F8C" w:rsidRPr="009E3771" w:rsidRDefault="00334F8C" w:rsidP="009E3771">
            <w:pPr>
              <w:autoSpaceDE w:val="0"/>
              <w:autoSpaceDN w:val="0"/>
              <w:adjustRightInd w:val="0"/>
              <w:rPr>
                <w:lang w:val="en-US"/>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4BCA85A7"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37630FC" w14:textId="77777777" w:rsidR="00334F8C" w:rsidRPr="009E3771" w:rsidRDefault="00334F8C" w:rsidP="00CB19D7">
            <w:pPr>
              <w:autoSpaceDE w:val="0"/>
              <w:autoSpaceDN w:val="0"/>
              <w:adjustRightInd w:val="0"/>
              <w:jc w:val="center"/>
              <w:rPr>
                <w:lang w:val="ru-RU"/>
              </w:rPr>
            </w:pPr>
            <w:r>
              <w:rPr>
                <w:lang w:val="ru-RU"/>
              </w:rPr>
              <w:t>9</w:t>
            </w:r>
          </w:p>
        </w:tc>
      </w:tr>
      <w:tr w:rsidR="005C32B4" w:rsidRPr="009E3771" w14:paraId="7D3991B7" w14:textId="77777777" w:rsidTr="008C2E36">
        <w:trPr>
          <w:trHeight w:val="1"/>
        </w:trPr>
        <w:tc>
          <w:tcPr>
            <w:tcW w:w="5000" w:type="pct"/>
            <w:gridSpan w:val="4"/>
            <w:tcBorders>
              <w:top w:val="single" w:sz="3" w:space="0" w:color="000000"/>
              <w:left w:val="single" w:sz="3" w:space="0" w:color="000000"/>
              <w:bottom w:val="single" w:sz="3" w:space="0" w:color="000000"/>
              <w:right w:val="single" w:sz="3" w:space="0" w:color="000000"/>
            </w:tcBorders>
            <w:vAlign w:val="center"/>
          </w:tcPr>
          <w:p w14:paraId="763F80B5" w14:textId="77777777" w:rsidR="005C32B4" w:rsidRPr="009E3771" w:rsidRDefault="00700AA2" w:rsidP="009E3771">
            <w:pPr>
              <w:autoSpaceDE w:val="0"/>
              <w:autoSpaceDN w:val="0"/>
              <w:adjustRightInd w:val="0"/>
              <w:jc w:val="center"/>
              <w:rPr>
                <w:lang w:val="en-US"/>
              </w:rPr>
            </w:pPr>
            <w:r>
              <w:rPr>
                <w:b/>
                <w:bCs/>
              </w:rPr>
              <w:t>ЗМІСТОВНИЙ МОДУЛЬ</w:t>
            </w:r>
            <w:r w:rsidR="005C32B4" w:rsidRPr="009E3771">
              <w:rPr>
                <w:b/>
                <w:bCs/>
              </w:rPr>
              <w:t xml:space="preserve"> 3.</w:t>
            </w:r>
          </w:p>
        </w:tc>
      </w:tr>
      <w:tr w:rsidR="00334F8C" w:rsidRPr="009E3771" w14:paraId="6D88623E"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24982453" w14:textId="77777777" w:rsidR="00334F8C" w:rsidRPr="009E3771" w:rsidRDefault="00334F8C" w:rsidP="009E3771">
            <w:pPr>
              <w:autoSpaceDE w:val="0"/>
              <w:autoSpaceDN w:val="0"/>
              <w:adjustRightInd w:val="0"/>
              <w:rPr>
                <w:lang w:val="ru-RU"/>
              </w:rPr>
            </w:pPr>
            <w:r w:rsidRPr="009E3771">
              <w:rPr>
                <w:lang w:val="ru-RU"/>
              </w:rPr>
              <w:t>10</w:t>
            </w:r>
          </w:p>
        </w:tc>
        <w:tc>
          <w:tcPr>
            <w:tcW w:w="3333" w:type="pct"/>
            <w:tcBorders>
              <w:top w:val="single" w:sz="3" w:space="0" w:color="000000"/>
              <w:left w:val="single" w:sz="3" w:space="0" w:color="000000"/>
              <w:bottom w:val="single" w:sz="3" w:space="0" w:color="000000"/>
              <w:right w:val="single" w:sz="3" w:space="0" w:color="000000"/>
            </w:tcBorders>
          </w:tcPr>
          <w:p w14:paraId="7BB64DF4" w14:textId="77777777" w:rsidR="00334F8C" w:rsidRPr="009E3771" w:rsidRDefault="00334F8C" w:rsidP="009E3771">
            <w:pPr>
              <w:autoSpaceDE w:val="0"/>
              <w:autoSpaceDN w:val="0"/>
              <w:adjustRightInd w:val="0"/>
            </w:pPr>
            <w:r>
              <w:rPr>
                <w:b/>
                <w:bCs/>
              </w:rPr>
              <w:t xml:space="preserve">Тема </w:t>
            </w:r>
            <w:r w:rsidRPr="009E3771">
              <w:rPr>
                <w:b/>
                <w:bCs/>
              </w:rPr>
              <w:t>10.</w:t>
            </w:r>
            <w:r w:rsidRPr="009E3771">
              <w:t xml:space="preserve"> Маркетингова політика розподілу.</w:t>
            </w:r>
          </w:p>
          <w:p w14:paraId="1BD986A0"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 xml:space="preserve">1. Рівні каналів розподілу: європейський та світовий досвід. </w:t>
            </w:r>
          </w:p>
          <w:p w14:paraId="030E5AB5"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 xml:space="preserve">2. Структура каналу та методи його формування. </w:t>
            </w:r>
          </w:p>
          <w:p w14:paraId="58BA762B"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3. Фізичний розподіл як спільна функція маркетингу і логістики.</w:t>
            </w:r>
          </w:p>
          <w:p w14:paraId="0454341B"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4. Ритейлери.</w:t>
            </w:r>
            <w:r w:rsidR="002946F8">
              <w:rPr>
                <w:rFonts w:ascii="Times New Roman CYR" w:hAnsi="Times New Roman CYR" w:cs="Times New Roman CYR"/>
              </w:rPr>
              <w:t>*</w:t>
            </w:r>
          </w:p>
          <w:p w14:paraId="2D5FAA2E" w14:textId="77777777" w:rsidR="00334F8C" w:rsidRPr="009E3771" w:rsidRDefault="00334F8C" w:rsidP="009E3771">
            <w:pPr>
              <w:autoSpaceDE w:val="0"/>
              <w:autoSpaceDN w:val="0"/>
              <w:adjustRightInd w:val="0"/>
              <w:rPr>
                <w:rFonts w:ascii="Times New Roman CYR" w:hAnsi="Times New Roman CYR" w:cs="Times New Roman CYR"/>
              </w:rPr>
            </w:pPr>
            <w:r w:rsidRPr="009E3771">
              <w:rPr>
                <w:rFonts w:ascii="Times New Roman CYR" w:hAnsi="Times New Roman CYR" w:cs="Times New Roman CYR"/>
              </w:rPr>
              <w:t>5 Економічні чинники вибору структури каналу</w:t>
            </w:r>
            <w:r w:rsidRPr="009E3771">
              <w:rPr>
                <w:lang w:val="en-US"/>
              </w:rPr>
              <w:t> </w:t>
            </w:r>
            <w:r w:rsidRPr="009E3771">
              <w:rPr>
                <w:rFonts w:ascii="Times New Roman CYR" w:hAnsi="Times New Roman CYR" w:cs="Times New Roman CYR"/>
              </w:rPr>
              <w:t xml:space="preserve">розподілу. </w:t>
            </w:r>
            <w:r w:rsidR="002946F8">
              <w:rPr>
                <w:rFonts w:ascii="Times New Roman CYR" w:hAnsi="Times New Roman CYR" w:cs="Times New Roman CYR"/>
              </w:rPr>
              <w:t>*</w:t>
            </w:r>
          </w:p>
          <w:p w14:paraId="4A106D4B" w14:textId="77777777" w:rsidR="00334F8C" w:rsidRPr="009E3771" w:rsidRDefault="00334F8C"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733DB421"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213446AF" w14:textId="77777777" w:rsidR="00334F8C" w:rsidRPr="009E3771" w:rsidRDefault="00334F8C" w:rsidP="00CB19D7">
            <w:pPr>
              <w:autoSpaceDE w:val="0"/>
              <w:autoSpaceDN w:val="0"/>
              <w:adjustRightInd w:val="0"/>
              <w:jc w:val="center"/>
              <w:rPr>
                <w:lang w:val="ru-RU"/>
              </w:rPr>
            </w:pPr>
            <w:r>
              <w:rPr>
                <w:lang w:val="ru-RU"/>
              </w:rPr>
              <w:t>9</w:t>
            </w:r>
          </w:p>
        </w:tc>
      </w:tr>
      <w:tr w:rsidR="00334F8C" w:rsidRPr="009E3771" w14:paraId="409D8982"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242DC6FB" w14:textId="77777777" w:rsidR="00334F8C" w:rsidRPr="009E3771" w:rsidRDefault="00334F8C" w:rsidP="009E3771">
            <w:pPr>
              <w:autoSpaceDE w:val="0"/>
              <w:autoSpaceDN w:val="0"/>
              <w:adjustRightInd w:val="0"/>
            </w:pPr>
            <w:r w:rsidRPr="009E3771">
              <w:t>11</w:t>
            </w:r>
          </w:p>
        </w:tc>
        <w:tc>
          <w:tcPr>
            <w:tcW w:w="3333" w:type="pct"/>
            <w:tcBorders>
              <w:top w:val="single" w:sz="3" w:space="0" w:color="000000"/>
              <w:left w:val="single" w:sz="3" w:space="0" w:color="000000"/>
              <w:bottom w:val="single" w:sz="3" w:space="0" w:color="000000"/>
              <w:right w:val="single" w:sz="3" w:space="0" w:color="000000"/>
            </w:tcBorders>
          </w:tcPr>
          <w:p w14:paraId="0B3758BD" w14:textId="77777777" w:rsidR="00334F8C" w:rsidRPr="009E3771" w:rsidRDefault="00334F8C" w:rsidP="009E3771">
            <w:pPr>
              <w:autoSpaceDE w:val="0"/>
              <w:autoSpaceDN w:val="0"/>
              <w:adjustRightInd w:val="0"/>
              <w:rPr>
                <w:b/>
                <w:bCs/>
              </w:rPr>
            </w:pPr>
            <w:r>
              <w:rPr>
                <w:b/>
                <w:bCs/>
              </w:rPr>
              <w:t xml:space="preserve">Тема </w:t>
            </w:r>
            <w:r w:rsidRPr="009E3771">
              <w:rPr>
                <w:b/>
                <w:bCs/>
              </w:rPr>
              <w:t>11.</w:t>
            </w:r>
            <w:r w:rsidRPr="009E3771">
              <w:t xml:space="preserve"> Управління каналами розподілу.</w:t>
            </w:r>
          </w:p>
          <w:p w14:paraId="6553FE0F"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 xml:space="preserve">1. Ліквідація конфліктів у каналах розподілу. </w:t>
            </w:r>
          </w:p>
          <w:p w14:paraId="62467684"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2. Маркетингові потоки та витрати, пов’язані з ними.</w:t>
            </w:r>
          </w:p>
          <w:p w14:paraId="443D8377" w14:textId="77777777" w:rsidR="00334F8C" w:rsidRPr="002946F8" w:rsidRDefault="00334F8C" w:rsidP="009E3771">
            <w:pPr>
              <w:autoSpaceDE w:val="0"/>
              <w:autoSpaceDN w:val="0"/>
              <w:adjustRightInd w:val="0"/>
              <w:ind w:left="13"/>
            </w:pPr>
            <w:r w:rsidRPr="009E3771">
              <w:rPr>
                <w:rFonts w:ascii="Times New Roman CYR" w:hAnsi="Times New Roman CYR" w:cs="Times New Roman CYR"/>
              </w:rPr>
              <w:t>3. Досвід країн ЄС та Японії в управлінні каналами розподілу.</w:t>
            </w:r>
            <w:r w:rsidRPr="009E3771">
              <w:rPr>
                <w:lang w:val="en-US"/>
              </w:rPr>
              <w:t> </w:t>
            </w:r>
            <w:r w:rsidR="002946F8">
              <w:t>*</w:t>
            </w:r>
          </w:p>
          <w:p w14:paraId="06E93A16" w14:textId="77777777" w:rsidR="00334F8C" w:rsidRPr="009E3771" w:rsidRDefault="00334F8C"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3C6606E7"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123AC80" w14:textId="77777777" w:rsidR="00334F8C" w:rsidRPr="009E3771" w:rsidRDefault="00334F8C" w:rsidP="00CB19D7">
            <w:pPr>
              <w:autoSpaceDE w:val="0"/>
              <w:autoSpaceDN w:val="0"/>
              <w:adjustRightInd w:val="0"/>
              <w:jc w:val="center"/>
              <w:rPr>
                <w:lang w:val="ru-RU"/>
              </w:rPr>
            </w:pPr>
            <w:r>
              <w:rPr>
                <w:lang w:val="ru-RU"/>
              </w:rPr>
              <w:t>9</w:t>
            </w:r>
          </w:p>
        </w:tc>
      </w:tr>
      <w:tr w:rsidR="00334F8C" w:rsidRPr="009E3771" w14:paraId="4D7B7ECA"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76B1265A" w14:textId="77777777" w:rsidR="00334F8C" w:rsidRPr="009E3771" w:rsidRDefault="00334F8C" w:rsidP="009E3771">
            <w:pPr>
              <w:autoSpaceDE w:val="0"/>
              <w:autoSpaceDN w:val="0"/>
              <w:adjustRightInd w:val="0"/>
              <w:rPr>
                <w:lang w:val="ru-RU"/>
              </w:rPr>
            </w:pPr>
            <w:r w:rsidRPr="009E3771">
              <w:rPr>
                <w:lang w:val="ru-RU"/>
              </w:rPr>
              <w:t>12</w:t>
            </w:r>
          </w:p>
        </w:tc>
        <w:tc>
          <w:tcPr>
            <w:tcW w:w="3333" w:type="pct"/>
            <w:tcBorders>
              <w:top w:val="single" w:sz="3" w:space="0" w:color="000000"/>
              <w:left w:val="single" w:sz="3" w:space="0" w:color="000000"/>
              <w:bottom w:val="single" w:sz="3" w:space="0" w:color="000000"/>
              <w:right w:val="single" w:sz="3" w:space="0" w:color="000000"/>
            </w:tcBorders>
          </w:tcPr>
          <w:p w14:paraId="05193AA4" w14:textId="77777777" w:rsidR="00334F8C" w:rsidRPr="009E3771" w:rsidRDefault="00334F8C" w:rsidP="009E3771">
            <w:pPr>
              <w:autoSpaceDE w:val="0"/>
              <w:autoSpaceDN w:val="0"/>
              <w:adjustRightInd w:val="0"/>
            </w:pPr>
            <w:r>
              <w:rPr>
                <w:b/>
                <w:bCs/>
              </w:rPr>
              <w:t xml:space="preserve">Тема </w:t>
            </w:r>
            <w:r w:rsidRPr="009E3771">
              <w:rPr>
                <w:b/>
                <w:bCs/>
              </w:rPr>
              <w:t>12.</w:t>
            </w:r>
            <w:r w:rsidRPr="009E3771">
              <w:t xml:space="preserve"> Організація та контроль </w:t>
            </w:r>
            <w:r w:rsidRPr="009E3771">
              <w:rPr>
                <w:color w:val="000000"/>
              </w:rPr>
              <w:t>маркетингу</w:t>
            </w:r>
            <w:r w:rsidRPr="009E3771">
              <w:t>.</w:t>
            </w:r>
          </w:p>
          <w:p w14:paraId="33EB6771"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 xml:space="preserve">1. Модель, орієнтована на ринки. </w:t>
            </w:r>
          </w:p>
          <w:p w14:paraId="68EC26ED"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2. Практика організації маркетингу в країнах ЄС.</w:t>
            </w:r>
          </w:p>
          <w:p w14:paraId="469E39E0" w14:textId="77777777" w:rsidR="00334F8C" w:rsidRPr="009E3771"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3. Системи контролю маркетингової діяльності підприємств у Німеччині та Франції.</w:t>
            </w:r>
            <w:r w:rsidR="002946F8">
              <w:rPr>
                <w:rFonts w:ascii="Times New Roman CYR" w:hAnsi="Times New Roman CYR" w:cs="Times New Roman CYR"/>
              </w:rPr>
              <w:t>*</w:t>
            </w:r>
          </w:p>
          <w:p w14:paraId="3F1F0FCE" w14:textId="77777777" w:rsidR="00334F8C" w:rsidRPr="002946F8" w:rsidRDefault="00334F8C" w:rsidP="009E3771">
            <w:pPr>
              <w:autoSpaceDE w:val="0"/>
              <w:autoSpaceDN w:val="0"/>
              <w:adjustRightInd w:val="0"/>
              <w:ind w:left="13"/>
              <w:rPr>
                <w:rFonts w:ascii="Times New Roman CYR" w:hAnsi="Times New Roman CYR" w:cs="Times New Roman CYR"/>
              </w:rPr>
            </w:pPr>
            <w:r w:rsidRPr="009E3771">
              <w:rPr>
                <w:rFonts w:ascii="Times New Roman CYR" w:hAnsi="Times New Roman CYR" w:cs="Times New Roman CYR"/>
              </w:rPr>
              <w:t>4. Досвід США та Японії.</w:t>
            </w:r>
            <w:r w:rsidRPr="009E3771">
              <w:rPr>
                <w:lang w:val="en-US"/>
              </w:rPr>
              <w:t> </w:t>
            </w:r>
            <w:r w:rsidR="002946F8">
              <w:t>*</w:t>
            </w:r>
          </w:p>
          <w:p w14:paraId="25AE2BFA" w14:textId="77777777" w:rsidR="00334F8C" w:rsidRPr="009E3771" w:rsidRDefault="00334F8C" w:rsidP="009E3771">
            <w:pPr>
              <w:autoSpaceDE w:val="0"/>
              <w:autoSpaceDN w:val="0"/>
              <w:adjustRightInd w:val="0"/>
              <w:rPr>
                <w:lang w:val="ru-RU"/>
              </w:rPr>
            </w:pPr>
            <w:r w:rsidRPr="009E3771">
              <w:rPr>
                <w:rFonts w:ascii="Times New Roman CYR" w:hAnsi="Times New Roman CYR" w:cs="Times New Roman CYR"/>
                <w:i/>
                <w:iCs/>
              </w:rPr>
              <w:t>Рекомендована література: [1, 2, 3, 4, 5, 6, 7].</w:t>
            </w:r>
          </w:p>
        </w:tc>
        <w:tc>
          <w:tcPr>
            <w:tcW w:w="669" w:type="pct"/>
            <w:tcBorders>
              <w:top w:val="single" w:sz="3" w:space="0" w:color="000000"/>
              <w:left w:val="single" w:sz="3" w:space="0" w:color="000000"/>
              <w:bottom w:val="single" w:sz="3" w:space="0" w:color="000000"/>
              <w:right w:val="single" w:sz="3" w:space="0" w:color="000000"/>
            </w:tcBorders>
            <w:vAlign w:val="center"/>
          </w:tcPr>
          <w:p w14:paraId="25D9DD01" w14:textId="77777777" w:rsidR="00334F8C" w:rsidRPr="009E3771" w:rsidRDefault="00334F8C" w:rsidP="00CB19D7">
            <w:pPr>
              <w:autoSpaceDE w:val="0"/>
              <w:autoSpaceDN w:val="0"/>
              <w:adjustRightInd w:val="0"/>
              <w:jc w:val="center"/>
              <w:rPr>
                <w:lang w:val="ru-RU"/>
              </w:rPr>
            </w:pPr>
            <w:r>
              <w:rPr>
                <w:lang w:val="ru-RU"/>
              </w:rPr>
              <w:t>5</w:t>
            </w:r>
          </w:p>
        </w:tc>
        <w:tc>
          <w:tcPr>
            <w:tcW w:w="669" w:type="pct"/>
            <w:tcBorders>
              <w:top w:val="single" w:sz="3" w:space="0" w:color="000000"/>
              <w:left w:val="single" w:sz="3" w:space="0" w:color="000000"/>
              <w:bottom w:val="single" w:sz="3" w:space="0" w:color="000000"/>
              <w:right w:val="single" w:sz="3" w:space="0" w:color="000000"/>
            </w:tcBorders>
            <w:vAlign w:val="center"/>
          </w:tcPr>
          <w:p w14:paraId="32003845" w14:textId="77777777" w:rsidR="00334F8C" w:rsidRPr="009E3771" w:rsidRDefault="00334F8C" w:rsidP="00CB19D7">
            <w:pPr>
              <w:autoSpaceDE w:val="0"/>
              <w:autoSpaceDN w:val="0"/>
              <w:adjustRightInd w:val="0"/>
              <w:jc w:val="center"/>
              <w:rPr>
                <w:lang w:val="ru-RU"/>
              </w:rPr>
            </w:pPr>
            <w:r>
              <w:rPr>
                <w:lang w:val="ru-RU"/>
              </w:rPr>
              <w:t>9</w:t>
            </w:r>
          </w:p>
        </w:tc>
      </w:tr>
      <w:tr w:rsidR="005C32B4" w:rsidRPr="009E3771" w14:paraId="1906CB6B" w14:textId="77777777" w:rsidTr="008C2E36">
        <w:trPr>
          <w:trHeight w:val="1"/>
        </w:trPr>
        <w:tc>
          <w:tcPr>
            <w:tcW w:w="329" w:type="pct"/>
            <w:tcBorders>
              <w:top w:val="single" w:sz="3" w:space="0" w:color="000000"/>
              <w:left w:val="single" w:sz="3" w:space="0" w:color="000000"/>
              <w:bottom w:val="single" w:sz="3" w:space="0" w:color="000000"/>
              <w:right w:val="single" w:sz="3" w:space="0" w:color="000000"/>
            </w:tcBorders>
          </w:tcPr>
          <w:p w14:paraId="15BBEF6A" w14:textId="77777777" w:rsidR="005C32B4" w:rsidRPr="009E3771" w:rsidRDefault="005C32B4" w:rsidP="009E3771">
            <w:pPr>
              <w:autoSpaceDE w:val="0"/>
              <w:autoSpaceDN w:val="0"/>
              <w:adjustRightInd w:val="0"/>
              <w:rPr>
                <w:b/>
                <w:lang w:val="ru-RU"/>
              </w:rPr>
            </w:pPr>
          </w:p>
        </w:tc>
        <w:tc>
          <w:tcPr>
            <w:tcW w:w="3333" w:type="pct"/>
            <w:tcBorders>
              <w:top w:val="single" w:sz="3" w:space="0" w:color="000000"/>
              <w:left w:val="single" w:sz="3" w:space="0" w:color="000000"/>
              <w:bottom w:val="single" w:sz="3" w:space="0" w:color="000000"/>
              <w:right w:val="single" w:sz="3" w:space="0" w:color="000000"/>
            </w:tcBorders>
          </w:tcPr>
          <w:p w14:paraId="65DC7BCA" w14:textId="77777777" w:rsidR="005C32B4" w:rsidRPr="009E3771" w:rsidRDefault="005C32B4" w:rsidP="009E3771">
            <w:pPr>
              <w:autoSpaceDE w:val="0"/>
              <w:autoSpaceDN w:val="0"/>
              <w:adjustRightInd w:val="0"/>
              <w:rPr>
                <w:b/>
                <w:lang w:val="ru-RU"/>
              </w:rPr>
            </w:pPr>
            <w:r w:rsidRPr="009E3771">
              <w:rPr>
                <w:b/>
              </w:rPr>
              <w:t xml:space="preserve">Разом </w:t>
            </w:r>
          </w:p>
        </w:tc>
        <w:tc>
          <w:tcPr>
            <w:tcW w:w="669" w:type="pct"/>
            <w:tcBorders>
              <w:top w:val="single" w:sz="3" w:space="0" w:color="000000"/>
              <w:left w:val="single" w:sz="3" w:space="0" w:color="000000"/>
              <w:bottom w:val="single" w:sz="3" w:space="0" w:color="000000"/>
              <w:right w:val="single" w:sz="3" w:space="0" w:color="000000"/>
            </w:tcBorders>
            <w:vAlign w:val="center"/>
          </w:tcPr>
          <w:p w14:paraId="5685DCC2" w14:textId="77777777" w:rsidR="005C32B4" w:rsidRPr="009E3771" w:rsidRDefault="00334F8C" w:rsidP="009E3771">
            <w:pPr>
              <w:autoSpaceDE w:val="0"/>
              <w:autoSpaceDN w:val="0"/>
              <w:adjustRightInd w:val="0"/>
              <w:jc w:val="center"/>
              <w:rPr>
                <w:lang w:val="ru-RU"/>
              </w:rPr>
            </w:pPr>
            <w:r>
              <w:rPr>
                <w:lang w:val="ru-RU"/>
              </w:rPr>
              <w:t>60</w:t>
            </w:r>
          </w:p>
        </w:tc>
        <w:tc>
          <w:tcPr>
            <w:tcW w:w="669" w:type="pct"/>
            <w:tcBorders>
              <w:top w:val="single" w:sz="3" w:space="0" w:color="000000"/>
              <w:left w:val="single" w:sz="3" w:space="0" w:color="000000"/>
              <w:bottom w:val="single" w:sz="3" w:space="0" w:color="000000"/>
              <w:right w:val="single" w:sz="3" w:space="0" w:color="000000"/>
            </w:tcBorders>
            <w:vAlign w:val="center"/>
          </w:tcPr>
          <w:p w14:paraId="6872D94A" w14:textId="77777777" w:rsidR="005C32B4" w:rsidRPr="009E3771" w:rsidRDefault="00334F8C" w:rsidP="009E3771">
            <w:pPr>
              <w:autoSpaceDE w:val="0"/>
              <w:autoSpaceDN w:val="0"/>
              <w:adjustRightInd w:val="0"/>
              <w:jc w:val="center"/>
              <w:rPr>
                <w:lang w:val="ru-RU"/>
              </w:rPr>
            </w:pPr>
            <w:r>
              <w:rPr>
                <w:lang w:val="ru-RU"/>
              </w:rPr>
              <w:t>10</w:t>
            </w:r>
            <w:r w:rsidR="005C32B4" w:rsidRPr="009E3771">
              <w:rPr>
                <w:lang w:val="ru-RU"/>
              </w:rPr>
              <w:t>8</w:t>
            </w:r>
          </w:p>
        </w:tc>
      </w:tr>
    </w:tbl>
    <w:p w14:paraId="34B6920D" w14:textId="77777777" w:rsidR="002946F8" w:rsidRPr="002946F8" w:rsidRDefault="002946F8" w:rsidP="002946F8">
      <w:pPr>
        <w:ind w:firstLine="680"/>
        <w:rPr>
          <w:i/>
        </w:rPr>
      </w:pPr>
      <w:r w:rsidRPr="002946F8">
        <w:rPr>
          <w:bCs/>
          <w:sz w:val="32"/>
          <w:szCs w:val="32"/>
          <w:lang w:val="ru-RU"/>
        </w:rPr>
        <w:t xml:space="preserve">* </w:t>
      </w:r>
      <w:r>
        <w:rPr>
          <w:i/>
        </w:rPr>
        <w:t>для з</w:t>
      </w:r>
      <w:r w:rsidRPr="002946F8">
        <w:rPr>
          <w:i/>
        </w:rPr>
        <w:t>аочн</w:t>
      </w:r>
      <w:r>
        <w:rPr>
          <w:i/>
        </w:rPr>
        <w:t>ої форми</w:t>
      </w:r>
      <w:r w:rsidRPr="002946F8">
        <w:rPr>
          <w:i/>
        </w:rPr>
        <w:t xml:space="preserve"> навчання</w:t>
      </w:r>
    </w:p>
    <w:p w14:paraId="5B0DCFD1" w14:textId="77777777" w:rsidR="004668C1" w:rsidRPr="009E3771" w:rsidRDefault="004668C1" w:rsidP="009E3771">
      <w:pPr>
        <w:autoSpaceDE w:val="0"/>
        <w:autoSpaceDN w:val="0"/>
        <w:adjustRightInd w:val="0"/>
        <w:ind w:left="142" w:firstLine="425"/>
        <w:jc w:val="center"/>
        <w:rPr>
          <w:b/>
          <w:bCs/>
          <w:sz w:val="32"/>
          <w:szCs w:val="32"/>
          <w:lang w:val="ru-RU"/>
        </w:rPr>
      </w:pPr>
    </w:p>
    <w:p w14:paraId="3BEA6FA0" w14:textId="77777777" w:rsidR="00334F8C" w:rsidRPr="0078638A" w:rsidRDefault="005D70BB" w:rsidP="0078638A">
      <w:pPr>
        <w:pStyle w:val="a7"/>
        <w:ind w:left="360"/>
        <w:jc w:val="center"/>
        <w:rPr>
          <w:b/>
          <w:i/>
        </w:rPr>
      </w:pPr>
      <w:r>
        <w:rPr>
          <w:b/>
          <w:i/>
        </w:rPr>
        <w:t xml:space="preserve">Самостійна робота </w:t>
      </w:r>
      <w:r w:rsidR="0078638A">
        <w:rPr>
          <w:b/>
          <w:i/>
        </w:rPr>
        <w:t xml:space="preserve"> для з</w:t>
      </w:r>
      <w:r w:rsidR="00334F8C" w:rsidRPr="0078638A">
        <w:rPr>
          <w:b/>
          <w:i/>
        </w:rPr>
        <w:t>аочн</w:t>
      </w:r>
      <w:r w:rsidR="0078638A">
        <w:rPr>
          <w:b/>
          <w:i/>
        </w:rPr>
        <w:t xml:space="preserve">ої </w:t>
      </w:r>
      <w:r w:rsidR="00334F8C" w:rsidRPr="0078638A">
        <w:rPr>
          <w:b/>
          <w:i/>
        </w:rPr>
        <w:t>форма навчання</w:t>
      </w:r>
    </w:p>
    <w:p w14:paraId="2BC919C7" w14:textId="1D4064CE" w:rsidR="00334F8C" w:rsidRPr="00334F8C" w:rsidRDefault="005D70BB" w:rsidP="00334F8C">
      <w:pPr>
        <w:spacing w:line="276" w:lineRule="auto"/>
        <w:ind w:firstLine="680"/>
        <w:jc w:val="both"/>
      </w:pPr>
      <w:r>
        <w:t>Самостійна робота</w:t>
      </w:r>
      <w:r w:rsidR="008E7985">
        <w:t xml:space="preserve"> </w:t>
      </w:r>
      <w:r w:rsidR="00334F8C" w:rsidRPr="00334F8C">
        <w:t xml:space="preserve">для здобувачів заочної форми навчання передбачає написання контрольної роботи. Метою виконання контрольної роботи є закріплення і поглиблення теоретичних знань і практичних навичок, засвоєння загальних закономірностей, принципів і методів соціальної відповідальності.  </w:t>
      </w:r>
    </w:p>
    <w:p w14:paraId="5CEEBA2A" w14:textId="77777777" w:rsidR="00334F8C" w:rsidRPr="00334F8C" w:rsidRDefault="00334F8C" w:rsidP="00334F8C">
      <w:pPr>
        <w:spacing w:line="276" w:lineRule="auto"/>
        <w:ind w:firstLine="680"/>
        <w:jc w:val="both"/>
      </w:pPr>
      <w:r w:rsidRPr="00334F8C">
        <w:rPr>
          <w:color w:val="000000"/>
        </w:rPr>
        <w:t xml:space="preserve">Контрольну роботу </w:t>
      </w:r>
      <w:r w:rsidRPr="00334F8C">
        <w:t>студенти виконують самостійно протягом вивчення дисципліни «</w:t>
      </w:r>
      <w:r>
        <w:t>Маркетинг</w:t>
      </w:r>
      <w:r w:rsidRPr="00334F8C">
        <w:t>»  з проведенням консультацій викладачем дисципліни відповідно до графіка навчального процесу.</w:t>
      </w:r>
    </w:p>
    <w:p w14:paraId="4D68B30D" w14:textId="4A6801E3" w:rsidR="00334F8C" w:rsidRPr="00334F8C" w:rsidRDefault="00334F8C" w:rsidP="00334F8C">
      <w:pPr>
        <w:pStyle w:val="1"/>
        <w:widowControl w:val="0"/>
        <w:ind w:left="0" w:firstLine="680"/>
        <w:rPr>
          <w:sz w:val="24"/>
        </w:rPr>
      </w:pPr>
      <w:r w:rsidRPr="00334F8C">
        <w:rPr>
          <w:color w:val="000000"/>
          <w:sz w:val="24"/>
        </w:rPr>
        <w:lastRenderedPageBreak/>
        <w:t xml:space="preserve">Вказівки щодо вибору варіанту контрольної роботи, що відповідають обраному варіанту, наведено у  «Методичних рекомендаціях для самостійної роботи та виконання контрольних робіт з дисципліни </w:t>
      </w:r>
      <w:r w:rsidRPr="00334F8C">
        <w:rPr>
          <w:sz w:val="24"/>
        </w:rPr>
        <w:t xml:space="preserve">«Маркетинг» </w:t>
      </w:r>
      <w:r w:rsidRPr="00334F8C">
        <w:rPr>
          <w:color w:val="000000"/>
          <w:sz w:val="24"/>
        </w:rPr>
        <w:t xml:space="preserve"> для студентів  заочної форми навчання спеціальності </w:t>
      </w:r>
      <w:r w:rsidRPr="00334F8C">
        <w:rPr>
          <w:bCs/>
          <w:color w:val="000000"/>
          <w:sz w:val="24"/>
        </w:rPr>
        <w:t xml:space="preserve">076 </w:t>
      </w:r>
      <w:r w:rsidRPr="00334F8C">
        <w:rPr>
          <w:color w:val="000000"/>
          <w:sz w:val="24"/>
        </w:rPr>
        <w:t xml:space="preserve"> «</w:t>
      </w:r>
      <w:r w:rsidRPr="00334F8C">
        <w:rPr>
          <w:sz w:val="24"/>
        </w:rPr>
        <w:t>Підприємництво, торгівля та біржова діяльність</w:t>
      </w:r>
      <w:r w:rsidRPr="00334F8C">
        <w:rPr>
          <w:color w:val="000000"/>
          <w:sz w:val="24"/>
        </w:rPr>
        <w:t>», які входять до методичного забезпечення дисципліни</w:t>
      </w:r>
      <w:r w:rsidRPr="00334F8C">
        <w:rPr>
          <w:sz w:val="24"/>
        </w:rPr>
        <w:t>.</w:t>
      </w:r>
      <w:r w:rsidR="008E7985">
        <w:rPr>
          <w:sz w:val="24"/>
        </w:rPr>
        <w:t xml:space="preserve"> </w:t>
      </w:r>
      <w:r w:rsidRPr="00334F8C">
        <w:rPr>
          <w:sz w:val="24"/>
        </w:rPr>
        <w:t>Контрольна робота зараховується, якщо в ній повністю висвітлені теоретичні і практичні питання, правильно виконані тестові завдання.</w:t>
      </w:r>
    </w:p>
    <w:p w14:paraId="44A9D2BD" w14:textId="77777777" w:rsidR="00E50975" w:rsidRPr="00334F8C" w:rsidRDefault="00E50975" w:rsidP="00334F8C">
      <w:pPr>
        <w:pStyle w:val="1"/>
        <w:widowControl w:val="0"/>
        <w:ind w:left="0" w:firstLine="680"/>
        <w:jc w:val="center"/>
        <w:rPr>
          <w:i/>
          <w:sz w:val="24"/>
        </w:rPr>
      </w:pPr>
      <w:r w:rsidRPr="00334F8C">
        <w:rPr>
          <w:i/>
          <w:sz w:val="24"/>
        </w:rPr>
        <w:t>Номера варіантів індивідуальних завдань</w:t>
      </w:r>
    </w:p>
    <w:p w14:paraId="42066E68" w14:textId="77777777" w:rsidR="00E50975" w:rsidRPr="00334F8C" w:rsidRDefault="00E50975" w:rsidP="00334F8C">
      <w:pPr>
        <w:ind w:firstLine="680"/>
      </w:pPr>
    </w:p>
    <w:tbl>
      <w:tblPr>
        <w:tblW w:w="5000" w:type="pct"/>
        <w:tblLook w:val="0000" w:firstRow="0" w:lastRow="0" w:firstColumn="0" w:lastColumn="0" w:noHBand="0" w:noVBand="0"/>
      </w:tblPr>
      <w:tblGrid>
        <w:gridCol w:w="1395"/>
        <w:gridCol w:w="963"/>
        <w:gridCol w:w="1279"/>
        <w:gridCol w:w="1279"/>
        <w:gridCol w:w="1207"/>
        <w:gridCol w:w="1279"/>
        <w:gridCol w:w="1279"/>
        <w:gridCol w:w="1277"/>
      </w:tblGrid>
      <w:tr w:rsidR="00E50975" w:rsidRPr="00334F8C" w14:paraId="56B2A8F6" w14:textId="77777777" w:rsidTr="00E64217">
        <w:trPr>
          <w:cantSplit/>
          <w:trHeight w:val="781"/>
        </w:trPr>
        <w:tc>
          <w:tcPr>
            <w:tcW w:w="1184" w:type="pct"/>
            <w:gridSpan w:val="2"/>
            <w:tcBorders>
              <w:top w:val="single" w:sz="8" w:space="0" w:color="auto"/>
              <w:left w:val="single" w:sz="8" w:space="0" w:color="auto"/>
              <w:bottom w:val="single" w:sz="8" w:space="0" w:color="000000"/>
              <w:right w:val="single" w:sz="4" w:space="0" w:color="auto"/>
            </w:tcBorders>
            <w:shd w:val="clear" w:color="auto" w:fill="auto"/>
          </w:tcPr>
          <w:p w14:paraId="0BC66C24" w14:textId="77777777" w:rsidR="00E50975" w:rsidRPr="00334F8C" w:rsidRDefault="00E50975" w:rsidP="00334F8C">
            <w:pPr>
              <w:spacing w:line="276" w:lineRule="auto"/>
              <w:jc w:val="center"/>
              <w:rPr>
                <w:b/>
                <w:bCs/>
              </w:rPr>
            </w:pPr>
            <w:r w:rsidRPr="00334F8C">
              <w:rPr>
                <w:b/>
                <w:bCs/>
                <w:noProof/>
              </w:rPr>
              <w:t>Початкова буква прізвища</w:t>
            </w:r>
          </w:p>
        </w:tc>
        <w:tc>
          <w:tcPr>
            <w:tcW w:w="642" w:type="pct"/>
            <w:tcBorders>
              <w:top w:val="single" w:sz="4" w:space="0" w:color="auto"/>
              <w:left w:val="single" w:sz="4" w:space="0" w:color="auto"/>
              <w:bottom w:val="single" w:sz="4" w:space="0" w:color="auto"/>
              <w:right w:val="single" w:sz="8" w:space="0" w:color="auto"/>
            </w:tcBorders>
            <w:shd w:val="clear" w:color="auto" w:fill="auto"/>
            <w:vAlign w:val="center"/>
          </w:tcPr>
          <w:p w14:paraId="562F6B2E" w14:textId="77777777" w:rsidR="00E50975" w:rsidRPr="00334F8C" w:rsidRDefault="00E50975" w:rsidP="00334F8C">
            <w:pPr>
              <w:spacing w:line="276" w:lineRule="auto"/>
              <w:jc w:val="center"/>
              <w:rPr>
                <w:b/>
                <w:bCs/>
              </w:rPr>
            </w:pPr>
            <w:r w:rsidRPr="00334F8C">
              <w:rPr>
                <w:b/>
                <w:bCs/>
                <w:noProof/>
              </w:rPr>
              <w:t>А, П, Я, У, Ш</w:t>
            </w:r>
          </w:p>
        </w:tc>
        <w:tc>
          <w:tcPr>
            <w:tcW w:w="642" w:type="pct"/>
            <w:tcBorders>
              <w:top w:val="single" w:sz="4" w:space="0" w:color="auto"/>
              <w:left w:val="nil"/>
              <w:bottom w:val="single" w:sz="4" w:space="0" w:color="auto"/>
              <w:right w:val="single" w:sz="8" w:space="0" w:color="auto"/>
            </w:tcBorders>
            <w:shd w:val="clear" w:color="auto" w:fill="auto"/>
            <w:vAlign w:val="center"/>
          </w:tcPr>
          <w:p w14:paraId="742FB633" w14:textId="77777777" w:rsidR="00E50975" w:rsidRPr="00334F8C" w:rsidRDefault="00E50975" w:rsidP="00334F8C">
            <w:pPr>
              <w:spacing w:line="276" w:lineRule="auto"/>
              <w:jc w:val="center"/>
              <w:rPr>
                <w:b/>
                <w:bCs/>
              </w:rPr>
            </w:pPr>
            <w:r w:rsidRPr="00334F8C">
              <w:rPr>
                <w:b/>
                <w:bCs/>
                <w:noProof/>
              </w:rPr>
              <w:t>Є, І, Н, О, Ж</w:t>
            </w:r>
          </w:p>
        </w:tc>
        <w:tc>
          <w:tcPr>
            <w:tcW w:w="606" w:type="pct"/>
            <w:tcBorders>
              <w:top w:val="single" w:sz="4" w:space="0" w:color="auto"/>
              <w:left w:val="nil"/>
              <w:bottom w:val="single" w:sz="4" w:space="0" w:color="auto"/>
              <w:right w:val="single" w:sz="4" w:space="0" w:color="auto"/>
            </w:tcBorders>
            <w:shd w:val="clear" w:color="auto" w:fill="auto"/>
            <w:vAlign w:val="center"/>
          </w:tcPr>
          <w:p w14:paraId="656DB158" w14:textId="77777777" w:rsidR="00E50975" w:rsidRPr="00334F8C" w:rsidRDefault="00E50975" w:rsidP="00334F8C">
            <w:pPr>
              <w:spacing w:line="276" w:lineRule="auto"/>
              <w:jc w:val="center"/>
              <w:rPr>
                <w:b/>
                <w:bCs/>
              </w:rPr>
            </w:pPr>
            <w:r w:rsidRPr="00334F8C">
              <w:rPr>
                <w:b/>
                <w:bCs/>
                <w:noProof/>
              </w:rPr>
              <w:t>Л, Б, В,Ф, Ц</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C396FAF" w14:textId="77777777" w:rsidR="00E50975" w:rsidRPr="00334F8C" w:rsidRDefault="00E50975" w:rsidP="00334F8C">
            <w:pPr>
              <w:spacing w:line="276" w:lineRule="auto"/>
              <w:jc w:val="center"/>
              <w:rPr>
                <w:b/>
                <w:bCs/>
              </w:rPr>
            </w:pPr>
            <w:r w:rsidRPr="00334F8C">
              <w:rPr>
                <w:b/>
                <w:bCs/>
                <w:noProof/>
              </w:rPr>
              <w:t>Д, Р, Ч, Т, З</w:t>
            </w:r>
          </w:p>
        </w:tc>
        <w:tc>
          <w:tcPr>
            <w:tcW w:w="642" w:type="pct"/>
            <w:tcBorders>
              <w:top w:val="single" w:sz="4" w:space="0" w:color="auto"/>
              <w:left w:val="single" w:sz="4" w:space="0" w:color="auto"/>
              <w:bottom w:val="single" w:sz="4" w:space="0" w:color="auto"/>
              <w:right w:val="single" w:sz="8" w:space="0" w:color="auto"/>
            </w:tcBorders>
            <w:shd w:val="clear" w:color="auto" w:fill="auto"/>
            <w:vAlign w:val="center"/>
          </w:tcPr>
          <w:p w14:paraId="027E69F0" w14:textId="77777777" w:rsidR="00E50975" w:rsidRPr="00334F8C" w:rsidRDefault="00E50975" w:rsidP="00334F8C">
            <w:pPr>
              <w:spacing w:line="276" w:lineRule="auto"/>
              <w:jc w:val="center"/>
              <w:rPr>
                <w:b/>
                <w:bCs/>
              </w:rPr>
            </w:pPr>
            <w:r w:rsidRPr="00334F8C">
              <w:rPr>
                <w:b/>
                <w:bCs/>
                <w:noProof/>
              </w:rPr>
              <w:t>Г, К, Х, Щ, Й</w:t>
            </w:r>
          </w:p>
        </w:tc>
        <w:tc>
          <w:tcPr>
            <w:tcW w:w="642" w:type="pct"/>
            <w:tcBorders>
              <w:top w:val="single" w:sz="4" w:space="0" w:color="auto"/>
              <w:left w:val="nil"/>
              <w:bottom w:val="single" w:sz="4" w:space="0" w:color="auto"/>
              <w:right w:val="single" w:sz="4" w:space="0" w:color="auto"/>
            </w:tcBorders>
            <w:shd w:val="clear" w:color="auto" w:fill="auto"/>
            <w:vAlign w:val="center"/>
          </w:tcPr>
          <w:p w14:paraId="46B2DC1A" w14:textId="77777777" w:rsidR="00E50975" w:rsidRPr="00334F8C" w:rsidRDefault="00E50975" w:rsidP="00334F8C">
            <w:pPr>
              <w:spacing w:line="276" w:lineRule="auto"/>
              <w:jc w:val="center"/>
              <w:rPr>
                <w:b/>
                <w:bCs/>
              </w:rPr>
            </w:pPr>
            <w:r w:rsidRPr="00334F8C">
              <w:rPr>
                <w:b/>
                <w:bCs/>
                <w:noProof/>
              </w:rPr>
              <w:t>М, Ю, Е, С</w:t>
            </w:r>
          </w:p>
        </w:tc>
      </w:tr>
      <w:tr w:rsidR="00E50975" w:rsidRPr="00334F8C" w14:paraId="7B028A67" w14:textId="77777777" w:rsidTr="00E64217">
        <w:trPr>
          <w:cantSplit/>
          <w:trHeight w:val="397"/>
        </w:trPr>
        <w:tc>
          <w:tcPr>
            <w:tcW w:w="701" w:type="pct"/>
            <w:vMerge w:val="restart"/>
            <w:tcBorders>
              <w:top w:val="nil"/>
              <w:left w:val="single" w:sz="8" w:space="0" w:color="auto"/>
              <w:bottom w:val="single" w:sz="8" w:space="0" w:color="auto"/>
              <w:right w:val="single" w:sz="8" w:space="0" w:color="000000"/>
            </w:tcBorders>
            <w:shd w:val="clear" w:color="auto" w:fill="auto"/>
            <w:textDirection w:val="btLr"/>
          </w:tcPr>
          <w:p w14:paraId="1F08DC35" w14:textId="77777777" w:rsidR="00E50975" w:rsidRPr="00334F8C" w:rsidRDefault="00E50975" w:rsidP="00334F8C">
            <w:pPr>
              <w:spacing w:line="276" w:lineRule="auto"/>
              <w:jc w:val="center"/>
              <w:rPr>
                <w:b/>
                <w:bCs/>
              </w:rPr>
            </w:pPr>
            <w:r w:rsidRPr="00334F8C">
              <w:rPr>
                <w:b/>
                <w:bCs/>
                <w:noProof/>
              </w:rPr>
              <w:t>Остання цифра шифру</w:t>
            </w:r>
          </w:p>
        </w:tc>
        <w:tc>
          <w:tcPr>
            <w:tcW w:w="484" w:type="pct"/>
            <w:tcBorders>
              <w:top w:val="nil"/>
              <w:left w:val="nil"/>
              <w:bottom w:val="single" w:sz="8" w:space="0" w:color="auto"/>
              <w:right w:val="single" w:sz="8" w:space="0" w:color="auto"/>
            </w:tcBorders>
            <w:shd w:val="clear" w:color="auto" w:fill="auto"/>
          </w:tcPr>
          <w:p w14:paraId="31F493E1" w14:textId="77777777" w:rsidR="00E50975" w:rsidRPr="00334F8C" w:rsidRDefault="00E50975" w:rsidP="00334F8C">
            <w:pPr>
              <w:spacing w:line="276" w:lineRule="auto"/>
              <w:jc w:val="center"/>
              <w:rPr>
                <w:b/>
                <w:bCs/>
              </w:rPr>
            </w:pPr>
            <w:r w:rsidRPr="00334F8C">
              <w:rPr>
                <w:b/>
                <w:bCs/>
                <w:noProof/>
              </w:rPr>
              <w:t>0</w:t>
            </w:r>
          </w:p>
        </w:tc>
        <w:tc>
          <w:tcPr>
            <w:tcW w:w="642" w:type="pct"/>
            <w:tcBorders>
              <w:top w:val="single" w:sz="4" w:space="0" w:color="auto"/>
              <w:left w:val="nil"/>
              <w:bottom w:val="single" w:sz="8" w:space="0" w:color="auto"/>
              <w:right w:val="single" w:sz="8" w:space="0" w:color="auto"/>
            </w:tcBorders>
            <w:shd w:val="clear" w:color="auto" w:fill="auto"/>
            <w:vAlign w:val="center"/>
          </w:tcPr>
          <w:p w14:paraId="0ED9E22D" w14:textId="77777777" w:rsidR="00E50975" w:rsidRPr="00334F8C" w:rsidRDefault="00E50975" w:rsidP="00334F8C">
            <w:pPr>
              <w:spacing w:line="276" w:lineRule="auto"/>
              <w:jc w:val="center"/>
            </w:pPr>
            <w:r w:rsidRPr="00334F8C">
              <w:rPr>
                <w:noProof/>
              </w:rPr>
              <w:t>1,21,41</w:t>
            </w:r>
          </w:p>
        </w:tc>
        <w:tc>
          <w:tcPr>
            <w:tcW w:w="642" w:type="pct"/>
            <w:tcBorders>
              <w:top w:val="single" w:sz="4" w:space="0" w:color="auto"/>
              <w:left w:val="nil"/>
              <w:bottom w:val="single" w:sz="8" w:space="0" w:color="auto"/>
              <w:right w:val="single" w:sz="8" w:space="0" w:color="auto"/>
            </w:tcBorders>
            <w:shd w:val="clear" w:color="auto" w:fill="auto"/>
            <w:vAlign w:val="center"/>
          </w:tcPr>
          <w:p w14:paraId="57C69E1B" w14:textId="77777777" w:rsidR="00E50975" w:rsidRPr="00334F8C" w:rsidRDefault="00E50975" w:rsidP="00334F8C">
            <w:pPr>
              <w:spacing w:line="276" w:lineRule="auto"/>
              <w:jc w:val="center"/>
            </w:pPr>
            <w:r w:rsidRPr="00334F8C">
              <w:rPr>
                <w:noProof/>
              </w:rPr>
              <w:t>11,31,51</w:t>
            </w:r>
          </w:p>
        </w:tc>
        <w:tc>
          <w:tcPr>
            <w:tcW w:w="606" w:type="pct"/>
            <w:tcBorders>
              <w:top w:val="single" w:sz="4" w:space="0" w:color="auto"/>
              <w:left w:val="nil"/>
              <w:bottom w:val="single" w:sz="8" w:space="0" w:color="auto"/>
              <w:right w:val="single" w:sz="8" w:space="0" w:color="auto"/>
            </w:tcBorders>
            <w:shd w:val="clear" w:color="auto" w:fill="auto"/>
            <w:vAlign w:val="center"/>
          </w:tcPr>
          <w:p w14:paraId="79AC4FC4" w14:textId="77777777" w:rsidR="00E50975" w:rsidRPr="00334F8C" w:rsidRDefault="00E50975" w:rsidP="00334F8C">
            <w:pPr>
              <w:spacing w:line="276" w:lineRule="auto"/>
              <w:jc w:val="center"/>
            </w:pPr>
            <w:r w:rsidRPr="00334F8C">
              <w:rPr>
                <w:noProof/>
              </w:rPr>
              <w:t>21,61,9</w:t>
            </w:r>
          </w:p>
        </w:tc>
        <w:tc>
          <w:tcPr>
            <w:tcW w:w="642" w:type="pct"/>
            <w:tcBorders>
              <w:top w:val="single" w:sz="4" w:space="0" w:color="auto"/>
              <w:left w:val="nil"/>
              <w:bottom w:val="single" w:sz="8" w:space="0" w:color="auto"/>
              <w:right w:val="single" w:sz="8" w:space="0" w:color="auto"/>
            </w:tcBorders>
            <w:shd w:val="clear" w:color="auto" w:fill="auto"/>
            <w:vAlign w:val="center"/>
          </w:tcPr>
          <w:p w14:paraId="627D09DD" w14:textId="77777777" w:rsidR="00E50975" w:rsidRPr="00334F8C" w:rsidRDefault="00E50975" w:rsidP="00334F8C">
            <w:pPr>
              <w:spacing w:line="276" w:lineRule="auto"/>
              <w:jc w:val="center"/>
            </w:pPr>
            <w:r w:rsidRPr="00334F8C">
              <w:rPr>
                <w:noProof/>
              </w:rPr>
              <w:t>31,71,4</w:t>
            </w:r>
          </w:p>
        </w:tc>
        <w:tc>
          <w:tcPr>
            <w:tcW w:w="642" w:type="pct"/>
            <w:tcBorders>
              <w:top w:val="single" w:sz="4" w:space="0" w:color="auto"/>
              <w:left w:val="nil"/>
              <w:bottom w:val="single" w:sz="8" w:space="0" w:color="auto"/>
              <w:right w:val="single" w:sz="8" w:space="0" w:color="auto"/>
            </w:tcBorders>
            <w:shd w:val="clear" w:color="auto" w:fill="auto"/>
            <w:vAlign w:val="center"/>
          </w:tcPr>
          <w:p w14:paraId="71F04045" w14:textId="77777777" w:rsidR="00E50975" w:rsidRPr="00334F8C" w:rsidRDefault="00E50975" w:rsidP="00334F8C">
            <w:pPr>
              <w:spacing w:line="276" w:lineRule="auto"/>
              <w:jc w:val="center"/>
            </w:pPr>
            <w:r w:rsidRPr="00334F8C">
              <w:rPr>
                <w:noProof/>
              </w:rPr>
              <w:t>41,2,81</w:t>
            </w:r>
          </w:p>
        </w:tc>
        <w:tc>
          <w:tcPr>
            <w:tcW w:w="642" w:type="pct"/>
            <w:tcBorders>
              <w:top w:val="single" w:sz="4" w:space="0" w:color="auto"/>
              <w:left w:val="nil"/>
              <w:bottom w:val="single" w:sz="8" w:space="0" w:color="auto"/>
              <w:right w:val="single" w:sz="8" w:space="0" w:color="auto"/>
            </w:tcBorders>
            <w:shd w:val="clear" w:color="auto" w:fill="auto"/>
            <w:vAlign w:val="center"/>
          </w:tcPr>
          <w:p w14:paraId="28DE80DE" w14:textId="77777777" w:rsidR="00E50975" w:rsidRPr="00334F8C" w:rsidRDefault="00E50975" w:rsidP="00334F8C">
            <w:pPr>
              <w:spacing w:line="276" w:lineRule="auto"/>
              <w:jc w:val="center"/>
            </w:pPr>
            <w:r w:rsidRPr="00334F8C">
              <w:rPr>
                <w:noProof/>
              </w:rPr>
              <w:t>51,12,24</w:t>
            </w:r>
          </w:p>
        </w:tc>
      </w:tr>
      <w:tr w:rsidR="00E50975" w:rsidRPr="00334F8C" w14:paraId="5AA9F9F6"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2B8495BE"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18716B79" w14:textId="77777777" w:rsidR="00E50975" w:rsidRPr="00334F8C" w:rsidRDefault="00E50975" w:rsidP="00334F8C">
            <w:pPr>
              <w:spacing w:line="276" w:lineRule="auto"/>
              <w:jc w:val="center"/>
              <w:rPr>
                <w:b/>
                <w:bCs/>
              </w:rPr>
            </w:pPr>
            <w:r w:rsidRPr="00334F8C">
              <w:rPr>
                <w:b/>
                <w:bCs/>
                <w:noProof/>
              </w:rPr>
              <w:t>1</w:t>
            </w:r>
          </w:p>
        </w:tc>
        <w:tc>
          <w:tcPr>
            <w:tcW w:w="642" w:type="pct"/>
            <w:tcBorders>
              <w:top w:val="nil"/>
              <w:left w:val="nil"/>
              <w:bottom w:val="single" w:sz="8" w:space="0" w:color="auto"/>
              <w:right w:val="single" w:sz="8" w:space="0" w:color="auto"/>
            </w:tcBorders>
            <w:shd w:val="clear" w:color="auto" w:fill="auto"/>
            <w:vAlign w:val="center"/>
          </w:tcPr>
          <w:p w14:paraId="5234C571" w14:textId="77777777" w:rsidR="00E50975" w:rsidRPr="00334F8C" w:rsidRDefault="00E50975" w:rsidP="00334F8C">
            <w:pPr>
              <w:spacing w:line="276" w:lineRule="auto"/>
              <w:jc w:val="center"/>
            </w:pPr>
            <w:r w:rsidRPr="00334F8C">
              <w:rPr>
                <w:noProof/>
              </w:rPr>
              <w:t>2,22,42</w:t>
            </w:r>
          </w:p>
        </w:tc>
        <w:tc>
          <w:tcPr>
            <w:tcW w:w="642" w:type="pct"/>
            <w:tcBorders>
              <w:top w:val="nil"/>
              <w:left w:val="nil"/>
              <w:bottom w:val="single" w:sz="8" w:space="0" w:color="auto"/>
              <w:right w:val="single" w:sz="8" w:space="0" w:color="auto"/>
            </w:tcBorders>
            <w:shd w:val="clear" w:color="auto" w:fill="auto"/>
            <w:vAlign w:val="center"/>
          </w:tcPr>
          <w:p w14:paraId="4D875AA3" w14:textId="77777777" w:rsidR="00E50975" w:rsidRPr="00334F8C" w:rsidRDefault="00E50975" w:rsidP="00334F8C">
            <w:pPr>
              <w:spacing w:line="276" w:lineRule="auto"/>
              <w:jc w:val="center"/>
            </w:pPr>
            <w:r w:rsidRPr="00334F8C">
              <w:t>12,32,52</w:t>
            </w:r>
          </w:p>
        </w:tc>
        <w:tc>
          <w:tcPr>
            <w:tcW w:w="606" w:type="pct"/>
            <w:tcBorders>
              <w:top w:val="nil"/>
              <w:left w:val="nil"/>
              <w:bottom w:val="single" w:sz="8" w:space="0" w:color="auto"/>
              <w:right w:val="single" w:sz="8" w:space="0" w:color="auto"/>
            </w:tcBorders>
            <w:shd w:val="clear" w:color="auto" w:fill="auto"/>
            <w:vAlign w:val="center"/>
          </w:tcPr>
          <w:p w14:paraId="5CAD1035" w14:textId="77777777" w:rsidR="00E50975" w:rsidRPr="00334F8C" w:rsidRDefault="00E50975" w:rsidP="00334F8C">
            <w:pPr>
              <w:spacing w:line="276" w:lineRule="auto"/>
              <w:jc w:val="center"/>
            </w:pPr>
            <w:r w:rsidRPr="00334F8C">
              <w:t>22,62,8</w:t>
            </w:r>
          </w:p>
        </w:tc>
        <w:tc>
          <w:tcPr>
            <w:tcW w:w="642" w:type="pct"/>
            <w:tcBorders>
              <w:top w:val="nil"/>
              <w:left w:val="nil"/>
              <w:bottom w:val="single" w:sz="8" w:space="0" w:color="auto"/>
              <w:right w:val="single" w:sz="8" w:space="0" w:color="auto"/>
            </w:tcBorders>
            <w:shd w:val="clear" w:color="auto" w:fill="auto"/>
            <w:vAlign w:val="center"/>
          </w:tcPr>
          <w:p w14:paraId="765397CB" w14:textId="77777777" w:rsidR="00E50975" w:rsidRPr="00334F8C" w:rsidRDefault="00E50975" w:rsidP="00334F8C">
            <w:pPr>
              <w:spacing w:line="276" w:lineRule="auto"/>
              <w:jc w:val="center"/>
            </w:pPr>
            <w:r w:rsidRPr="00334F8C">
              <w:t>32,72,5</w:t>
            </w:r>
          </w:p>
        </w:tc>
        <w:tc>
          <w:tcPr>
            <w:tcW w:w="642" w:type="pct"/>
            <w:tcBorders>
              <w:top w:val="nil"/>
              <w:left w:val="nil"/>
              <w:bottom w:val="single" w:sz="8" w:space="0" w:color="auto"/>
              <w:right w:val="single" w:sz="8" w:space="0" w:color="auto"/>
            </w:tcBorders>
            <w:shd w:val="clear" w:color="auto" w:fill="auto"/>
            <w:vAlign w:val="center"/>
          </w:tcPr>
          <w:p w14:paraId="7FF33F14" w14:textId="77777777" w:rsidR="00E50975" w:rsidRPr="00334F8C" w:rsidRDefault="00E50975" w:rsidP="00334F8C">
            <w:pPr>
              <w:spacing w:line="276" w:lineRule="auto"/>
              <w:jc w:val="center"/>
            </w:pPr>
            <w:r w:rsidRPr="00334F8C">
              <w:t>42,3,82</w:t>
            </w:r>
          </w:p>
        </w:tc>
        <w:tc>
          <w:tcPr>
            <w:tcW w:w="642" w:type="pct"/>
            <w:tcBorders>
              <w:top w:val="nil"/>
              <w:left w:val="nil"/>
              <w:bottom w:val="single" w:sz="8" w:space="0" w:color="auto"/>
              <w:right w:val="single" w:sz="8" w:space="0" w:color="auto"/>
            </w:tcBorders>
            <w:shd w:val="clear" w:color="auto" w:fill="auto"/>
            <w:vAlign w:val="center"/>
          </w:tcPr>
          <w:p w14:paraId="31C7D7AE" w14:textId="77777777" w:rsidR="00E50975" w:rsidRPr="00334F8C" w:rsidRDefault="00E50975" w:rsidP="00334F8C">
            <w:pPr>
              <w:spacing w:line="276" w:lineRule="auto"/>
              <w:jc w:val="center"/>
            </w:pPr>
            <w:r w:rsidRPr="00334F8C">
              <w:t>52,13,23</w:t>
            </w:r>
          </w:p>
        </w:tc>
      </w:tr>
      <w:tr w:rsidR="00E50975" w:rsidRPr="00334F8C" w14:paraId="6069720D"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45E744B5"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5443B4A3" w14:textId="77777777" w:rsidR="00E50975" w:rsidRPr="00334F8C" w:rsidRDefault="00E50975" w:rsidP="00334F8C">
            <w:pPr>
              <w:spacing w:line="276" w:lineRule="auto"/>
              <w:jc w:val="center"/>
              <w:rPr>
                <w:b/>
                <w:bCs/>
              </w:rPr>
            </w:pPr>
            <w:r w:rsidRPr="00334F8C">
              <w:rPr>
                <w:b/>
                <w:bCs/>
                <w:noProof/>
              </w:rPr>
              <w:t>2</w:t>
            </w:r>
          </w:p>
        </w:tc>
        <w:tc>
          <w:tcPr>
            <w:tcW w:w="642" w:type="pct"/>
            <w:tcBorders>
              <w:top w:val="nil"/>
              <w:left w:val="nil"/>
              <w:bottom w:val="single" w:sz="8" w:space="0" w:color="auto"/>
              <w:right w:val="single" w:sz="8" w:space="0" w:color="auto"/>
            </w:tcBorders>
            <w:shd w:val="clear" w:color="auto" w:fill="auto"/>
            <w:vAlign w:val="center"/>
          </w:tcPr>
          <w:p w14:paraId="4475A5BC" w14:textId="77777777" w:rsidR="00E50975" w:rsidRPr="00334F8C" w:rsidRDefault="00E50975" w:rsidP="00334F8C">
            <w:pPr>
              <w:spacing w:line="276" w:lineRule="auto"/>
              <w:jc w:val="center"/>
            </w:pPr>
            <w:r w:rsidRPr="00334F8C">
              <w:t>3,23,43</w:t>
            </w:r>
          </w:p>
        </w:tc>
        <w:tc>
          <w:tcPr>
            <w:tcW w:w="642" w:type="pct"/>
            <w:tcBorders>
              <w:top w:val="nil"/>
              <w:left w:val="nil"/>
              <w:bottom w:val="single" w:sz="8" w:space="0" w:color="auto"/>
              <w:right w:val="single" w:sz="8" w:space="0" w:color="auto"/>
            </w:tcBorders>
            <w:shd w:val="clear" w:color="auto" w:fill="auto"/>
            <w:vAlign w:val="center"/>
          </w:tcPr>
          <w:p w14:paraId="7063F2F0" w14:textId="77777777" w:rsidR="00E50975" w:rsidRPr="00334F8C" w:rsidRDefault="00E50975" w:rsidP="00334F8C">
            <w:pPr>
              <w:spacing w:line="276" w:lineRule="auto"/>
              <w:jc w:val="center"/>
            </w:pPr>
            <w:r w:rsidRPr="00334F8C">
              <w:t>13,33,53</w:t>
            </w:r>
          </w:p>
        </w:tc>
        <w:tc>
          <w:tcPr>
            <w:tcW w:w="606" w:type="pct"/>
            <w:tcBorders>
              <w:top w:val="nil"/>
              <w:left w:val="nil"/>
              <w:bottom w:val="single" w:sz="8" w:space="0" w:color="auto"/>
              <w:right w:val="single" w:sz="8" w:space="0" w:color="auto"/>
            </w:tcBorders>
            <w:shd w:val="clear" w:color="auto" w:fill="auto"/>
            <w:vAlign w:val="center"/>
          </w:tcPr>
          <w:p w14:paraId="456BD2A1" w14:textId="77777777" w:rsidR="00E50975" w:rsidRPr="00334F8C" w:rsidRDefault="00E50975" w:rsidP="00334F8C">
            <w:pPr>
              <w:spacing w:line="276" w:lineRule="auto"/>
              <w:jc w:val="center"/>
            </w:pPr>
            <w:r w:rsidRPr="00334F8C">
              <w:t>23,63,7</w:t>
            </w:r>
          </w:p>
        </w:tc>
        <w:tc>
          <w:tcPr>
            <w:tcW w:w="642" w:type="pct"/>
            <w:tcBorders>
              <w:top w:val="nil"/>
              <w:left w:val="nil"/>
              <w:bottom w:val="single" w:sz="8" w:space="0" w:color="auto"/>
              <w:right w:val="single" w:sz="8" w:space="0" w:color="auto"/>
            </w:tcBorders>
            <w:shd w:val="clear" w:color="auto" w:fill="auto"/>
            <w:vAlign w:val="center"/>
          </w:tcPr>
          <w:p w14:paraId="547C44A0" w14:textId="77777777" w:rsidR="00E50975" w:rsidRPr="00334F8C" w:rsidRDefault="00E50975" w:rsidP="00334F8C">
            <w:pPr>
              <w:spacing w:line="276" w:lineRule="auto"/>
              <w:jc w:val="center"/>
            </w:pPr>
            <w:r w:rsidRPr="00334F8C">
              <w:t>33,73,6</w:t>
            </w:r>
          </w:p>
        </w:tc>
        <w:tc>
          <w:tcPr>
            <w:tcW w:w="642" w:type="pct"/>
            <w:tcBorders>
              <w:top w:val="nil"/>
              <w:left w:val="nil"/>
              <w:bottom w:val="single" w:sz="8" w:space="0" w:color="auto"/>
              <w:right w:val="single" w:sz="8" w:space="0" w:color="auto"/>
            </w:tcBorders>
            <w:shd w:val="clear" w:color="auto" w:fill="auto"/>
            <w:vAlign w:val="center"/>
          </w:tcPr>
          <w:p w14:paraId="3E619BAC" w14:textId="77777777" w:rsidR="00E50975" w:rsidRPr="00334F8C" w:rsidRDefault="00E50975" w:rsidP="00334F8C">
            <w:pPr>
              <w:spacing w:line="276" w:lineRule="auto"/>
              <w:jc w:val="center"/>
            </w:pPr>
            <w:r w:rsidRPr="00334F8C">
              <w:t>43,4,83</w:t>
            </w:r>
          </w:p>
        </w:tc>
        <w:tc>
          <w:tcPr>
            <w:tcW w:w="642" w:type="pct"/>
            <w:tcBorders>
              <w:top w:val="nil"/>
              <w:left w:val="nil"/>
              <w:bottom w:val="single" w:sz="8" w:space="0" w:color="auto"/>
              <w:right w:val="single" w:sz="8" w:space="0" w:color="auto"/>
            </w:tcBorders>
            <w:shd w:val="clear" w:color="auto" w:fill="auto"/>
            <w:vAlign w:val="center"/>
          </w:tcPr>
          <w:p w14:paraId="419DDE64" w14:textId="77777777" w:rsidR="00E50975" w:rsidRPr="00334F8C" w:rsidRDefault="00E50975" w:rsidP="00334F8C">
            <w:pPr>
              <w:spacing w:line="276" w:lineRule="auto"/>
              <w:jc w:val="center"/>
            </w:pPr>
            <w:r w:rsidRPr="00334F8C">
              <w:t>53,14,22</w:t>
            </w:r>
          </w:p>
        </w:tc>
      </w:tr>
      <w:tr w:rsidR="00E50975" w:rsidRPr="00334F8C" w14:paraId="06D5F9B3"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484940C0"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3D45F266" w14:textId="77777777" w:rsidR="00E50975" w:rsidRPr="00334F8C" w:rsidRDefault="00E50975" w:rsidP="00334F8C">
            <w:pPr>
              <w:spacing w:line="276" w:lineRule="auto"/>
              <w:jc w:val="center"/>
              <w:rPr>
                <w:b/>
                <w:bCs/>
              </w:rPr>
            </w:pPr>
            <w:r w:rsidRPr="00334F8C">
              <w:rPr>
                <w:b/>
                <w:bCs/>
                <w:noProof/>
              </w:rPr>
              <w:t>3</w:t>
            </w:r>
          </w:p>
        </w:tc>
        <w:tc>
          <w:tcPr>
            <w:tcW w:w="642" w:type="pct"/>
            <w:tcBorders>
              <w:top w:val="nil"/>
              <w:left w:val="nil"/>
              <w:bottom w:val="single" w:sz="8" w:space="0" w:color="auto"/>
              <w:right w:val="single" w:sz="8" w:space="0" w:color="auto"/>
            </w:tcBorders>
            <w:shd w:val="clear" w:color="auto" w:fill="auto"/>
            <w:vAlign w:val="center"/>
          </w:tcPr>
          <w:p w14:paraId="3F70F511" w14:textId="77777777" w:rsidR="00E50975" w:rsidRPr="00334F8C" w:rsidRDefault="00E50975" w:rsidP="00334F8C">
            <w:pPr>
              <w:spacing w:line="276" w:lineRule="auto"/>
              <w:jc w:val="center"/>
            </w:pPr>
            <w:r w:rsidRPr="00334F8C">
              <w:t>4,24,44</w:t>
            </w:r>
          </w:p>
        </w:tc>
        <w:tc>
          <w:tcPr>
            <w:tcW w:w="642" w:type="pct"/>
            <w:tcBorders>
              <w:top w:val="nil"/>
              <w:left w:val="nil"/>
              <w:bottom w:val="single" w:sz="8" w:space="0" w:color="auto"/>
              <w:right w:val="single" w:sz="8" w:space="0" w:color="auto"/>
            </w:tcBorders>
            <w:shd w:val="clear" w:color="auto" w:fill="auto"/>
            <w:vAlign w:val="center"/>
          </w:tcPr>
          <w:p w14:paraId="6B7667FD" w14:textId="77777777" w:rsidR="00E50975" w:rsidRPr="00334F8C" w:rsidRDefault="00E50975" w:rsidP="00334F8C">
            <w:pPr>
              <w:spacing w:line="276" w:lineRule="auto"/>
              <w:jc w:val="center"/>
            </w:pPr>
            <w:r w:rsidRPr="00334F8C">
              <w:t>14,34,54</w:t>
            </w:r>
          </w:p>
        </w:tc>
        <w:tc>
          <w:tcPr>
            <w:tcW w:w="606" w:type="pct"/>
            <w:tcBorders>
              <w:top w:val="nil"/>
              <w:left w:val="nil"/>
              <w:bottom w:val="single" w:sz="8" w:space="0" w:color="auto"/>
              <w:right w:val="single" w:sz="8" w:space="0" w:color="auto"/>
            </w:tcBorders>
            <w:shd w:val="clear" w:color="auto" w:fill="auto"/>
            <w:vAlign w:val="center"/>
          </w:tcPr>
          <w:p w14:paraId="38803472" w14:textId="77777777" w:rsidR="00E50975" w:rsidRPr="00334F8C" w:rsidRDefault="00E50975" w:rsidP="00334F8C">
            <w:pPr>
              <w:spacing w:line="276" w:lineRule="auto"/>
              <w:jc w:val="center"/>
            </w:pPr>
            <w:r w:rsidRPr="00334F8C">
              <w:t>24,64,6</w:t>
            </w:r>
          </w:p>
        </w:tc>
        <w:tc>
          <w:tcPr>
            <w:tcW w:w="642" w:type="pct"/>
            <w:tcBorders>
              <w:top w:val="nil"/>
              <w:left w:val="nil"/>
              <w:bottom w:val="single" w:sz="8" w:space="0" w:color="auto"/>
              <w:right w:val="single" w:sz="8" w:space="0" w:color="auto"/>
            </w:tcBorders>
            <w:shd w:val="clear" w:color="auto" w:fill="auto"/>
            <w:vAlign w:val="center"/>
          </w:tcPr>
          <w:p w14:paraId="2968C3AB" w14:textId="77777777" w:rsidR="00E50975" w:rsidRPr="00334F8C" w:rsidRDefault="00E50975" w:rsidP="00334F8C">
            <w:pPr>
              <w:spacing w:line="276" w:lineRule="auto"/>
              <w:jc w:val="center"/>
            </w:pPr>
            <w:r w:rsidRPr="00334F8C">
              <w:t>34,74,7</w:t>
            </w:r>
          </w:p>
        </w:tc>
        <w:tc>
          <w:tcPr>
            <w:tcW w:w="642" w:type="pct"/>
            <w:tcBorders>
              <w:top w:val="nil"/>
              <w:left w:val="nil"/>
              <w:bottom w:val="single" w:sz="8" w:space="0" w:color="auto"/>
              <w:right w:val="single" w:sz="8" w:space="0" w:color="auto"/>
            </w:tcBorders>
            <w:shd w:val="clear" w:color="auto" w:fill="auto"/>
            <w:vAlign w:val="center"/>
          </w:tcPr>
          <w:p w14:paraId="33275130" w14:textId="77777777" w:rsidR="00E50975" w:rsidRPr="00334F8C" w:rsidRDefault="00E50975" w:rsidP="00334F8C">
            <w:pPr>
              <w:spacing w:line="276" w:lineRule="auto"/>
              <w:jc w:val="center"/>
            </w:pPr>
            <w:r w:rsidRPr="00334F8C">
              <w:t>44,5,84</w:t>
            </w:r>
          </w:p>
        </w:tc>
        <w:tc>
          <w:tcPr>
            <w:tcW w:w="642" w:type="pct"/>
            <w:tcBorders>
              <w:top w:val="nil"/>
              <w:left w:val="nil"/>
              <w:bottom w:val="single" w:sz="8" w:space="0" w:color="auto"/>
              <w:right w:val="single" w:sz="8" w:space="0" w:color="auto"/>
            </w:tcBorders>
            <w:shd w:val="clear" w:color="auto" w:fill="auto"/>
            <w:vAlign w:val="center"/>
          </w:tcPr>
          <w:p w14:paraId="06625EA8" w14:textId="77777777" w:rsidR="00E50975" w:rsidRPr="00334F8C" w:rsidRDefault="00E50975" w:rsidP="00334F8C">
            <w:pPr>
              <w:spacing w:line="276" w:lineRule="auto"/>
              <w:jc w:val="center"/>
            </w:pPr>
            <w:r w:rsidRPr="00334F8C">
              <w:t>54,15,21</w:t>
            </w:r>
          </w:p>
        </w:tc>
      </w:tr>
      <w:tr w:rsidR="00E50975" w:rsidRPr="00334F8C" w14:paraId="0ECB1702"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59D8F103"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72A2E7A3" w14:textId="77777777" w:rsidR="00E50975" w:rsidRPr="00334F8C" w:rsidRDefault="00E50975" w:rsidP="00334F8C">
            <w:pPr>
              <w:spacing w:line="276" w:lineRule="auto"/>
              <w:jc w:val="center"/>
              <w:rPr>
                <w:b/>
                <w:bCs/>
              </w:rPr>
            </w:pPr>
            <w:r w:rsidRPr="00334F8C">
              <w:rPr>
                <w:b/>
                <w:bCs/>
                <w:noProof/>
              </w:rPr>
              <w:t>4</w:t>
            </w:r>
          </w:p>
        </w:tc>
        <w:tc>
          <w:tcPr>
            <w:tcW w:w="642" w:type="pct"/>
            <w:tcBorders>
              <w:top w:val="nil"/>
              <w:left w:val="nil"/>
              <w:bottom w:val="single" w:sz="8" w:space="0" w:color="auto"/>
              <w:right w:val="single" w:sz="8" w:space="0" w:color="auto"/>
            </w:tcBorders>
            <w:shd w:val="clear" w:color="auto" w:fill="auto"/>
            <w:vAlign w:val="center"/>
          </w:tcPr>
          <w:p w14:paraId="6E9D5977" w14:textId="77777777" w:rsidR="00E50975" w:rsidRPr="00334F8C" w:rsidRDefault="00E50975" w:rsidP="00334F8C">
            <w:pPr>
              <w:spacing w:line="276" w:lineRule="auto"/>
              <w:jc w:val="center"/>
            </w:pPr>
            <w:r w:rsidRPr="00334F8C">
              <w:t>5,25,45</w:t>
            </w:r>
          </w:p>
        </w:tc>
        <w:tc>
          <w:tcPr>
            <w:tcW w:w="642" w:type="pct"/>
            <w:tcBorders>
              <w:top w:val="nil"/>
              <w:left w:val="nil"/>
              <w:bottom w:val="single" w:sz="8" w:space="0" w:color="auto"/>
              <w:right w:val="single" w:sz="8" w:space="0" w:color="auto"/>
            </w:tcBorders>
            <w:shd w:val="clear" w:color="auto" w:fill="auto"/>
            <w:vAlign w:val="center"/>
          </w:tcPr>
          <w:p w14:paraId="257E10CF" w14:textId="77777777" w:rsidR="00E50975" w:rsidRPr="00334F8C" w:rsidRDefault="00E50975" w:rsidP="00334F8C">
            <w:pPr>
              <w:spacing w:line="276" w:lineRule="auto"/>
              <w:jc w:val="center"/>
            </w:pPr>
            <w:r w:rsidRPr="00334F8C">
              <w:t>15,35,55</w:t>
            </w:r>
          </w:p>
        </w:tc>
        <w:tc>
          <w:tcPr>
            <w:tcW w:w="606" w:type="pct"/>
            <w:tcBorders>
              <w:top w:val="nil"/>
              <w:left w:val="nil"/>
              <w:bottom w:val="single" w:sz="8" w:space="0" w:color="auto"/>
              <w:right w:val="single" w:sz="8" w:space="0" w:color="auto"/>
            </w:tcBorders>
            <w:shd w:val="clear" w:color="auto" w:fill="auto"/>
            <w:vAlign w:val="center"/>
          </w:tcPr>
          <w:p w14:paraId="7057A24C" w14:textId="77777777" w:rsidR="00E50975" w:rsidRPr="00334F8C" w:rsidRDefault="00E50975" w:rsidP="00334F8C">
            <w:pPr>
              <w:spacing w:line="276" w:lineRule="auto"/>
              <w:jc w:val="center"/>
            </w:pPr>
            <w:r w:rsidRPr="00334F8C">
              <w:t>25,65,5</w:t>
            </w:r>
          </w:p>
        </w:tc>
        <w:tc>
          <w:tcPr>
            <w:tcW w:w="642" w:type="pct"/>
            <w:tcBorders>
              <w:top w:val="nil"/>
              <w:left w:val="nil"/>
              <w:bottom w:val="single" w:sz="8" w:space="0" w:color="auto"/>
              <w:right w:val="single" w:sz="8" w:space="0" w:color="auto"/>
            </w:tcBorders>
            <w:shd w:val="clear" w:color="auto" w:fill="auto"/>
            <w:vAlign w:val="center"/>
          </w:tcPr>
          <w:p w14:paraId="6CFA3A4A" w14:textId="77777777" w:rsidR="00E50975" w:rsidRPr="00334F8C" w:rsidRDefault="00E50975" w:rsidP="00334F8C">
            <w:pPr>
              <w:spacing w:line="276" w:lineRule="auto"/>
              <w:jc w:val="center"/>
            </w:pPr>
            <w:r w:rsidRPr="00334F8C">
              <w:t>35,75,8</w:t>
            </w:r>
          </w:p>
        </w:tc>
        <w:tc>
          <w:tcPr>
            <w:tcW w:w="642" w:type="pct"/>
            <w:tcBorders>
              <w:top w:val="nil"/>
              <w:left w:val="nil"/>
              <w:bottom w:val="single" w:sz="8" w:space="0" w:color="auto"/>
              <w:right w:val="single" w:sz="8" w:space="0" w:color="auto"/>
            </w:tcBorders>
            <w:shd w:val="clear" w:color="auto" w:fill="auto"/>
            <w:vAlign w:val="center"/>
          </w:tcPr>
          <w:p w14:paraId="569B0C50" w14:textId="77777777" w:rsidR="00E50975" w:rsidRPr="00334F8C" w:rsidRDefault="00E50975" w:rsidP="00334F8C">
            <w:pPr>
              <w:spacing w:line="276" w:lineRule="auto"/>
              <w:jc w:val="center"/>
            </w:pPr>
            <w:r w:rsidRPr="00334F8C">
              <w:t>45,6,85</w:t>
            </w:r>
          </w:p>
        </w:tc>
        <w:tc>
          <w:tcPr>
            <w:tcW w:w="642" w:type="pct"/>
            <w:tcBorders>
              <w:top w:val="nil"/>
              <w:left w:val="nil"/>
              <w:bottom w:val="single" w:sz="8" w:space="0" w:color="auto"/>
              <w:right w:val="single" w:sz="8" w:space="0" w:color="auto"/>
            </w:tcBorders>
            <w:shd w:val="clear" w:color="auto" w:fill="auto"/>
            <w:vAlign w:val="center"/>
          </w:tcPr>
          <w:p w14:paraId="15343467" w14:textId="77777777" w:rsidR="00E50975" w:rsidRPr="00334F8C" w:rsidRDefault="00E50975" w:rsidP="00334F8C">
            <w:pPr>
              <w:spacing w:line="276" w:lineRule="auto"/>
              <w:jc w:val="center"/>
            </w:pPr>
            <w:r w:rsidRPr="00334F8C">
              <w:t>55,14,20</w:t>
            </w:r>
          </w:p>
        </w:tc>
      </w:tr>
      <w:tr w:rsidR="00E50975" w:rsidRPr="00334F8C" w14:paraId="12CA2A73"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203E550F"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1251F62C" w14:textId="77777777" w:rsidR="00E50975" w:rsidRPr="00334F8C" w:rsidRDefault="00E50975" w:rsidP="00334F8C">
            <w:pPr>
              <w:spacing w:line="276" w:lineRule="auto"/>
              <w:jc w:val="center"/>
              <w:rPr>
                <w:b/>
                <w:bCs/>
              </w:rPr>
            </w:pPr>
            <w:r w:rsidRPr="00334F8C">
              <w:rPr>
                <w:b/>
                <w:bCs/>
                <w:noProof/>
              </w:rPr>
              <w:t>5</w:t>
            </w:r>
          </w:p>
        </w:tc>
        <w:tc>
          <w:tcPr>
            <w:tcW w:w="642" w:type="pct"/>
            <w:tcBorders>
              <w:top w:val="nil"/>
              <w:left w:val="nil"/>
              <w:bottom w:val="single" w:sz="8" w:space="0" w:color="auto"/>
              <w:right w:val="single" w:sz="8" w:space="0" w:color="auto"/>
            </w:tcBorders>
            <w:shd w:val="clear" w:color="auto" w:fill="auto"/>
            <w:vAlign w:val="center"/>
          </w:tcPr>
          <w:p w14:paraId="6D5DA1AA" w14:textId="77777777" w:rsidR="00E50975" w:rsidRPr="00334F8C" w:rsidRDefault="00E50975" w:rsidP="00334F8C">
            <w:pPr>
              <w:spacing w:line="276" w:lineRule="auto"/>
              <w:jc w:val="center"/>
            </w:pPr>
            <w:r w:rsidRPr="00334F8C">
              <w:t>6,26,46</w:t>
            </w:r>
          </w:p>
        </w:tc>
        <w:tc>
          <w:tcPr>
            <w:tcW w:w="642" w:type="pct"/>
            <w:tcBorders>
              <w:top w:val="nil"/>
              <w:left w:val="nil"/>
              <w:bottom w:val="single" w:sz="8" w:space="0" w:color="auto"/>
              <w:right w:val="single" w:sz="8" w:space="0" w:color="auto"/>
            </w:tcBorders>
            <w:shd w:val="clear" w:color="auto" w:fill="auto"/>
            <w:vAlign w:val="center"/>
          </w:tcPr>
          <w:p w14:paraId="3C0FF2FD" w14:textId="77777777" w:rsidR="00E50975" w:rsidRPr="00334F8C" w:rsidRDefault="00E50975" w:rsidP="00334F8C">
            <w:pPr>
              <w:spacing w:line="276" w:lineRule="auto"/>
              <w:jc w:val="center"/>
            </w:pPr>
            <w:r w:rsidRPr="00334F8C">
              <w:t>16,36,56</w:t>
            </w:r>
          </w:p>
        </w:tc>
        <w:tc>
          <w:tcPr>
            <w:tcW w:w="606" w:type="pct"/>
            <w:tcBorders>
              <w:top w:val="nil"/>
              <w:left w:val="nil"/>
              <w:bottom w:val="single" w:sz="8" w:space="0" w:color="auto"/>
              <w:right w:val="single" w:sz="8" w:space="0" w:color="auto"/>
            </w:tcBorders>
            <w:shd w:val="clear" w:color="auto" w:fill="auto"/>
            <w:vAlign w:val="center"/>
          </w:tcPr>
          <w:p w14:paraId="4AE9B40B" w14:textId="77777777" w:rsidR="00E50975" w:rsidRPr="00334F8C" w:rsidRDefault="00E50975" w:rsidP="00334F8C">
            <w:pPr>
              <w:spacing w:line="276" w:lineRule="auto"/>
              <w:jc w:val="center"/>
            </w:pPr>
            <w:r w:rsidRPr="00334F8C">
              <w:t>26,66,4</w:t>
            </w:r>
          </w:p>
        </w:tc>
        <w:tc>
          <w:tcPr>
            <w:tcW w:w="642" w:type="pct"/>
            <w:tcBorders>
              <w:top w:val="nil"/>
              <w:left w:val="nil"/>
              <w:bottom w:val="single" w:sz="8" w:space="0" w:color="auto"/>
              <w:right w:val="single" w:sz="8" w:space="0" w:color="auto"/>
            </w:tcBorders>
            <w:shd w:val="clear" w:color="auto" w:fill="auto"/>
            <w:vAlign w:val="center"/>
          </w:tcPr>
          <w:p w14:paraId="02ACE590" w14:textId="77777777" w:rsidR="00E50975" w:rsidRPr="00334F8C" w:rsidRDefault="00E50975" w:rsidP="00334F8C">
            <w:pPr>
              <w:spacing w:line="276" w:lineRule="auto"/>
              <w:jc w:val="center"/>
            </w:pPr>
            <w:r w:rsidRPr="00334F8C">
              <w:t>36,76,9</w:t>
            </w:r>
          </w:p>
        </w:tc>
        <w:tc>
          <w:tcPr>
            <w:tcW w:w="642" w:type="pct"/>
            <w:tcBorders>
              <w:top w:val="nil"/>
              <w:left w:val="nil"/>
              <w:bottom w:val="single" w:sz="8" w:space="0" w:color="auto"/>
              <w:right w:val="single" w:sz="8" w:space="0" w:color="auto"/>
            </w:tcBorders>
            <w:shd w:val="clear" w:color="auto" w:fill="auto"/>
            <w:vAlign w:val="center"/>
          </w:tcPr>
          <w:p w14:paraId="3DEF7771" w14:textId="77777777" w:rsidR="00E50975" w:rsidRPr="00334F8C" w:rsidRDefault="00E50975" w:rsidP="00334F8C">
            <w:pPr>
              <w:spacing w:line="276" w:lineRule="auto"/>
              <w:jc w:val="center"/>
            </w:pPr>
            <w:r w:rsidRPr="00334F8C">
              <w:t>46,7,86</w:t>
            </w:r>
          </w:p>
        </w:tc>
        <w:tc>
          <w:tcPr>
            <w:tcW w:w="642" w:type="pct"/>
            <w:tcBorders>
              <w:top w:val="nil"/>
              <w:left w:val="nil"/>
              <w:bottom w:val="single" w:sz="8" w:space="0" w:color="auto"/>
              <w:right w:val="single" w:sz="8" w:space="0" w:color="auto"/>
            </w:tcBorders>
            <w:shd w:val="clear" w:color="auto" w:fill="auto"/>
            <w:vAlign w:val="center"/>
          </w:tcPr>
          <w:p w14:paraId="26C5F163" w14:textId="77777777" w:rsidR="00E50975" w:rsidRPr="00334F8C" w:rsidRDefault="00E50975" w:rsidP="00334F8C">
            <w:pPr>
              <w:spacing w:line="276" w:lineRule="auto"/>
              <w:jc w:val="center"/>
            </w:pPr>
            <w:r w:rsidRPr="00334F8C">
              <w:t>56,13,19</w:t>
            </w:r>
          </w:p>
        </w:tc>
      </w:tr>
      <w:tr w:rsidR="00E50975" w:rsidRPr="00334F8C" w14:paraId="32F7A4CA"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70CB3C31"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3FD10967" w14:textId="77777777" w:rsidR="00E50975" w:rsidRPr="00334F8C" w:rsidRDefault="00E50975" w:rsidP="00334F8C">
            <w:pPr>
              <w:spacing w:line="276" w:lineRule="auto"/>
              <w:jc w:val="center"/>
              <w:rPr>
                <w:b/>
                <w:bCs/>
              </w:rPr>
            </w:pPr>
            <w:r w:rsidRPr="00334F8C">
              <w:rPr>
                <w:b/>
                <w:bCs/>
                <w:noProof/>
              </w:rPr>
              <w:t>6</w:t>
            </w:r>
          </w:p>
        </w:tc>
        <w:tc>
          <w:tcPr>
            <w:tcW w:w="642" w:type="pct"/>
            <w:tcBorders>
              <w:top w:val="nil"/>
              <w:left w:val="nil"/>
              <w:bottom w:val="single" w:sz="8" w:space="0" w:color="auto"/>
              <w:right w:val="single" w:sz="8" w:space="0" w:color="auto"/>
            </w:tcBorders>
            <w:shd w:val="clear" w:color="auto" w:fill="auto"/>
            <w:vAlign w:val="center"/>
          </w:tcPr>
          <w:p w14:paraId="516299F2" w14:textId="77777777" w:rsidR="00E50975" w:rsidRPr="00334F8C" w:rsidRDefault="00E50975" w:rsidP="00334F8C">
            <w:pPr>
              <w:spacing w:line="276" w:lineRule="auto"/>
              <w:jc w:val="center"/>
            </w:pPr>
            <w:r w:rsidRPr="00334F8C">
              <w:t>7,27,47</w:t>
            </w:r>
          </w:p>
        </w:tc>
        <w:tc>
          <w:tcPr>
            <w:tcW w:w="642" w:type="pct"/>
            <w:tcBorders>
              <w:top w:val="nil"/>
              <w:left w:val="nil"/>
              <w:bottom w:val="single" w:sz="8" w:space="0" w:color="auto"/>
              <w:right w:val="single" w:sz="8" w:space="0" w:color="auto"/>
            </w:tcBorders>
            <w:shd w:val="clear" w:color="auto" w:fill="auto"/>
            <w:vAlign w:val="center"/>
          </w:tcPr>
          <w:p w14:paraId="4EB8B779" w14:textId="77777777" w:rsidR="00E50975" w:rsidRPr="00334F8C" w:rsidRDefault="00E50975" w:rsidP="00334F8C">
            <w:pPr>
              <w:spacing w:line="276" w:lineRule="auto"/>
              <w:jc w:val="center"/>
            </w:pPr>
            <w:r w:rsidRPr="00334F8C">
              <w:t>17,37,57</w:t>
            </w:r>
          </w:p>
        </w:tc>
        <w:tc>
          <w:tcPr>
            <w:tcW w:w="606" w:type="pct"/>
            <w:tcBorders>
              <w:top w:val="nil"/>
              <w:left w:val="nil"/>
              <w:bottom w:val="single" w:sz="8" w:space="0" w:color="auto"/>
              <w:right w:val="single" w:sz="8" w:space="0" w:color="auto"/>
            </w:tcBorders>
            <w:shd w:val="clear" w:color="auto" w:fill="auto"/>
            <w:vAlign w:val="center"/>
          </w:tcPr>
          <w:p w14:paraId="1F637FA4" w14:textId="77777777" w:rsidR="00E50975" w:rsidRPr="00334F8C" w:rsidRDefault="00E50975" w:rsidP="00334F8C">
            <w:pPr>
              <w:spacing w:line="276" w:lineRule="auto"/>
              <w:jc w:val="center"/>
            </w:pPr>
            <w:r w:rsidRPr="00334F8C">
              <w:t>27,67,3</w:t>
            </w:r>
          </w:p>
        </w:tc>
        <w:tc>
          <w:tcPr>
            <w:tcW w:w="642" w:type="pct"/>
            <w:tcBorders>
              <w:top w:val="nil"/>
              <w:left w:val="nil"/>
              <w:bottom w:val="single" w:sz="8" w:space="0" w:color="auto"/>
              <w:right w:val="single" w:sz="8" w:space="0" w:color="auto"/>
            </w:tcBorders>
            <w:shd w:val="clear" w:color="auto" w:fill="auto"/>
            <w:vAlign w:val="center"/>
          </w:tcPr>
          <w:p w14:paraId="47247285" w14:textId="77777777" w:rsidR="00E50975" w:rsidRPr="00334F8C" w:rsidRDefault="00E50975" w:rsidP="00334F8C">
            <w:pPr>
              <w:spacing w:line="276" w:lineRule="auto"/>
              <w:jc w:val="center"/>
            </w:pPr>
            <w:r w:rsidRPr="00334F8C">
              <w:t>37,77,10</w:t>
            </w:r>
          </w:p>
        </w:tc>
        <w:tc>
          <w:tcPr>
            <w:tcW w:w="642" w:type="pct"/>
            <w:tcBorders>
              <w:top w:val="nil"/>
              <w:left w:val="nil"/>
              <w:bottom w:val="single" w:sz="8" w:space="0" w:color="auto"/>
              <w:right w:val="single" w:sz="8" w:space="0" w:color="auto"/>
            </w:tcBorders>
            <w:shd w:val="clear" w:color="auto" w:fill="auto"/>
            <w:vAlign w:val="center"/>
          </w:tcPr>
          <w:p w14:paraId="5C4A3E24" w14:textId="77777777" w:rsidR="00E50975" w:rsidRPr="00334F8C" w:rsidRDefault="00E50975" w:rsidP="00334F8C">
            <w:pPr>
              <w:spacing w:line="276" w:lineRule="auto"/>
              <w:jc w:val="center"/>
            </w:pPr>
            <w:r w:rsidRPr="00334F8C">
              <w:t>47,8,87</w:t>
            </w:r>
          </w:p>
        </w:tc>
        <w:tc>
          <w:tcPr>
            <w:tcW w:w="642" w:type="pct"/>
            <w:tcBorders>
              <w:top w:val="nil"/>
              <w:left w:val="nil"/>
              <w:bottom w:val="single" w:sz="8" w:space="0" w:color="auto"/>
              <w:right w:val="single" w:sz="8" w:space="0" w:color="auto"/>
            </w:tcBorders>
            <w:shd w:val="clear" w:color="auto" w:fill="auto"/>
            <w:vAlign w:val="center"/>
          </w:tcPr>
          <w:p w14:paraId="273EE583" w14:textId="77777777" w:rsidR="00E50975" w:rsidRPr="00334F8C" w:rsidRDefault="00E50975" w:rsidP="00334F8C">
            <w:pPr>
              <w:spacing w:line="276" w:lineRule="auto"/>
              <w:jc w:val="center"/>
            </w:pPr>
            <w:r w:rsidRPr="00334F8C">
              <w:t>57,12,37</w:t>
            </w:r>
          </w:p>
        </w:tc>
      </w:tr>
      <w:tr w:rsidR="00E50975" w:rsidRPr="00334F8C" w14:paraId="0F155DE6"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617996D3"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109BF466" w14:textId="77777777" w:rsidR="00E50975" w:rsidRPr="00334F8C" w:rsidRDefault="00E50975" w:rsidP="00334F8C">
            <w:pPr>
              <w:spacing w:line="276" w:lineRule="auto"/>
              <w:jc w:val="center"/>
              <w:rPr>
                <w:b/>
                <w:bCs/>
              </w:rPr>
            </w:pPr>
            <w:r w:rsidRPr="00334F8C">
              <w:rPr>
                <w:b/>
                <w:bCs/>
                <w:noProof/>
              </w:rPr>
              <w:t>7</w:t>
            </w:r>
          </w:p>
        </w:tc>
        <w:tc>
          <w:tcPr>
            <w:tcW w:w="642" w:type="pct"/>
            <w:tcBorders>
              <w:top w:val="nil"/>
              <w:left w:val="nil"/>
              <w:bottom w:val="single" w:sz="8" w:space="0" w:color="auto"/>
              <w:right w:val="single" w:sz="8" w:space="0" w:color="auto"/>
            </w:tcBorders>
            <w:shd w:val="clear" w:color="auto" w:fill="auto"/>
            <w:vAlign w:val="center"/>
          </w:tcPr>
          <w:p w14:paraId="49FB9511" w14:textId="77777777" w:rsidR="00E50975" w:rsidRPr="00334F8C" w:rsidRDefault="00E50975" w:rsidP="00334F8C">
            <w:pPr>
              <w:spacing w:line="276" w:lineRule="auto"/>
              <w:jc w:val="center"/>
            </w:pPr>
            <w:r w:rsidRPr="00334F8C">
              <w:t>8,28,48</w:t>
            </w:r>
          </w:p>
        </w:tc>
        <w:tc>
          <w:tcPr>
            <w:tcW w:w="642" w:type="pct"/>
            <w:tcBorders>
              <w:top w:val="nil"/>
              <w:left w:val="nil"/>
              <w:bottom w:val="single" w:sz="8" w:space="0" w:color="auto"/>
              <w:right w:val="single" w:sz="8" w:space="0" w:color="auto"/>
            </w:tcBorders>
            <w:shd w:val="clear" w:color="auto" w:fill="auto"/>
            <w:vAlign w:val="center"/>
          </w:tcPr>
          <w:p w14:paraId="539286DD" w14:textId="77777777" w:rsidR="00E50975" w:rsidRPr="00334F8C" w:rsidRDefault="00E50975" w:rsidP="00334F8C">
            <w:pPr>
              <w:spacing w:line="276" w:lineRule="auto"/>
              <w:jc w:val="center"/>
            </w:pPr>
            <w:r w:rsidRPr="00334F8C">
              <w:t>18,38,58</w:t>
            </w:r>
          </w:p>
        </w:tc>
        <w:tc>
          <w:tcPr>
            <w:tcW w:w="606" w:type="pct"/>
            <w:tcBorders>
              <w:top w:val="nil"/>
              <w:left w:val="nil"/>
              <w:bottom w:val="single" w:sz="8" w:space="0" w:color="auto"/>
              <w:right w:val="single" w:sz="8" w:space="0" w:color="auto"/>
            </w:tcBorders>
            <w:shd w:val="clear" w:color="auto" w:fill="auto"/>
            <w:vAlign w:val="center"/>
          </w:tcPr>
          <w:p w14:paraId="374CB662" w14:textId="77777777" w:rsidR="00E50975" w:rsidRPr="00334F8C" w:rsidRDefault="00E50975" w:rsidP="00334F8C">
            <w:pPr>
              <w:spacing w:line="276" w:lineRule="auto"/>
              <w:jc w:val="center"/>
            </w:pPr>
            <w:r w:rsidRPr="00334F8C">
              <w:t>28,68,2</w:t>
            </w:r>
          </w:p>
        </w:tc>
        <w:tc>
          <w:tcPr>
            <w:tcW w:w="642" w:type="pct"/>
            <w:tcBorders>
              <w:top w:val="nil"/>
              <w:left w:val="nil"/>
              <w:bottom w:val="single" w:sz="8" w:space="0" w:color="auto"/>
              <w:right w:val="single" w:sz="8" w:space="0" w:color="auto"/>
            </w:tcBorders>
            <w:shd w:val="clear" w:color="auto" w:fill="auto"/>
            <w:vAlign w:val="center"/>
          </w:tcPr>
          <w:p w14:paraId="14FDAF3C" w14:textId="77777777" w:rsidR="00E50975" w:rsidRPr="00334F8C" w:rsidRDefault="00E50975" w:rsidP="00334F8C">
            <w:pPr>
              <w:spacing w:line="276" w:lineRule="auto"/>
              <w:jc w:val="center"/>
            </w:pPr>
            <w:r w:rsidRPr="00334F8C">
              <w:t>38,78,11</w:t>
            </w:r>
          </w:p>
        </w:tc>
        <w:tc>
          <w:tcPr>
            <w:tcW w:w="642" w:type="pct"/>
            <w:tcBorders>
              <w:top w:val="nil"/>
              <w:left w:val="nil"/>
              <w:bottom w:val="single" w:sz="8" w:space="0" w:color="auto"/>
              <w:right w:val="single" w:sz="8" w:space="0" w:color="auto"/>
            </w:tcBorders>
            <w:shd w:val="clear" w:color="auto" w:fill="auto"/>
            <w:vAlign w:val="center"/>
          </w:tcPr>
          <w:p w14:paraId="63385E45" w14:textId="77777777" w:rsidR="00E50975" w:rsidRPr="00334F8C" w:rsidRDefault="00E50975" w:rsidP="00334F8C">
            <w:pPr>
              <w:spacing w:line="276" w:lineRule="auto"/>
              <w:jc w:val="center"/>
            </w:pPr>
            <w:r w:rsidRPr="00334F8C">
              <w:t>48,9,88</w:t>
            </w:r>
          </w:p>
        </w:tc>
        <w:tc>
          <w:tcPr>
            <w:tcW w:w="642" w:type="pct"/>
            <w:tcBorders>
              <w:top w:val="nil"/>
              <w:left w:val="nil"/>
              <w:bottom w:val="single" w:sz="8" w:space="0" w:color="auto"/>
              <w:right w:val="single" w:sz="8" w:space="0" w:color="auto"/>
            </w:tcBorders>
            <w:shd w:val="clear" w:color="auto" w:fill="auto"/>
            <w:vAlign w:val="center"/>
          </w:tcPr>
          <w:p w14:paraId="0485763B" w14:textId="77777777" w:rsidR="00E50975" w:rsidRPr="00334F8C" w:rsidRDefault="00E50975" w:rsidP="00334F8C">
            <w:pPr>
              <w:spacing w:line="276" w:lineRule="auto"/>
              <w:jc w:val="center"/>
            </w:pPr>
            <w:r w:rsidRPr="00334F8C">
              <w:t>58,11,36</w:t>
            </w:r>
          </w:p>
        </w:tc>
      </w:tr>
      <w:tr w:rsidR="00E50975" w:rsidRPr="00334F8C" w14:paraId="7319093A"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41BFF754"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7C8022E2" w14:textId="77777777" w:rsidR="00E50975" w:rsidRPr="00334F8C" w:rsidRDefault="00E50975" w:rsidP="00334F8C">
            <w:pPr>
              <w:spacing w:line="276" w:lineRule="auto"/>
              <w:jc w:val="center"/>
              <w:rPr>
                <w:b/>
                <w:bCs/>
              </w:rPr>
            </w:pPr>
            <w:r w:rsidRPr="00334F8C">
              <w:rPr>
                <w:b/>
                <w:bCs/>
                <w:noProof/>
              </w:rPr>
              <w:t>8</w:t>
            </w:r>
          </w:p>
        </w:tc>
        <w:tc>
          <w:tcPr>
            <w:tcW w:w="642" w:type="pct"/>
            <w:tcBorders>
              <w:top w:val="nil"/>
              <w:left w:val="nil"/>
              <w:bottom w:val="single" w:sz="8" w:space="0" w:color="auto"/>
              <w:right w:val="single" w:sz="8" w:space="0" w:color="auto"/>
            </w:tcBorders>
            <w:shd w:val="clear" w:color="auto" w:fill="auto"/>
            <w:vAlign w:val="center"/>
          </w:tcPr>
          <w:p w14:paraId="5AC74258" w14:textId="77777777" w:rsidR="00E50975" w:rsidRPr="00334F8C" w:rsidRDefault="00E50975" w:rsidP="00334F8C">
            <w:pPr>
              <w:spacing w:line="276" w:lineRule="auto"/>
              <w:jc w:val="center"/>
            </w:pPr>
            <w:r w:rsidRPr="00334F8C">
              <w:t>9,29,49</w:t>
            </w:r>
          </w:p>
        </w:tc>
        <w:tc>
          <w:tcPr>
            <w:tcW w:w="642" w:type="pct"/>
            <w:tcBorders>
              <w:top w:val="nil"/>
              <w:left w:val="nil"/>
              <w:bottom w:val="single" w:sz="8" w:space="0" w:color="auto"/>
              <w:right w:val="single" w:sz="8" w:space="0" w:color="auto"/>
            </w:tcBorders>
            <w:shd w:val="clear" w:color="auto" w:fill="auto"/>
            <w:vAlign w:val="center"/>
          </w:tcPr>
          <w:p w14:paraId="294908C1" w14:textId="77777777" w:rsidR="00E50975" w:rsidRPr="00334F8C" w:rsidRDefault="00E50975" w:rsidP="00334F8C">
            <w:pPr>
              <w:spacing w:line="276" w:lineRule="auto"/>
              <w:jc w:val="center"/>
            </w:pPr>
            <w:r w:rsidRPr="00334F8C">
              <w:t>19,39,59</w:t>
            </w:r>
          </w:p>
        </w:tc>
        <w:tc>
          <w:tcPr>
            <w:tcW w:w="606" w:type="pct"/>
            <w:tcBorders>
              <w:top w:val="nil"/>
              <w:left w:val="nil"/>
              <w:bottom w:val="single" w:sz="8" w:space="0" w:color="auto"/>
              <w:right w:val="single" w:sz="8" w:space="0" w:color="auto"/>
            </w:tcBorders>
            <w:shd w:val="clear" w:color="auto" w:fill="auto"/>
            <w:vAlign w:val="center"/>
          </w:tcPr>
          <w:p w14:paraId="71E1A555" w14:textId="77777777" w:rsidR="00E50975" w:rsidRPr="00334F8C" w:rsidRDefault="00E50975" w:rsidP="00334F8C">
            <w:pPr>
              <w:spacing w:line="276" w:lineRule="auto"/>
              <w:jc w:val="center"/>
            </w:pPr>
            <w:r w:rsidRPr="00334F8C">
              <w:t>29,69,1</w:t>
            </w:r>
          </w:p>
        </w:tc>
        <w:tc>
          <w:tcPr>
            <w:tcW w:w="642" w:type="pct"/>
            <w:tcBorders>
              <w:top w:val="nil"/>
              <w:left w:val="nil"/>
              <w:bottom w:val="single" w:sz="8" w:space="0" w:color="auto"/>
              <w:right w:val="single" w:sz="8" w:space="0" w:color="auto"/>
            </w:tcBorders>
            <w:shd w:val="clear" w:color="auto" w:fill="auto"/>
            <w:vAlign w:val="center"/>
          </w:tcPr>
          <w:p w14:paraId="7890AA2F" w14:textId="77777777" w:rsidR="00E50975" w:rsidRPr="00334F8C" w:rsidRDefault="00E50975" w:rsidP="00334F8C">
            <w:pPr>
              <w:spacing w:line="276" w:lineRule="auto"/>
              <w:jc w:val="center"/>
            </w:pPr>
            <w:r w:rsidRPr="00334F8C">
              <w:t>39,79,12</w:t>
            </w:r>
          </w:p>
        </w:tc>
        <w:tc>
          <w:tcPr>
            <w:tcW w:w="642" w:type="pct"/>
            <w:tcBorders>
              <w:top w:val="nil"/>
              <w:left w:val="nil"/>
              <w:bottom w:val="single" w:sz="8" w:space="0" w:color="auto"/>
              <w:right w:val="single" w:sz="8" w:space="0" w:color="auto"/>
            </w:tcBorders>
            <w:shd w:val="clear" w:color="auto" w:fill="auto"/>
            <w:vAlign w:val="center"/>
          </w:tcPr>
          <w:p w14:paraId="60DDB419" w14:textId="77777777" w:rsidR="00E50975" w:rsidRPr="00334F8C" w:rsidRDefault="00E50975" w:rsidP="00334F8C">
            <w:pPr>
              <w:spacing w:line="276" w:lineRule="auto"/>
              <w:jc w:val="center"/>
            </w:pPr>
            <w:r w:rsidRPr="00334F8C">
              <w:t>49,10,89</w:t>
            </w:r>
          </w:p>
        </w:tc>
        <w:tc>
          <w:tcPr>
            <w:tcW w:w="642" w:type="pct"/>
            <w:tcBorders>
              <w:top w:val="nil"/>
              <w:left w:val="nil"/>
              <w:bottom w:val="single" w:sz="8" w:space="0" w:color="auto"/>
              <w:right w:val="single" w:sz="8" w:space="0" w:color="auto"/>
            </w:tcBorders>
            <w:shd w:val="clear" w:color="auto" w:fill="auto"/>
            <w:vAlign w:val="center"/>
          </w:tcPr>
          <w:p w14:paraId="345319FF" w14:textId="77777777" w:rsidR="00E50975" w:rsidRPr="00334F8C" w:rsidRDefault="00E50975" w:rsidP="00334F8C">
            <w:pPr>
              <w:spacing w:line="276" w:lineRule="auto"/>
              <w:jc w:val="center"/>
            </w:pPr>
            <w:r w:rsidRPr="00334F8C">
              <w:t>59,10,35</w:t>
            </w:r>
          </w:p>
        </w:tc>
      </w:tr>
      <w:tr w:rsidR="00E50975" w:rsidRPr="00334F8C" w14:paraId="34647650" w14:textId="77777777" w:rsidTr="00E64217">
        <w:trPr>
          <w:cantSplit/>
          <w:trHeight w:val="397"/>
        </w:trPr>
        <w:tc>
          <w:tcPr>
            <w:tcW w:w="701" w:type="pct"/>
            <w:vMerge/>
            <w:tcBorders>
              <w:top w:val="nil"/>
              <w:left w:val="single" w:sz="8" w:space="0" w:color="auto"/>
              <w:bottom w:val="single" w:sz="8" w:space="0" w:color="auto"/>
              <w:right w:val="single" w:sz="8" w:space="0" w:color="000000"/>
            </w:tcBorders>
            <w:shd w:val="clear" w:color="auto" w:fill="auto"/>
            <w:vAlign w:val="center"/>
          </w:tcPr>
          <w:p w14:paraId="2283DBC0" w14:textId="77777777" w:rsidR="00E50975" w:rsidRPr="00334F8C" w:rsidRDefault="00E50975" w:rsidP="00334F8C">
            <w:pPr>
              <w:spacing w:line="276" w:lineRule="auto"/>
              <w:rPr>
                <w:b/>
                <w:bCs/>
              </w:rPr>
            </w:pPr>
          </w:p>
        </w:tc>
        <w:tc>
          <w:tcPr>
            <w:tcW w:w="484" w:type="pct"/>
            <w:tcBorders>
              <w:top w:val="nil"/>
              <w:left w:val="nil"/>
              <w:bottom w:val="single" w:sz="8" w:space="0" w:color="auto"/>
              <w:right w:val="single" w:sz="8" w:space="0" w:color="auto"/>
            </w:tcBorders>
            <w:shd w:val="clear" w:color="auto" w:fill="auto"/>
          </w:tcPr>
          <w:p w14:paraId="37921AF5" w14:textId="77777777" w:rsidR="00E50975" w:rsidRPr="00334F8C" w:rsidRDefault="00E50975" w:rsidP="00334F8C">
            <w:pPr>
              <w:spacing w:line="276" w:lineRule="auto"/>
              <w:jc w:val="center"/>
              <w:rPr>
                <w:b/>
                <w:bCs/>
              </w:rPr>
            </w:pPr>
            <w:r w:rsidRPr="00334F8C">
              <w:rPr>
                <w:b/>
                <w:bCs/>
                <w:noProof/>
              </w:rPr>
              <w:t>9</w:t>
            </w:r>
          </w:p>
        </w:tc>
        <w:tc>
          <w:tcPr>
            <w:tcW w:w="642" w:type="pct"/>
            <w:tcBorders>
              <w:top w:val="nil"/>
              <w:left w:val="nil"/>
              <w:bottom w:val="single" w:sz="8" w:space="0" w:color="auto"/>
              <w:right w:val="single" w:sz="8" w:space="0" w:color="auto"/>
            </w:tcBorders>
            <w:shd w:val="clear" w:color="auto" w:fill="auto"/>
            <w:vAlign w:val="center"/>
          </w:tcPr>
          <w:p w14:paraId="7B210A68" w14:textId="77777777" w:rsidR="00E50975" w:rsidRPr="00334F8C" w:rsidRDefault="00E50975" w:rsidP="00334F8C">
            <w:pPr>
              <w:spacing w:line="276" w:lineRule="auto"/>
              <w:jc w:val="center"/>
            </w:pPr>
            <w:r w:rsidRPr="00334F8C">
              <w:t>10,30,50</w:t>
            </w:r>
          </w:p>
        </w:tc>
        <w:tc>
          <w:tcPr>
            <w:tcW w:w="642" w:type="pct"/>
            <w:tcBorders>
              <w:top w:val="nil"/>
              <w:left w:val="nil"/>
              <w:bottom w:val="single" w:sz="8" w:space="0" w:color="auto"/>
              <w:right w:val="single" w:sz="8" w:space="0" w:color="auto"/>
            </w:tcBorders>
            <w:shd w:val="clear" w:color="auto" w:fill="auto"/>
            <w:vAlign w:val="center"/>
          </w:tcPr>
          <w:p w14:paraId="3D993D14" w14:textId="77777777" w:rsidR="00E50975" w:rsidRPr="00334F8C" w:rsidRDefault="00E50975" w:rsidP="00334F8C">
            <w:pPr>
              <w:spacing w:line="276" w:lineRule="auto"/>
              <w:jc w:val="center"/>
            </w:pPr>
            <w:r w:rsidRPr="00334F8C">
              <w:t>20,40,60</w:t>
            </w:r>
          </w:p>
        </w:tc>
        <w:tc>
          <w:tcPr>
            <w:tcW w:w="606" w:type="pct"/>
            <w:tcBorders>
              <w:top w:val="nil"/>
              <w:left w:val="nil"/>
              <w:bottom w:val="single" w:sz="8" w:space="0" w:color="auto"/>
              <w:right w:val="single" w:sz="8" w:space="0" w:color="auto"/>
            </w:tcBorders>
            <w:shd w:val="clear" w:color="auto" w:fill="auto"/>
            <w:vAlign w:val="center"/>
          </w:tcPr>
          <w:p w14:paraId="3AC90780" w14:textId="77777777" w:rsidR="00E50975" w:rsidRPr="00334F8C" w:rsidRDefault="00E50975" w:rsidP="00334F8C">
            <w:pPr>
              <w:spacing w:line="276" w:lineRule="auto"/>
              <w:jc w:val="center"/>
            </w:pPr>
            <w:r w:rsidRPr="00334F8C">
              <w:t>30,70,3</w:t>
            </w:r>
          </w:p>
        </w:tc>
        <w:tc>
          <w:tcPr>
            <w:tcW w:w="642" w:type="pct"/>
            <w:tcBorders>
              <w:top w:val="nil"/>
              <w:left w:val="nil"/>
              <w:bottom w:val="single" w:sz="8" w:space="0" w:color="auto"/>
              <w:right w:val="single" w:sz="8" w:space="0" w:color="auto"/>
            </w:tcBorders>
            <w:shd w:val="clear" w:color="auto" w:fill="auto"/>
            <w:vAlign w:val="center"/>
          </w:tcPr>
          <w:p w14:paraId="4D318E2B" w14:textId="77777777" w:rsidR="00E50975" w:rsidRPr="00334F8C" w:rsidRDefault="00E50975" w:rsidP="00334F8C">
            <w:pPr>
              <w:spacing w:line="276" w:lineRule="auto"/>
              <w:jc w:val="center"/>
            </w:pPr>
            <w:r w:rsidRPr="00334F8C">
              <w:t>40,80,13</w:t>
            </w:r>
          </w:p>
        </w:tc>
        <w:tc>
          <w:tcPr>
            <w:tcW w:w="642" w:type="pct"/>
            <w:tcBorders>
              <w:top w:val="nil"/>
              <w:left w:val="nil"/>
              <w:bottom w:val="single" w:sz="8" w:space="0" w:color="auto"/>
              <w:right w:val="single" w:sz="8" w:space="0" w:color="auto"/>
            </w:tcBorders>
            <w:shd w:val="clear" w:color="auto" w:fill="auto"/>
            <w:vAlign w:val="center"/>
          </w:tcPr>
          <w:p w14:paraId="0127EB34" w14:textId="77777777" w:rsidR="00E50975" w:rsidRPr="00334F8C" w:rsidRDefault="00E50975" w:rsidP="00334F8C">
            <w:pPr>
              <w:spacing w:line="276" w:lineRule="auto"/>
              <w:jc w:val="center"/>
            </w:pPr>
            <w:r w:rsidRPr="00334F8C">
              <w:t>50,11,90</w:t>
            </w:r>
          </w:p>
        </w:tc>
        <w:tc>
          <w:tcPr>
            <w:tcW w:w="642" w:type="pct"/>
            <w:tcBorders>
              <w:top w:val="nil"/>
              <w:left w:val="nil"/>
              <w:bottom w:val="single" w:sz="8" w:space="0" w:color="auto"/>
              <w:right w:val="single" w:sz="8" w:space="0" w:color="auto"/>
            </w:tcBorders>
            <w:shd w:val="clear" w:color="auto" w:fill="auto"/>
            <w:vAlign w:val="center"/>
          </w:tcPr>
          <w:p w14:paraId="7376ECB9" w14:textId="77777777" w:rsidR="00E50975" w:rsidRPr="00334F8C" w:rsidRDefault="00E50975" w:rsidP="00334F8C">
            <w:pPr>
              <w:spacing w:line="276" w:lineRule="auto"/>
              <w:jc w:val="center"/>
            </w:pPr>
            <w:r w:rsidRPr="00334F8C">
              <w:t>60,9,34</w:t>
            </w:r>
          </w:p>
        </w:tc>
      </w:tr>
    </w:tbl>
    <w:p w14:paraId="0D1B98E2" w14:textId="77777777" w:rsidR="00DC0303" w:rsidRPr="009E3771" w:rsidRDefault="00DC0303" w:rsidP="009E3771">
      <w:pPr>
        <w:autoSpaceDE w:val="0"/>
        <w:autoSpaceDN w:val="0"/>
        <w:adjustRightInd w:val="0"/>
        <w:ind w:firstLine="567"/>
        <w:jc w:val="center"/>
        <w:rPr>
          <w:b/>
        </w:rPr>
      </w:pPr>
    </w:p>
    <w:p w14:paraId="76C4C3F4" w14:textId="77777777" w:rsidR="00DC0303" w:rsidRPr="009E3771" w:rsidRDefault="00DC0303" w:rsidP="009E3771">
      <w:pPr>
        <w:tabs>
          <w:tab w:val="left" w:pos="420"/>
        </w:tabs>
        <w:ind w:firstLine="709"/>
        <w:jc w:val="center"/>
        <w:rPr>
          <w:b/>
        </w:rPr>
      </w:pPr>
      <w:r w:rsidRPr="009E3771">
        <w:rPr>
          <w:b/>
        </w:rPr>
        <w:t>Питання для контрольних робіт</w:t>
      </w:r>
    </w:p>
    <w:p w14:paraId="759E6E22" w14:textId="77777777" w:rsidR="00142E04" w:rsidRPr="009E3771" w:rsidRDefault="00142E04" w:rsidP="009E3771">
      <w:pPr>
        <w:tabs>
          <w:tab w:val="left" w:pos="420"/>
        </w:tabs>
        <w:ind w:firstLine="709"/>
        <w:jc w:val="center"/>
        <w:rPr>
          <w:b/>
        </w:rPr>
      </w:pPr>
    </w:p>
    <w:p w14:paraId="59F4105A" w14:textId="77777777" w:rsidR="00DC0303" w:rsidRPr="009E3771" w:rsidRDefault="00DC0303" w:rsidP="009E3771">
      <w:pPr>
        <w:numPr>
          <w:ilvl w:val="0"/>
          <w:numId w:val="6"/>
        </w:numPr>
        <w:tabs>
          <w:tab w:val="left" w:pos="0"/>
        </w:tabs>
        <w:autoSpaceDE w:val="0"/>
        <w:autoSpaceDN w:val="0"/>
        <w:adjustRightInd w:val="0"/>
        <w:jc w:val="both"/>
      </w:pPr>
      <w:r w:rsidRPr="009E3771">
        <w:t>Стратегічні завдання маркетингу.</w:t>
      </w:r>
    </w:p>
    <w:p w14:paraId="03242C3C"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 xml:space="preserve">Система засобів маркетингу. </w:t>
      </w:r>
    </w:p>
    <w:p w14:paraId="1DC19D9D"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 xml:space="preserve">Маркетингова суміш та її елементи. </w:t>
      </w:r>
    </w:p>
    <w:p w14:paraId="27C86323"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 xml:space="preserve">Види сучасного маркетингу. </w:t>
      </w:r>
    </w:p>
    <w:p w14:paraId="4D8FEAB0"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Взаємозв’язок попиту та видів маркетингу. </w:t>
      </w:r>
    </w:p>
    <w:p w14:paraId="252B4BE3"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Роль, мета і предмет маркетингових досліджень.</w:t>
      </w:r>
    </w:p>
    <w:p w14:paraId="090B172A" w14:textId="77777777" w:rsidR="00DC0303" w:rsidRPr="009E3771" w:rsidRDefault="00DC0303" w:rsidP="009E3771">
      <w:pPr>
        <w:numPr>
          <w:ilvl w:val="0"/>
          <w:numId w:val="6"/>
        </w:numPr>
        <w:tabs>
          <w:tab w:val="left" w:pos="0"/>
        </w:tabs>
        <w:autoSpaceDE w:val="0"/>
        <w:autoSpaceDN w:val="0"/>
        <w:adjustRightInd w:val="0"/>
        <w:spacing w:line="276" w:lineRule="auto"/>
        <w:jc w:val="both"/>
      </w:pPr>
      <w:r w:rsidRPr="009E3771">
        <w:t>Принципи маркетингових досліджень</w:t>
      </w:r>
    </w:p>
    <w:p w14:paraId="0984559E"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Завдання маркетингових досліджень</w:t>
      </w:r>
    </w:p>
    <w:p w14:paraId="34D53A15"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 xml:space="preserve"> Види маркетингових досліджень та їх характеристика.</w:t>
      </w:r>
    </w:p>
    <w:p w14:paraId="73220D7E"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 xml:space="preserve"> Алгоритм процесу маркетингового дослідження.</w:t>
      </w:r>
    </w:p>
    <w:p w14:paraId="7C6CA11E"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Маркетингова інформація та її класифікація.</w:t>
      </w:r>
    </w:p>
    <w:p w14:paraId="6E6DEFF6"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 xml:space="preserve"> Методи збирання первинної та вторинної маркетингової інформації. </w:t>
      </w:r>
    </w:p>
    <w:p w14:paraId="0A9B9825" w14:textId="77777777" w:rsidR="00DC0303" w:rsidRPr="009E3771" w:rsidRDefault="00DC0303" w:rsidP="009E3771">
      <w:pPr>
        <w:numPr>
          <w:ilvl w:val="0"/>
          <w:numId w:val="6"/>
        </w:numPr>
        <w:tabs>
          <w:tab w:val="left" w:pos="0"/>
          <w:tab w:val="left" w:pos="360"/>
          <w:tab w:val="left" w:pos="480"/>
          <w:tab w:val="left" w:pos="600"/>
        </w:tabs>
        <w:autoSpaceDE w:val="0"/>
        <w:autoSpaceDN w:val="0"/>
        <w:adjustRightInd w:val="0"/>
        <w:spacing w:line="276" w:lineRule="auto"/>
        <w:jc w:val="both"/>
      </w:pPr>
      <w:r w:rsidRPr="009E3771">
        <w:t>Джерела маркетингової інформації.</w:t>
      </w:r>
    </w:p>
    <w:p w14:paraId="0E288CF3"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 Алгоритм процесу збирання та інтерпретації маркетингової інформації. </w:t>
      </w:r>
    </w:p>
    <w:p w14:paraId="44B40105"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Навколишнє бізнес-середовище. </w:t>
      </w:r>
    </w:p>
    <w:p w14:paraId="4898063E"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Маркетингове середовище підприємства. </w:t>
      </w:r>
    </w:p>
    <w:p w14:paraId="0B3441CF"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Маркетингові дослідження ринку.</w:t>
      </w:r>
    </w:p>
    <w:p w14:paraId="6ECD4809"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Маркетингові дослідження споживачів.</w:t>
      </w:r>
    </w:p>
    <w:p w14:paraId="5451770E"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Маркетингові дослідження конкуренції. </w:t>
      </w:r>
    </w:p>
    <w:p w14:paraId="5451429B"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lastRenderedPageBreak/>
        <w:t>Маркетингові дослідження підприємства.</w:t>
      </w:r>
    </w:p>
    <w:p w14:paraId="4C750B13"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 Світовий досвід дослідження ринків.</w:t>
      </w:r>
    </w:p>
    <w:p w14:paraId="4136BEC7"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Маркетингова товарна політика підприємства та її структура. </w:t>
      </w:r>
    </w:p>
    <w:p w14:paraId="6C41C131"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Концепція та життєвий цикл товару (ЖЦТ). </w:t>
      </w:r>
    </w:p>
    <w:p w14:paraId="319D5A08"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Особливості маркетингу на різних етапах ЖЦТ. </w:t>
      </w:r>
    </w:p>
    <w:p w14:paraId="7C93A7AA"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Конкурентоспроможність товару та методи її визначення. </w:t>
      </w:r>
    </w:p>
    <w:p w14:paraId="47941EE4"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Управління товарним асортиментом і номенклатурою товарів підприємства.</w:t>
      </w:r>
    </w:p>
    <w:p w14:paraId="1871EDAB"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 Аналіз беззбитковості та збільшення випуску товарів. </w:t>
      </w:r>
    </w:p>
    <w:p w14:paraId="65B76E9E"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Горизонтальна, вертикальна та латеральна диверсифікація виробничої програми. </w:t>
      </w:r>
    </w:p>
    <w:p w14:paraId="491B97C3"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Проблеми управління продукцією підприємства.</w:t>
      </w:r>
    </w:p>
    <w:p w14:paraId="4299F10D" w14:textId="77777777" w:rsidR="00DC0303" w:rsidRPr="009E3771" w:rsidRDefault="00DC0303" w:rsidP="009E3771">
      <w:pPr>
        <w:numPr>
          <w:ilvl w:val="0"/>
          <w:numId w:val="6"/>
        </w:numPr>
        <w:tabs>
          <w:tab w:val="left" w:pos="0"/>
          <w:tab w:val="left" w:pos="480"/>
          <w:tab w:val="left" w:pos="600"/>
        </w:tabs>
        <w:autoSpaceDE w:val="0"/>
        <w:autoSpaceDN w:val="0"/>
        <w:adjustRightInd w:val="0"/>
        <w:spacing w:line="276" w:lineRule="auto"/>
        <w:jc w:val="both"/>
      </w:pPr>
      <w:r w:rsidRPr="009E3771">
        <w:t xml:space="preserve"> Класифікація нових товарів. </w:t>
      </w:r>
    </w:p>
    <w:p w14:paraId="26C15811"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Рівні товару.</w:t>
      </w:r>
    </w:p>
    <w:p w14:paraId="625C3D92"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 Алгоритм планування нових товарів. </w:t>
      </w:r>
    </w:p>
    <w:p w14:paraId="07B2E920"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Рейтингова оцінка нових товарів.</w:t>
      </w:r>
    </w:p>
    <w:p w14:paraId="75A6375B"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 Позиціонування продукції. </w:t>
      </w:r>
    </w:p>
    <w:p w14:paraId="04A689E2"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Торгова марка, знак та назва. </w:t>
      </w:r>
    </w:p>
    <w:p w14:paraId="04046544"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Упаковка товару. </w:t>
      </w:r>
    </w:p>
    <w:p w14:paraId="37ADA417"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Пробний маркетинг. </w:t>
      </w:r>
    </w:p>
    <w:p w14:paraId="1B7CDDA6" w14:textId="77777777" w:rsidR="00DC0303" w:rsidRPr="009E3771" w:rsidRDefault="00DC0303" w:rsidP="009E3771">
      <w:pPr>
        <w:numPr>
          <w:ilvl w:val="0"/>
          <w:numId w:val="6"/>
        </w:numPr>
        <w:tabs>
          <w:tab w:val="left" w:pos="480"/>
          <w:tab w:val="left" w:pos="600"/>
        </w:tabs>
        <w:autoSpaceDE w:val="0"/>
        <w:autoSpaceDN w:val="0"/>
        <w:adjustRightInd w:val="0"/>
        <w:spacing w:line="276" w:lineRule="auto"/>
        <w:jc w:val="both"/>
      </w:pPr>
      <w:r w:rsidRPr="009E3771">
        <w:t xml:space="preserve">Причини невдач нових товарів. </w:t>
      </w:r>
    </w:p>
    <w:p w14:paraId="204FF43C" w14:textId="77777777" w:rsidR="00DC0303" w:rsidRPr="009E3771" w:rsidRDefault="00DC0303" w:rsidP="009E3771">
      <w:pPr>
        <w:numPr>
          <w:ilvl w:val="0"/>
          <w:numId w:val="6"/>
        </w:numPr>
        <w:autoSpaceDE w:val="0"/>
        <w:autoSpaceDN w:val="0"/>
        <w:adjustRightInd w:val="0"/>
        <w:spacing w:line="276" w:lineRule="auto"/>
        <w:jc w:val="both"/>
      </w:pPr>
      <w:r w:rsidRPr="009E3771">
        <w:t>Маркетингова цінова політика підприємства та її види.</w:t>
      </w:r>
    </w:p>
    <w:p w14:paraId="36596DDA"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Алгоритм маркетингового розрахунку ціни. </w:t>
      </w:r>
    </w:p>
    <w:p w14:paraId="1FD805AF"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Система чинників ціноутворення. </w:t>
      </w:r>
    </w:p>
    <w:p w14:paraId="3D5EDAF9"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Попит та його еластичність. </w:t>
      </w:r>
    </w:p>
    <w:p w14:paraId="7B035879"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Управління цінами підприємства. </w:t>
      </w:r>
    </w:p>
    <w:p w14:paraId="4A6607E0"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Ринкові стратегії (політики) ціноутворення. </w:t>
      </w:r>
    </w:p>
    <w:p w14:paraId="47490832"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Методика встановлення цін на підставі попиту та з урахуванням умов конкуренції. </w:t>
      </w:r>
    </w:p>
    <w:p w14:paraId="57CC4E9D" w14:textId="77777777" w:rsidR="00DC0303" w:rsidRPr="009E3771" w:rsidRDefault="00DC0303" w:rsidP="009E3771">
      <w:pPr>
        <w:numPr>
          <w:ilvl w:val="0"/>
          <w:numId w:val="6"/>
        </w:numPr>
        <w:autoSpaceDE w:val="0"/>
        <w:autoSpaceDN w:val="0"/>
        <w:adjustRightInd w:val="0"/>
        <w:spacing w:line="276" w:lineRule="auto"/>
        <w:jc w:val="both"/>
      </w:pPr>
      <w:r w:rsidRPr="009E3771">
        <w:t>Методика розрахунку цін за географічною ознакою.</w:t>
      </w:r>
    </w:p>
    <w:p w14:paraId="53F0BED1"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Сутність маркетингової політики комунікацій. </w:t>
      </w:r>
    </w:p>
    <w:p w14:paraId="55D53356"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Основні елементи цього процесу. </w:t>
      </w:r>
    </w:p>
    <w:p w14:paraId="6F1F5B28" w14:textId="77777777" w:rsidR="00DC0303" w:rsidRPr="009E3771" w:rsidRDefault="00DC0303" w:rsidP="009E3771">
      <w:pPr>
        <w:numPr>
          <w:ilvl w:val="0"/>
          <w:numId w:val="6"/>
        </w:numPr>
        <w:autoSpaceDE w:val="0"/>
        <w:autoSpaceDN w:val="0"/>
        <w:adjustRightInd w:val="0"/>
        <w:spacing w:line="276" w:lineRule="auto"/>
        <w:jc w:val="both"/>
      </w:pPr>
      <w:r w:rsidRPr="009E3771">
        <w:t>Алгоритм формування комплексу.</w:t>
      </w:r>
    </w:p>
    <w:p w14:paraId="20F90378"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Визначення завдань маркетингової комунікації. </w:t>
      </w:r>
    </w:p>
    <w:p w14:paraId="0C06E8D7" w14:textId="77777777" w:rsidR="00DC0303" w:rsidRPr="009E3771" w:rsidRDefault="00DC0303" w:rsidP="009E3771">
      <w:pPr>
        <w:numPr>
          <w:ilvl w:val="0"/>
          <w:numId w:val="6"/>
        </w:numPr>
        <w:autoSpaceDE w:val="0"/>
        <w:autoSpaceDN w:val="0"/>
        <w:adjustRightInd w:val="0"/>
        <w:spacing w:line="276" w:lineRule="auto"/>
        <w:jc w:val="both"/>
      </w:pPr>
      <w:r w:rsidRPr="009E3771">
        <w:t>Засоби комунікацій.</w:t>
      </w:r>
    </w:p>
    <w:p w14:paraId="001F3635"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Вибір засобів впливу. </w:t>
      </w:r>
    </w:p>
    <w:p w14:paraId="486F4846" w14:textId="77777777" w:rsidR="00DC0303" w:rsidRPr="009E3771" w:rsidRDefault="00DC0303" w:rsidP="009E3771">
      <w:pPr>
        <w:numPr>
          <w:ilvl w:val="0"/>
          <w:numId w:val="6"/>
        </w:numPr>
        <w:autoSpaceDE w:val="0"/>
        <w:autoSpaceDN w:val="0"/>
        <w:adjustRightInd w:val="0"/>
        <w:spacing w:line="276" w:lineRule="auto"/>
        <w:jc w:val="both"/>
      </w:pPr>
      <w:r w:rsidRPr="009E3771">
        <w:t>Бюджет маркетингових комунікацій.</w:t>
      </w:r>
    </w:p>
    <w:p w14:paraId="70348809"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Реклама та її завдання. </w:t>
      </w:r>
    </w:p>
    <w:p w14:paraId="2A53AAFF" w14:textId="77777777" w:rsidR="00DC0303" w:rsidRPr="009E3771" w:rsidRDefault="00DC0303" w:rsidP="009E3771">
      <w:pPr>
        <w:numPr>
          <w:ilvl w:val="0"/>
          <w:numId w:val="6"/>
        </w:numPr>
        <w:autoSpaceDE w:val="0"/>
        <w:autoSpaceDN w:val="0"/>
        <w:adjustRightInd w:val="0"/>
        <w:spacing w:line="276" w:lineRule="auto"/>
        <w:jc w:val="both"/>
      </w:pPr>
      <w:r w:rsidRPr="009E3771">
        <w:t>Класифікація реклами.</w:t>
      </w:r>
    </w:p>
    <w:p w14:paraId="66D3B780"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Алгоритм процесу прийняття рішення з рекламування.</w:t>
      </w:r>
    </w:p>
    <w:p w14:paraId="6333928C"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Бюджет реклами. </w:t>
      </w:r>
    </w:p>
    <w:p w14:paraId="4C89F806" w14:textId="77777777" w:rsidR="00DC0303" w:rsidRPr="009E3771" w:rsidRDefault="00DC0303" w:rsidP="009E3771">
      <w:pPr>
        <w:numPr>
          <w:ilvl w:val="0"/>
          <w:numId w:val="6"/>
        </w:numPr>
        <w:autoSpaceDE w:val="0"/>
        <w:autoSpaceDN w:val="0"/>
        <w:adjustRightInd w:val="0"/>
        <w:spacing w:line="276" w:lineRule="auto"/>
        <w:jc w:val="both"/>
      </w:pPr>
      <w:r w:rsidRPr="009E3771">
        <w:t>Рекламне звертання.</w:t>
      </w:r>
    </w:p>
    <w:p w14:paraId="63FCDEFC"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Носії реклами. </w:t>
      </w:r>
    </w:p>
    <w:p w14:paraId="77035D75" w14:textId="77777777" w:rsidR="00DC0303" w:rsidRPr="009E3771" w:rsidRDefault="00DC0303" w:rsidP="009E3771">
      <w:pPr>
        <w:numPr>
          <w:ilvl w:val="0"/>
          <w:numId w:val="6"/>
        </w:numPr>
        <w:autoSpaceDE w:val="0"/>
        <w:autoSpaceDN w:val="0"/>
        <w:adjustRightInd w:val="0"/>
        <w:spacing w:line="276" w:lineRule="auto"/>
        <w:jc w:val="both"/>
      </w:pPr>
      <w:r w:rsidRPr="009E3771">
        <w:t>Пропаганда, її цілі та форми.</w:t>
      </w:r>
    </w:p>
    <w:p w14:paraId="572551A1"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Стимулювання збуту.</w:t>
      </w:r>
    </w:p>
    <w:p w14:paraId="4DB97EB4"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Персональний продаж та його типи.</w:t>
      </w:r>
    </w:p>
    <w:p w14:paraId="603EAAD6"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Процес персонального продажу.</w:t>
      </w:r>
    </w:p>
    <w:p w14:paraId="5F2CBFB6" w14:textId="77777777" w:rsidR="00DC0303" w:rsidRPr="009E3771" w:rsidRDefault="00DC0303" w:rsidP="009E3771">
      <w:pPr>
        <w:numPr>
          <w:ilvl w:val="0"/>
          <w:numId w:val="6"/>
        </w:numPr>
        <w:autoSpaceDE w:val="0"/>
        <w:autoSpaceDN w:val="0"/>
        <w:adjustRightInd w:val="0"/>
        <w:spacing w:line="276" w:lineRule="auto"/>
        <w:jc w:val="both"/>
      </w:pPr>
      <w:r w:rsidRPr="009E3771">
        <w:lastRenderedPageBreak/>
        <w:t xml:space="preserve"> Мотивування покупця. </w:t>
      </w:r>
    </w:p>
    <w:p w14:paraId="52C39F81"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Прямий маркетинг та засоби інформаційного спілкування. </w:t>
      </w:r>
    </w:p>
    <w:p w14:paraId="35CAF167"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Сутність маркетингової політики розподілу. </w:t>
      </w:r>
    </w:p>
    <w:p w14:paraId="459BD894"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Канали розподілу та їх функції. </w:t>
      </w:r>
    </w:p>
    <w:p w14:paraId="06D08FA5"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Типи каналів розподілу та їх характеристика. </w:t>
      </w:r>
    </w:p>
    <w:p w14:paraId="0A23534F"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Формування каналів розподілу. </w:t>
      </w:r>
    </w:p>
    <w:p w14:paraId="083FB12E"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Типи щільності  розподілу товарів. </w:t>
      </w:r>
    </w:p>
    <w:p w14:paraId="0E7CDD06"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Процес формування каналу. </w:t>
      </w:r>
    </w:p>
    <w:p w14:paraId="6737E234" w14:textId="77777777" w:rsidR="00DC0303" w:rsidRPr="009E3771" w:rsidRDefault="00DC0303" w:rsidP="009E3771">
      <w:pPr>
        <w:numPr>
          <w:ilvl w:val="0"/>
          <w:numId w:val="6"/>
        </w:numPr>
        <w:autoSpaceDE w:val="0"/>
        <w:autoSpaceDN w:val="0"/>
        <w:adjustRightInd w:val="0"/>
        <w:spacing w:line="276" w:lineRule="auto"/>
        <w:jc w:val="both"/>
      </w:pPr>
      <w:r w:rsidRPr="009E3771">
        <w:t>Рівні каналів розподілу: європейський та світовий досвід.</w:t>
      </w:r>
    </w:p>
    <w:p w14:paraId="65EDD97A"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Структура каналу та методи його формування.</w:t>
      </w:r>
    </w:p>
    <w:p w14:paraId="70BD0F6F"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Економічні чинники вибору структури каналу  розподілу. </w:t>
      </w:r>
    </w:p>
    <w:p w14:paraId="200607AB" w14:textId="77777777" w:rsidR="00DC0303" w:rsidRPr="009E3771" w:rsidRDefault="00DC0303" w:rsidP="009E3771">
      <w:pPr>
        <w:numPr>
          <w:ilvl w:val="0"/>
          <w:numId w:val="6"/>
        </w:numPr>
        <w:autoSpaceDE w:val="0"/>
        <w:autoSpaceDN w:val="0"/>
        <w:adjustRightInd w:val="0"/>
        <w:spacing w:line="276" w:lineRule="auto"/>
        <w:jc w:val="both"/>
      </w:pPr>
      <w:r w:rsidRPr="009E3771">
        <w:t>Комбіновані та множинні канали розподілу.</w:t>
      </w:r>
    </w:p>
    <w:p w14:paraId="2260E5CB"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Процес управління каналами розподілу та його особливість.</w:t>
      </w:r>
    </w:p>
    <w:p w14:paraId="7A5C58D6"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Оцінка збутової діяльності та її критерії.</w:t>
      </w:r>
    </w:p>
    <w:p w14:paraId="43C8FD82" w14:textId="77777777" w:rsidR="00DC0303" w:rsidRPr="009E3771" w:rsidRDefault="00DC0303" w:rsidP="009E3771">
      <w:pPr>
        <w:numPr>
          <w:ilvl w:val="0"/>
          <w:numId w:val="6"/>
        </w:numPr>
        <w:autoSpaceDE w:val="0"/>
        <w:autoSpaceDN w:val="0"/>
        <w:adjustRightInd w:val="0"/>
        <w:spacing w:line="276" w:lineRule="auto"/>
        <w:jc w:val="both"/>
      </w:pPr>
      <w:r w:rsidRPr="009E3771">
        <w:t xml:space="preserve"> Ліквідація конфліктів у каналах розподілу. </w:t>
      </w:r>
    </w:p>
    <w:p w14:paraId="10B23022" w14:textId="77777777" w:rsidR="00DC0303" w:rsidRPr="009E3771" w:rsidRDefault="00DC0303" w:rsidP="009E3771">
      <w:pPr>
        <w:numPr>
          <w:ilvl w:val="0"/>
          <w:numId w:val="6"/>
        </w:numPr>
        <w:autoSpaceDE w:val="0"/>
        <w:autoSpaceDN w:val="0"/>
        <w:adjustRightInd w:val="0"/>
        <w:jc w:val="both"/>
      </w:pPr>
      <w:r w:rsidRPr="009E3771">
        <w:t xml:space="preserve"> Типи вертикальних маркетингових систем та їх характеристика. </w:t>
      </w:r>
    </w:p>
    <w:p w14:paraId="1EED3BE8" w14:textId="77777777" w:rsidR="00DC0303" w:rsidRPr="009E3771" w:rsidRDefault="00DC0303" w:rsidP="009E3771">
      <w:pPr>
        <w:numPr>
          <w:ilvl w:val="0"/>
          <w:numId w:val="6"/>
        </w:numPr>
        <w:autoSpaceDE w:val="0"/>
        <w:autoSpaceDN w:val="0"/>
        <w:adjustRightInd w:val="0"/>
        <w:jc w:val="both"/>
      </w:pPr>
      <w:r w:rsidRPr="009E3771">
        <w:t>Посередницька діяльність у каналах розподілу.</w:t>
      </w:r>
    </w:p>
    <w:p w14:paraId="0E1FE590" w14:textId="77777777" w:rsidR="00DC0303" w:rsidRPr="009E3771" w:rsidRDefault="00DC0303" w:rsidP="009E3771">
      <w:pPr>
        <w:numPr>
          <w:ilvl w:val="0"/>
          <w:numId w:val="6"/>
        </w:numPr>
        <w:autoSpaceDE w:val="0"/>
        <w:autoSpaceDN w:val="0"/>
        <w:adjustRightInd w:val="0"/>
        <w:jc w:val="both"/>
      </w:pPr>
      <w:r w:rsidRPr="009E3771">
        <w:t xml:space="preserve"> Посередницькі підприємства. </w:t>
      </w:r>
    </w:p>
    <w:p w14:paraId="78B67437" w14:textId="77777777" w:rsidR="00DC0303" w:rsidRPr="009E3771" w:rsidRDefault="00DC0303" w:rsidP="009E3771">
      <w:pPr>
        <w:numPr>
          <w:ilvl w:val="0"/>
          <w:numId w:val="6"/>
        </w:numPr>
        <w:autoSpaceDE w:val="0"/>
        <w:autoSpaceDN w:val="0"/>
        <w:adjustRightInd w:val="0"/>
        <w:jc w:val="both"/>
      </w:pPr>
      <w:r w:rsidRPr="009E3771">
        <w:t>Типи  торговельних посередників.</w:t>
      </w:r>
    </w:p>
    <w:p w14:paraId="0A9556F2" w14:textId="77777777" w:rsidR="00DC0303" w:rsidRPr="009E3771" w:rsidRDefault="00DC0303" w:rsidP="009E3771">
      <w:pPr>
        <w:numPr>
          <w:ilvl w:val="0"/>
          <w:numId w:val="6"/>
        </w:numPr>
        <w:autoSpaceDE w:val="0"/>
        <w:autoSpaceDN w:val="0"/>
        <w:adjustRightInd w:val="0"/>
        <w:jc w:val="both"/>
      </w:pPr>
      <w:r w:rsidRPr="009E3771">
        <w:t xml:space="preserve">Маркетингові функції посередника. </w:t>
      </w:r>
    </w:p>
    <w:p w14:paraId="1E354A39" w14:textId="77777777" w:rsidR="00DC0303" w:rsidRPr="009E3771" w:rsidRDefault="00DC0303" w:rsidP="009E3771">
      <w:pPr>
        <w:numPr>
          <w:ilvl w:val="0"/>
          <w:numId w:val="6"/>
        </w:numPr>
        <w:autoSpaceDE w:val="0"/>
        <w:autoSpaceDN w:val="0"/>
        <w:adjustRightInd w:val="0"/>
        <w:jc w:val="both"/>
      </w:pPr>
      <w:r w:rsidRPr="009E3771">
        <w:t xml:space="preserve">Логістичні системи розподілу. </w:t>
      </w:r>
    </w:p>
    <w:p w14:paraId="7D6D2B0B" w14:textId="77777777" w:rsidR="00DC0303" w:rsidRPr="009E3771" w:rsidRDefault="00DC0303" w:rsidP="009E3771">
      <w:pPr>
        <w:numPr>
          <w:ilvl w:val="0"/>
          <w:numId w:val="6"/>
        </w:numPr>
        <w:autoSpaceDE w:val="0"/>
        <w:autoSpaceDN w:val="0"/>
        <w:adjustRightInd w:val="0"/>
        <w:jc w:val="both"/>
      </w:pPr>
      <w:r w:rsidRPr="009E3771">
        <w:t xml:space="preserve"> Принципи формування служби маркетингу підприємства. </w:t>
      </w:r>
    </w:p>
    <w:p w14:paraId="601949FE" w14:textId="77777777" w:rsidR="00DC0303" w:rsidRPr="009E3771" w:rsidRDefault="00DC0303" w:rsidP="009E3771">
      <w:pPr>
        <w:numPr>
          <w:ilvl w:val="0"/>
          <w:numId w:val="6"/>
        </w:numPr>
        <w:autoSpaceDE w:val="0"/>
        <w:autoSpaceDN w:val="0"/>
        <w:adjustRightInd w:val="0"/>
        <w:jc w:val="both"/>
      </w:pPr>
      <w:r w:rsidRPr="009E3771">
        <w:t xml:space="preserve">Алгоритм формування маркетингової організаційної структури підприємства. </w:t>
      </w:r>
    </w:p>
    <w:p w14:paraId="45387EFF" w14:textId="77777777" w:rsidR="00DC0303" w:rsidRPr="009E3771" w:rsidRDefault="00DC0303" w:rsidP="009E3771">
      <w:pPr>
        <w:numPr>
          <w:ilvl w:val="0"/>
          <w:numId w:val="6"/>
        </w:numPr>
        <w:autoSpaceDE w:val="0"/>
        <w:autoSpaceDN w:val="0"/>
        <w:adjustRightInd w:val="0"/>
        <w:jc w:val="both"/>
      </w:pPr>
      <w:r w:rsidRPr="009E3771">
        <w:t>Функціональна, товарна та матрична модель побудови відділу маркетингу.</w:t>
      </w:r>
    </w:p>
    <w:p w14:paraId="236CE1CB" w14:textId="77777777" w:rsidR="00DC0303" w:rsidRPr="009E3771" w:rsidRDefault="00DC0303" w:rsidP="009E3771">
      <w:pPr>
        <w:numPr>
          <w:ilvl w:val="0"/>
          <w:numId w:val="6"/>
        </w:numPr>
        <w:autoSpaceDE w:val="0"/>
        <w:autoSpaceDN w:val="0"/>
        <w:adjustRightInd w:val="0"/>
        <w:jc w:val="both"/>
      </w:pPr>
      <w:r w:rsidRPr="009E3771">
        <w:t xml:space="preserve"> Модель відділу маркетингу, орієнтована на ринки. </w:t>
      </w:r>
    </w:p>
    <w:p w14:paraId="231EE477" w14:textId="77777777" w:rsidR="00DC0303" w:rsidRPr="009E3771" w:rsidRDefault="00DC0303" w:rsidP="009E3771">
      <w:pPr>
        <w:numPr>
          <w:ilvl w:val="0"/>
          <w:numId w:val="6"/>
        </w:numPr>
        <w:autoSpaceDE w:val="0"/>
        <w:autoSpaceDN w:val="0"/>
        <w:adjustRightInd w:val="0"/>
        <w:jc w:val="both"/>
      </w:pPr>
      <w:r w:rsidRPr="009E3771">
        <w:t xml:space="preserve">Контроль маркетингової діяльності підприємства та його поширення. </w:t>
      </w:r>
    </w:p>
    <w:p w14:paraId="732F7A26" w14:textId="77777777" w:rsidR="00DC0303" w:rsidRPr="009E3771" w:rsidRDefault="00DC0303" w:rsidP="009E3771">
      <w:pPr>
        <w:numPr>
          <w:ilvl w:val="0"/>
          <w:numId w:val="6"/>
        </w:numPr>
        <w:autoSpaceDE w:val="0"/>
        <w:autoSpaceDN w:val="0"/>
        <w:adjustRightInd w:val="0"/>
        <w:jc w:val="both"/>
      </w:pPr>
      <w:r w:rsidRPr="009E3771">
        <w:t>Контроль річних планів збуту.</w:t>
      </w:r>
    </w:p>
    <w:p w14:paraId="7F6E0A99" w14:textId="77777777" w:rsidR="005C32B4" w:rsidRPr="009E3771" w:rsidRDefault="005C32B4" w:rsidP="009E3771">
      <w:pPr>
        <w:tabs>
          <w:tab w:val="left" w:pos="420"/>
        </w:tabs>
        <w:jc w:val="both"/>
      </w:pPr>
    </w:p>
    <w:p w14:paraId="3B998718" w14:textId="77777777" w:rsidR="005C32B4" w:rsidRPr="009E3771" w:rsidRDefault="00B46D35" w:rsidP="009E3771">
      <w:pPr>
        <w:autoSpaceDE w:val="0"/>
        <w:autoSpaceDN w:val="0"/>
        <w:adjustRightInd w:val="0"/>
        <w:ind w:left="142" w:firstLine="567"/>
        <w:jc w:val="center"/>
        <w:rPr>
          <w:rFonts w:ascii="Times New Roman CYR" w:hAnsi="Times New Roman CYR" w:cs="Times New Roman CYR"/>
          <w:b/>
          <w:bCs/>
        </w:rPr>
      </w:pPr>
      <w:r>
        <w:rPr>
          <w:b/>
          <w:bCs/>
          <w:lang w:val="ru-RU"/>
        </w:rPr>
        <w:t>7</w:t>
      </w:r>
      <w:r w:rsidR="00E50975" w:rsidRPr="009E3771">
        <w:rPr>
          <w:b/>
          <w:bCs/>
          <w:lang w:val="ru-RU"/>
        </w:rPr>
        <w:t xml:space="preserve">. </w:t>
      </w:r>
      <w:r w:rsidR="00334F8C" w:rsidRPr="009E3771">
        <w:rPr>
          <w:rFonts w:ascii="Times New Roman CYR" w:hAnsi="Times New Roman CYR" w:cs="Times New Roman CYR"/>
          <w:b/>
          <w:bCs/>
        </w:rPr>
        <w:t>МЕТОДИ НАВЧАННЯ</w:t>
      </w:r>
    </w:p>
    <w:p w14:paraId="0BE072C6" w14:textId="77777777" w:rsidR="00142E04" w:rsidRPr="009E3771" w:rsidRDefault="00142E04" w:rsidP="009E3771">
      <w:pPr>
        <w:autoSpaceDE w:val="0"/>
        <w:autoSpaceDN w:val="0"/>
        <w:adjustRightInd w:val="0"/>
        <w:ind w:left="142" w:firstLine="567"/>
        <w:jc w:val="center"/>
        <w:rPr>
          <w:rFonts w:ascii="Times New Roman CYR" w:hAnsi="Times New Roman CYR" w:cs="Times New Roman CYR"/>
          <w:b/>
          <w:bCs/>
        </w:rPr>
      </w:pPr>
    </w:p>
    <w:p w14:paraId="3C9FBB3F" w14:textId="77777777" w:rsidR="00A70181" w:rsidRPr="00A70181" w:rsidRDefault="00A70181" w:rsidP="00A70181">
      <w:pPr>
        <w:tabs>
          <w:tab w:val="left" w:pos="134"/>
        </w:tabs>
        <w:ind w:firstLine="567"/>
        <w:jc w:val="both"/>
        <w:rPr>
          <w:color w:val="000000"/>
        </w:rPr>
      </w:pPr>
      <w:r w:rsidRPr="0031506E">
        <w:rPr>
          <w:rFonts w:ascii="Times New Roman CYR" w:hAnsi="Times New Roman CYR" w:cs="Times New Roman CYR"/>
          <w:sz w:val="28"/>
          <w:szCs w:val="28"/>
        </w:rPr>
        <w:tab/>
      </w:r>
      <w:r w:rsidRPr="00A70181">
        <w:rPr>
          <w:color w:val="000000"/>
        </w:rPr>
        <w:t>Під час викладання курсу використовуються наступні методи навчання:</w:t>
      </w:r>
    </w:p>
    <w:p w14:paraId="56DF24E5" w14:textId="77777777" w:rsidR="00A70181" w:rsidRPr="00A70181" w:rsidRDefault="00A70181" w:rsidP="00A70181">
      <w:pPr>
        <w:tabs>
          <w:tab w:val="left" w:pos="134"/>
        </w:tabs>
        <w:ind w:firstLine="567"/>
        <w:jc w:val="both"/>
        <w:rPr>
          <w:color w:val="000000"/>
        </w:rPr>
      </w:pPr>
      <w:r w:rsidRPr="00A70181">
        <w:rPr>
          <w:color w:val="000000"/>
        </w:rPr>
        <w:t>- розповідь – для оповідної, описової форми розкриття навчального матеріалу;</w:t>
      </w:r>
    </w:p>
    <w:p w14:paraId="49974A32" w14:textId="77777777" w:rsidR="00A70181" w:rsidRPr="00A70181" w:rsidRDefault="00A70181" w:rsidP="00A70181">
      <w:pPr>
        <w:tabs>
          <w:tab w:val="left" w:pos="134"/>
        </w:tabs>
        <w:ind w:firstLine="567"/>
        <w:jc w:val="both"/>
        <w:rPr>
          <w:color w:val="000000"/>
        </w:rPr>
      </w:pPr>
      <w:r w:rsidRPr="00A70181">
        <w:rPr>
          <w:color w:val="000000"/>
        </w:rPr>
        <w:t>- пояснення – для розкриття сутності певного явища, закону, процесу;</w:t>
      </w:r>
    </w:p>
    <w:p w14:paraId="4C06344F" w14:textId="77777777" w:rsidR="00A70181" w:rsidRPr="00A70181" w:rsidRDefault="00A70181" w:rsidP="00A70181">
      <w:pPr>
        <w:tabs>
          <w:tab w:val="left" w:pos="134"/>
        </w:tabs>
        <w:ind w:firstLine="567"/>
        <w:jc w:val="both"/>
        <w:rPr>
          <w:color w:val="000000"/>
        </w:rPr>
      </w:pPr>
      <w:r w:rsidRPr="00A70181">
        <w:rPr>
          <w:color w:val="000000"/>
        </w:rPr>
        <w:t>- бесіда – для усвідомлення за допомогою діалогу нових явищ, понять;</w:t>
      </w:r>
    </w:p>
    <w:p w14:paraId="251193DE" w14:textId="77777777" w:rsidR="00A70181" w:rsidRPr="00A70181" w:rsidRDefault="00A70181" w:rsidP="00A70181">
      <w:pPr>
        <w:tabs>
          <w:tab w:val="left" w:pos="134"/>
        </w:tabs>
        <w:ind w:firstLine="567"/>
        <w:jc w:val="both"/>
        <w:rPr>
          <w:color w:val="000000"/>
        </w:rPr>
      </w:pPr>
      <w:r w:rsidRPr="00A70181">
        <w:rPr>
          <w:color w:val="000000"/>
        </w:rPr>
        <w:t>- метод навчальної дискусії – для обміну думками щодо проблемних питань дисципліни;</w:t>
      </w:r>
    </w:p>
    <w:p w14:paraId="2E6264F8" w14:textId="77777777" w:rsidR="00A70181" w:rsidRPr="00A70181" w:rsidRDefault="00A70181" w:rsidP="00A70181">
      <w:pPr>
        <w:tabs>
          <w:tab w:val="left" w:pos="134"/>
        </w:tabs>
        <w:ind w:firstLine="567"/>
        <w:jc w:val="both"/>
        <w:rPr>
          <w:color w:val="000000"/>
        </w:rPr>
      </w:pPr>
      <w:r w:rsidRPr="00A70181">
        <w:rPr>
          <w:color w:val="000000"/>
        </w:rPr>
        <w:t xml:space="preserve">- метод </w:t>
      </w:r>
      <w:r w:rsidRPr="00937CB4">
        <w:rPr>
          <w:rStyle w:val="af0"/>
          <w:bCs/>
          <w:i w:val="0"/>
          <w:shd w:val="clear" w:color="auto" w:fill="FFFFFF"/>
        </w:rPr>
        <w:t>ділової гри – метод</w:t>
      </w:r>
      <w:r w:rsidRPr="00A70181">
        <w:rPr>
          <w:shd w:val="clear" w:color="auto" w:fill="FFFFFF"/>
        </w:rPr>
        <w:t xml:space="preserve"> пошуку рішень в умовній проблемній ситуації;</w:t>
      </w:r>
    </w:p>
    <w:p w14:paraId="0FC85636" w14:textId="77777777" w:rsidR="00A70181" w:rsidRPr="00A70181" w:rsidRDefault="00A70181" w:rsidP="00A70181">
      <w:pPr>
        <w:tabs>
          <w:tab w:val="left" w:pos="134"/>
        </w:tabs>
        <w:ind w:firstLine="567"/>
        <w:jc w:val="both"/>
        <w:rPr>
          <w:color w:val="000000"/>
        </w:rPr>
      </w:pPr>
      <w:r w:rsidRPr="00A70181">
        <w:rPr>
          <w:color w:val="000000"/>
        </w:rPr>
        <w:t>- ілюстрація – для розкриття предметів і процесів через їх символічне зображення (малюнки, схеми, графіки);</w:t>
      </w:r>
    </w:p>
    <w:p w14:paraId="13A02079" w14:textId="77777777" w:rsidR="00A70181" w:rsidRPr="00A70181" w:rsidRDefault="00A70181" w:rsidP="00A70181">
      <w:pPr>
        <w:tabs>
          <w:tab w:val="left" w:pos="134"/>
        </w:tabs>
        <w:ind w:firstLine="567"/>
        <w:jc w:val="both"/>
        <w:rPr>
          <w:color w:val="000000"/>
        </w:rPr>
      </w:pPr>
      <w:r w:rsidRPr="00A70181">
        <w:rPr>
          <w:color w:val="000000"/>
        </w:rPr>
        <w:t>- практична робота – для використання набутих знань у розв’язанні практичних завдань;</w:t>
      </w:r>
    </w:p>
    <w:p w14:paraId="010A870C" w14:textId="77777777" w:rsidR="00A70181" w:rsidRPr="00A70181" w:rsidRDefault="00A70181" w:rsidP="00A70181">
      <w:pPr>
        <w:tabs>
          <w:tab w:val="left" w:pos="134"/>
        </w:tabs>
        <w:ind w:firstLine="567"/>
        <w:jc w:val="both"/>
        <w:rPr>
          <w:color w:val="000000"/>
        </w:rPr>
      </w:pPr>
      <w:r w:rsidRPr="00A70181">
        <w:rPr>
          <w:color w:val="000000"/>
        </w:rPr>
        <w:t>- аналітичний метод – розклад цілого на частини з метою вивчення їх суттєвих ознак;</w:t>
      </w:r>
    </w:p>
    <w:p w14:paraId="0BEB769C" w14:textId="77777777" w:rsidR="00A70181" w:rsidRPr="00A70181" w:rsidRDefault="00A70181" w:rsidP="00A70181">
      <w:pPr>
        <w:tabs>
          <w:tab w:val="left" w:pos="134"/>
        </w:tabs>
        <w:ind w:firstLine="567"/>
        <w:jc w:val="both"/>
        <w:rPr>
          <w:color w:val="000000"/>
        </w:rPr>
      </w:pPr>
      <w:r w:rsidRPr="00A70181">
        <w:rPr>
          <w:color w:val="000000"/>
        </w:rPr>
        <w:t>- індуктивний метод – для вивчення явищ від одиничного до загального;</w:t>
      </w:r>
    </w:p>
    <w:p w14:paraId="6331E855" w14:textId="77777777" w:rsidR="00A70181" w:rsidRPr="00A70181" w:rsidRDefault="00A70181" w:rsidP="00A70181">
      <w:pPr>
        <w:tabs>
          <w:tab w:val="left" w:pos="134"/>
        </w:tabs>
        <w:ind w:firstLine="567"/>
        <w:jc w:val="both"/>
        <w:rPr>
          <w:color w:val="000000"/>
        </w:rPr>
      </w:pPr>
      <w:r w:rsidRPr="00A70181">
        <w:rPr>
          <w:color w:val="000000"/>
        </w:rPr>
        <w:t>- дедуктивний метод – для вивчення навчального матеріалу від загального до окремого, одиничного;</w:t>
      </w:r>
    </w:p>
    <w:p w14:paraId="0CAAE9EC" w14:textId="77777777" w:rsidR="00A70181" w:rsidRPr="00A70181" w:rsidRDefault="00A70181" w:rsidP="00A70181">
      <w:pPr>
        <w:tabs>
          <w:tab w:val="left" w:pos="498"/>
          <w:tab w:val="left" w:pos="1648"/>
        </w:tabs>
        <w:autoSpaceDE w:val="0"/>
        <w:autoSpaceDN w:val="0"/>
        <w:adjustRightInd w:val="0"/>
        <w:ind w:firstLine="567"/>
        <w:jc w:val="both"/>
        <w:rPr>
          <w:b/>
          <w:bCs/>
        </w:rPr>
      </w:pPr>
      <w:r w:rsidRPr="00A70181">
        <w:rPr>
          <w:color w:val="000000"/>
        </w:rPr>
        <w:t>- проблемний виклад матеріалу – для створення проблемної ситуації.</w:t>
      </w:r>
    </w:p>
    <w:p w14:paraId="13DCC739" w14:textId="77777777" w:rsidR="00AE286A" w:rsidRPr="0057156F" w:rsidRDefault="00AE286A" w:rsidP="00AE286A">
      <w:pPr>
        <w:spacing w:line="276" w:lineRule="auto"/>
        <w:ind w:left="34" w:firstLine="709"/>
        <w:jc w:val="both"/>
        <w:rPr>
          <w:color w:val="000000"/>
        </w:rPr>
      </w:pPr>
      <w:r w:rsidRPr="0057156F">
        <w:t xml:space="preserve">Дистанційні технології навчання є однією з форм індивідуалізації освітнього процесу, що ґрунтується на принципах відкритого навчання з широким використанням комп’ютерних навчальних програм різного призначення та створює інформаційне освітнє середовище для передачі веб-ресурсів навчальних дисциплін і взаємодії між учасниками. Дистанційне навчання </w:t>
      </w:r>
      <w:r w:rsidRPr="0057156F">
        <w:lastRenderedPageBreak/>
        <w:t xml:space="preserve">в Уманському НУС здійснюється відповідно до положення «Про організацію поточного, семестрового контролю та проведення атестації здобувачів освіти із застосуванням дистанційних технологій в Уманському національному університеті садівництва». Для забезпечення освітнього процесу з використанням технологій дистанційного навчання в УНУС і використовується система управління навчанням </w:t>
      </w:r>
      <w:proofErr w:type="spellStart"/>
      <w:r w:rsidRPr="0057156F">
        <w:t>Moodle</w:t>
      </w:r>
      <w:proofErr w:type="spellEnd"/>
      <w:r w:rsidRPr="0057156F">
        <w:t>.  Матеріали курсу «</w:t>
      </w:r>
      <w:r>
        <w:t>Маркетинг</w:t>
      </w:r>
      <w:r w:rsidRPr="0057156F">
        <w:t>» розміщені на платформі Moodle</w:t>
      </w:r>
      <w:r w:rsidRPr="002D445F">
        <w:t>https://moodle.udau.edu.ua/course/view.php?id=145</w:t>
      </w:r>
      <w:r w:rsidRPr="0057156F">
        <w:t xml:space="preserve">. В разі запровадження карантинних обмежень проводяться відеоконференції в форматі лекцій або семінарів. Зв'язок студентів з викладачем забезпечують різноманітні сучасні платформи, такі як: </w:t>
      </w:r>
      <w:proofErr w:type="spellStart"/>
      <w:r w:rsidRPr="0057156F">
        <w:t>Zoom</w:t>
      </w:r>
      <w:proofErr w:type="spellEnd"/>
      <w:r w:rsidRPr="0057156F">
        <w:t xml:space="preserve">, </w:t>
      </w:r>
      <w:proofErr w:type="spellStart"/>
      <w:r w:rsidRPr="0057156F">
        <w:t>GoogleMeet</w:t>
      </w:r>
      <w:proofErr w:type="spellEnd"/>
      <w:r w:rsidRPr="0057156F">
        <w:t xml:space="preserve">, </w:t>
      </w:r>
      <w:proofErr w:type="spellStart"/>
      <w:r w:rsidRPr="0057156F">
        <w:t>Moodle</w:t>
      </w:r>
      <w:proofErr w:type="spellEnd"/>
      <w:r w:rsidRPr="0057156F">
        <w:t>.</w:t>
      </w:r>
    </w:p>
    <w:p w14:paraId="17D389EF" w14:textId="77777777" w:rsidR="00E50975" w:rsidRPr="0054456A" w:rsidRDefault="00E50975" w:rsidP="00AE286A">
      <w:pPr>
        <w:autoSpaceDE w:val="0"/>
        <w:autoSpaceDN w:val="0"/>
        <w:adjustRightInd w:val="0"/>
        <w:ind w:left="142" w:firstLine="567"/>
        <w:jc w:val="both"/>
        <w:rPr>
          <w:b/>
          <w:bCs/>
        </w:rPr>
      </w:pPr>
    </w:p>
    <w:p w14:paraId="295F6074" w14:textId="77777777" w:rsidR="00142E04" w:rsidRPr="0054456A" w:rsidRDefault="00142E04" w:rsidP="009E3771">
      <w:pPr>
        <w:autoSpaceDE w:val="0"/>
        <w:autoSpaceDN w:val="0"/>
        <w:adjustRightInd w:val="0"/>
        <w:ind w:left="142" w:firstLine="567"/>
        <w:jc w:val="center"/>
        <w:rPr>
          <w:b/>
          <w:bCs/>
        </w:rPr>
      </w:pPr>
    </w:p>
    <w:p w14:paraId="4B0418AF" w14:textId="77777777" w:rsidR="005C32B4" w:rsidRPr="00A70181" w:rsidRDefault="00B46D35" w:rsidP="009E3771">
      <w:pPr>
        <w:autoSpaceDE w:val="0"/>
        <w:autoSpaceDN w:val="0"/>
        <w:adjustRightInd w:val="0"/>
        <w:ind w:left="142" w:firstLine="567"/>
        <w:jc w:val="center"/>
        <w:rPr>
          <w:rFonts w:ascii="Times New Roman CYR" w:hAnsi="Times New Roman CYR" w:cs="Times New Roman CYR"/>
          <w:b/>
          <w:bCs/>
        </w:rPr>
      </w:pPr>
      <w:r>
        <w:rPr>
          <w:b/>
          <w:bCs/>
          <w:lang w:val="ru-RU"/>
        </w:rPr>
        <w:t>8</w:t>
      </w:r>
      <w:r w:rsidR="005C32B4" w:rsidRPr="00A70181">
        <w:rPr>
          <w:b/>
          <w:bCs/>
          <w:lang w:val="ru-RU"/>
        </w:rPr>
        <w:t xml:space="preserve">. </w:t>
      </w:r>
      <w:r w:rsidR="00334F8C" w:rsidRPr="00A70181">
        <w:rPr>
          <w:rFonts w:ascii="Times New Roman CYR" w:hAnsi="Times New Roman CYR" w:cs="Times New Roman CYR"/>
          <w:b/>
          <w:bCs/>
        </w:rPr>
        <w:t>МЕТОДИ КОНТРОЛЮ</w:t>
      </w:r>
    </w:p>
    <w:p w14:paraId="7733C38B" w14:textId="77777777" w:rsidR="00142E04" w:rsidRPr="00A70181" w:rsidRDefault="00142E04" w:rsidP="009E3771">
      <w:pPr>
        <w:autoSpaceDE w:val="0"/>
        <w:autoSpaceDN w:val="0"/>
        <w:adjustRightInd w:val="0"/>
        <w:ind w:left="142" w:firstLine="567"/>
        <w:jc w:val="center"/>
        <w:rPr>
          <w:rFonts w:ascii="Times New Roman CYR" w:hAnsi="Times New Roman CYR" w:cs="Times New Roman CYR"/>
          <w:b/>
          <w:bCs/>
        </w:rPr>
      </w:pPr>
    </w:p>
    <w:p w14:paraId="17E1A0C3" w14:textId="77777777" w:rsidR="00142E04" w:rsidRPr="00A70181" w:rsidRDefault="00142E04" w:rsidP="009E3771">
      <w:pPr>
        <w:autoSpaceDE w:val="0"/>
        <w:autoSpaceDN w:val="0"/>
        <w:adjustRightInd w:val="0"/>
        <w:ind w:left="142" w:firstLine="567"/>
        <w:jc w:val="center"/>
        <w:rPr>
          <w:rFonts w:ascii="Times New Roman CYR" w:hAnsi="Times New Roman CYR" w:cs="Times New Roman CYR"/>
          <w:b/>
          <w:bCs/>
        </w:rPr>
      </w:pPr>
    </w:p>
    <w:p w14:paraId="45E116A8" w14:textId="77777777" w:rsidR="00A70181" w:rsidRPr="00A70181" w:rsidRDefault="00A70181" w:rsidP="00A70181">
      <w:pPr>
        <w:autoSpaceDE w:val="0"/>
        <w:autoSpaceDN w:val="0"/>
        <w:adjustRightInd w:val="0"/>
        <w:ind w:firstLine="284"/>
        <w:jc w:val="both"/>
        <w:rPr>
          <w:rFonts w:ascii="Times New Roman CYR" w:hAnsi="Times New Roman CYR" w:cs="Times New Roman CYR"/>
        </w:rPr>
      </w:pPr>
      <w:r w:rsidRPr="00A70181">
        <w:rPr>
          <w:rFonts w:ascii="Times New Roman CYR" w:hAnsi="Times New Roman CYR" w:cs="Times New Roman CYR"/>
        </w:rPr>
        <w:t>Для визначення рівня засвоєння студентами навчального матеріалу використовуються такі методи оцінювання знань:</w:t>
      </w:r>
    </w:p>
    <w:p w14:paraId="672EFF40" w14:textId="77777777" w:rsidR="00A70181" w:rsidRPr="00A70181" w:rsidRDefault="00A70181" w:rsidP="00937CB4">
      <w:pPr>
        <w:numPr>
          <w:ilvl w:val="0"/>
          <w:numId w:val="21"/>
        </w:numPr>
        <w:tabs>
          <w:tab w:val="left" w:pos="284"/>
          <w:tab w:val="left" w:pos="1932"/>
        </w:tabs>
        <w:autoSpaceDE w:val="0"/>
        <w:autoSpaceDN w:val="0"/>
        <w:adjustRightInd w:val="0"/>
        <w:jc w:val="both"/>
        <w:rPr>
          <w:rFonts w:ascii="Times New Roman CYR" w:hAnsi="Times New Roman CYR" w:cs="Times New Roman CYR"/>
        </w:rPr>
      </w:pPr>
      <w:r w:rsidRPr="00A70181">
        <w:rPr>
          <w:rFonts w:ascii="Times New Roman CYR" w:hAnsi="Times New Roman CYR" w:cs="Times New Roman CYR"/>
        </w:rPr>
        <w:t xml:space="preserve">поточне </w:t>
      </w:r>
      <w:r w:rsidRPr="00A70181">
        <w:t xml:space="preserve">оцінювання знань та умінь з кожної теми курсу у формі опитування, виступів на семінарських заняттях  з </w:t>
      </w:r>
      <w:r w:rsidRPr="00A70181">
        <w:rPr>
          <w:rFonts w:ascii="Times New Roman CYR" w:hAnsi="Times New Roman CYR" w:cs="Times New Roman CYR"/>
        </w:rPr>
        <w:t>врахуванням виконання завдань для самостійної роботи;</w:t>
      </w:r>
    </w:p>
    <w:p w14:paraId="11031A63" w14:textId="77777777" w:rsidR="00A70181" w:rsidRPr="00A70181" w:rsidRDefault="00A70181" w:rsidP="00937CB4">
      <w:pPr>
        <w:numPr>
          <w:ilvl w:val="0"/>
          <w:numId w:val="21"/>
        </w:numPr>
        <w:tabs>
          <w:tab w:val="left" w:pos="284"/>
          <w:tab w:val="left" w:pos="1932"/>
        </w:tabs>
        <w:autoSpaceDE w:val="0"/>
        <w:autoSpaceDN w:val="0"/>
        <w:adjustRightInd w:val="0"/>
        <w:jc w:val="both"/>
        <w:rPr>
          <w:rFonts w:ascii="Times New Roman CYR" w:hAnsi="Times New Roman CYR" w:cs="Times New Roman CYR"/>
        </w:rPr>
      </w:pPr>
      <w:r w:rsidRPr="00A70181">
        <w:rPr>
          <w:rFonts w:ascii="Times New Roman CYR" w:hAnsi="Times New Roman CYR" w:cs="Times New Roman CYR"/>
        </w:rPr>
        <w:t xml:space="preserve">проведення тестового модульного контролю за </w:t>
      </w:r>
      <w:r w:rsidR="00CB19D7">
        <w:rPr>
          <w:rFonts w:ascii="Times New Roman CYR" w:hAnsi="Times New Roman CYR" w:cs="Times New Roman CYR"/>
        </w:rPr>
        <w:t xml:space="preserve">змістовними </w:t>
      </w:r>
      <w:r w:rsidRPr="00A70181">
        <w:rPr>
          <w:rFonts w:ascii="Times New Roman CYR" w:hAnsi="Times New Roman CYR" w:cs="Times New Roman CYR"/>
        </w:rPr>
        <w:t>модулями 1,2</w:t>
      </w:r>
      <w:r w:rsidR="00CB19D7">
        <w:rPr>
          <w:rFonts w:ascii="Times New Roman CYR" w:hAnsi="Times New Roman CYR" w:cs="Times New Roman CYR"/>
        </w:rPr>
        <w:t>,3</w:t>
      </w:r>
      <w:r w:rsidRPr="00A70181">
        <w:rPr>
          <w:rFonts w:ascii="Times New Roman CYR" w:hAnsi="Times New Roman CYR" w:cs="Times New Roman CYR"/>
          <w:lang w:val="ru-RU"/>
        </w:rPr>
        <w:t>.</w:t>
      </w:r>
    </w:p>
    <w:p w14:paraId="3F17FD2A" w14:textId="77777777" w:rsidR="00A70181" w:rsidRPr="00A70181" w:rsidRDefault="00A70181" w:rsidP="00937CB4">
      <w:pPr>
        <w:numPr>
          <w:ilvl w:val="0"/>
          <w:numId w:val="21"/>
        </w:numPr>
        <w:tabs>
          <w:tab w:val="left" w:pos="284"/>
          <w:tab w:val="left" w:pos="1932"/>
        </w:tabs>
        <w:autoSpaceDE w:val="0"/>
        <w:autoSpaceDN w:val="0"/>
        <w:adjustRightInd w:val="0"/>
        <w:jc w:val="both"/>
        <w:rPr>
          <w:rFonts w:ascii="Times New Roman CYR" w:hAnsi="Times New Roman CYR" w:cs="Times New Roman CYR"/>
        </w:rPr>
      </w:pPr>
      <w:r w:rsidRPr="00A70181">
        <w:rPr>
          <w:rFonts w:ascii="Times New Roman CYR" w:hAnsi="Times New Roman CYR" w:cs="Times New Roman CYR"/>
        </w:rPr>
        <w:t>підсумковий контроль (екзамен).</w:t>
      </w:r>
    </w:p>
    <w:p w14:paraId="16580CC0" w14:textId="77777777" w:rsidR="00A70181" w:rsidRPr="00A70181" w:rsidRDefault="00A70181" w:rsidP="00A70181">
      <w:pPr>
        <w:autoSpaceDE w:val="0"/>
        <w:autoSpaceDN w:val="0"/>
        <w:adjustRightInd w:val="0"/>
        <w:ind w:firstLine="284"/>
        <w:jc w:val="both"/>
        <w:rPr>
          <w:rFonts w:ascii="Times New Roman CYR" w:hAnsi="Times New Roman CYR" w:cs="Times New Roman CYR"/>
        </w:rPr>
      </w:pPr>
      <w:r w:rsidRPr="00A70181">
        <w:rPr>
          <w:rFonts w:ascii="Times New Roman CYR" w:hAnsi="Times New Roman CYR" w:cs="Times New Roman CYR"/>
        </w:rPr>
        <w:t>Для діагностики знань використовується 100-бальна шкала.</w:t>
      </w:r>
    </w:p>
    <w:p w14:paraId="4AEDE915" w14:textId="77777777" w:rsidR="00A70181" w:rsidRPr="00A70181" w:rsidRDefault="00A70181" w:rsidP="00A70181">
      <w:pPr>
        <w:pStyle w:val="ad"/>
        <w:ind w:firstLine="284"/>
        <w:jc w:val="both"/>
        <w:rPr>
          <w:rFonts w:ascii="Times New Roman" w:hAnsi="Times New Roman"/>
          <w:sz w:val="24"/>
          <w:szCs w:val="24"/>
          <w:lang w:val="uk-UA"/>
        </w:rPr>
      </w:pPr>
      <w:r w:rsidRPr="00A70181">
        <w:rPr>
          <w:rFonts w:ascii="Times New Roman" w:hAnsi="Times New Roman"/>
          <w:sz w:val="24"/>
          <w:szCs w:val="24"/>
          <w:lang w:val="uk-UA"/>
        </w:rPr>
        <w:t>Поточний контроль.</w:t>
      </w:r>
    </w:p>
    <w:p w14:paraId="2413A179" w14:textId="77777777" w:rsidR="00A70181" w:rsidRPr="00A70181" w:rsidRDefault="00A70181" w:rsidP="00A70181">
      <w:pPr>
        <w:pStyle w:val="21"/>
        <w:spacing w:after="0" w:line="240" w:lineRule="auto"/>
        <w:ind w:left="0" w:firstLine="284"/>
        <w:jc w:val="both"/>
      </w:pPr>
      <w:r w:rsidRPr="00A70181">
        <w:t>Максимальна сума балів поточного контролю – 70.</w:t>
      </w:r>
    </w:p>
    <w:p w14:paraId="20266671" w14:textId="77777777" w:rsidR="00A70181" w:rsidRPr="00A70181" w:rsidRDefault="00A70181" w:rsidP="00A70181">
      <w:pPr>
        <w:ind w:firstLine="709"/>
        <w:jc w:val="both"/>
      </w:pPr>
      <w:r w:rsidRPr="00A70181">
        <w:t>При контролі систематичності та активності роботи на семінарських та практичних заняттях оцінці підлягають: рівень знань, продемонстрований у відповідях і виступах на заняттях; активність при обговоренні питань, що винесені на семінарські та практичні заняття, правильність написання модульного контролю.</w:t>
      </w:r>
    </w:p>
    <w:p w14:paraId="7C34BB76" w14:textId="77777777" w:rsidR="00A70181" w:rsidRPr="00A70181" w:rsidRDefault="00A70181" w:rsidP="00A70181">
      <w:pPr>
        <w:ind w:firstLine="709"/>
        <w:jc w:val="both"/>
      </w:pPr>
      <w:r w:rsidRPr="00A70181">
        <w:t>Бали за самостійну роботу враховують: виконання дослідницьких і творчих завдань, опрацювання навчально-методичних і довідкових джерел, аналіз медіа текстів, презентації, активність самостійної пошукової роботи.</w:t>
      </w:r>
    </w:p>
    <w:p w14:paraId="0E08A9D6" w14:textId="77777777" w:rsidR="00A70181" w:rsidRPr="00A70181" w:rsidRDefault="00A70181" w:rsidP="00A70181">
      <w:pPr>
        <w:tabs>
          <w:tab w:val="num" w:pos="0"/>
        </w:tabs>
        <w:ind w:firstLine="284"/>
        <w:jc w:val="both"/>
      </w:pPr>
      <w:r w:rsidRPr="00A70181">
        <w:t>Система оцінювання активності роботи:</w:t>
      </w:r>
    </w:p>
    <w:p w14:paraId="7D6835E7" w14:textId="77777777" w:rsidR="00A70181" w:rsidRPr="00A70181" w:rsidRDefault="00A70181" w:rsidP="00A70181">
      <w:pPr>
        <w:pStyle w:val="af1"/>
        <w:ind w:firstLine="284"/>
        <w:rPr>
          <w:sz w:val="24"/>
          <w:szCs w:val="24"/>
        </w:rPr>
      </w:pPr>
      <w:r w:rsidRPr="00A70181">
        <w:rPr>
          <w:sz w:val="24"/>
          <w:szCs w:val="24"/>
        </w:rPr>
        <w:t xml:space="preserve">а) відповідь з теоретичних питань семінарських і практичних занять – 0-2 бали. </w:t>
      </w:r>
    </w:p>
    <w:p w14:paraId="21E8E3D8" w14:textId="77777777" w:rsidR="00A70181" w:rsidRPr="00A70181" w:rsidRDefault="00A70181" w:rsidP="00A70181">
      <w:pPr>
        <w:pStyle w:val="af1"/>
        <w:ind w:firstLine="284"/>
        <w:rPr>
          <w:sz w:val="24"/>
          <w:szCs w:val="24"/>
        </w:rPr>
      </w:pPr>
      <w:r w:rsidRPr="00A70181">
        <w:rPr>
          <w:sz w:val="24"/>
          <w:szCs w:val="24"/>
        </w:rPr>
        <w:t>б) вик</w:t>
      </w:r>
      <w:r w:rsidR="00CB19D7">
        <w:rPr>
          <w:sz w:val="24"/>
          <w:szCs w:val="24"/>
        </w:rPr>
        <w:t xml:space="preserve">онання практичних завдань </w:t>
      </w:r>
      <w:r w:rsidR="00A458B2">
        <w:rPr>
          <w:sz w:val="24"/>
          <w:szCs w:val="24"/>
        </w:rPr>
        <w:t>(</w:t>
      </w:r>
      <w:r w:rsidRPr="00A70181">
        <w:rPr>
          <w:sz w:val="24"/>
          <w:szCs w:val="24"/>
        </w:rPr>
        <w:t>ЗМ6) – 0-2.</w:t>
      </w:r>
    </w:p>
    <w:p w14:paraId="7E7991EF" w14:textId="77777777" w:rsidR="00A70181" w:rsidRPr="00A70181" w:rsidRDefault="00A70181" w:rsidP="00A70181">
      <w:pPr>
        <w:pStyle w:val="af1"/>
        <w:ind w:firstLine="284"/>
        <w:rPr>
          <w:sz w:val="24"/>
          <w:szCs w:val="24"/>
        </w:rPr>
      </w:pPr>
      <w:r w:rsidRPr="00A70181">
        <w:rPr>
          <w:sz w:val="24"/>
          <w:szCs w:val="24"/>
        </w:rPr>
        <w:t>в) активність у діловій грі (ЗМ</w:t>
      </w:r>
      <w:r w:rsidR="00CB19D7">
        <w:rPr>
          <w:sz w:val="24"/>
          <w:szCs w:val="24"/>
        </w:rPr>
        <w:t>9</w:t>
      </w:r>
      <w:r w:rsidRPr="00A70181">
        <w:rPr>
          <w:sz w:val="24"/>
          <w:szCs w:val="24"/>
        </w:rPr>
        <w:t>) – 0-2.</w:t>
      </w:r>
    </w:p>
    <w:p w14:paraId="18E06E12" w14:textId="77777777" w:rsidR="00A70181" w:rsidRPr="00A70181" w:rsidRDefault="00A70181" w:rsidP="00A70181">
      <w:pPr>
        <w:pStyle w:val="af1"/>
        <w:ind w:firstLine="284"/>
        <w:jc w:val="both"/>
        <w:rPr>
          <w:sz w:val="24"/>
          <w:szCs w:val="24"/>
          <w:lang w:val="ru-RU"/>
        </w:rPr>
      </w:pPr>
      <w:r w:rsidRPr="00A70181">
        <w:rPr>
          <w:sz w:val="24"/>
          <w:szCs w:val="24"/>
        </w:rPr>
        <w:t xml:space="preserve">г) відповідь з теоретичних питань, винесених на самостійне опрацювання </w:t>
      </w:r>
      <w:r w:rsidR="00DA09CA" w:rsidRPr="00DA09CA">
        <w:rPr>
          <w:sz w:val="24"/>
          <w:szCs w:val="24"/>
        </w:rPr>
        <w:t>(для денної  форми навчання</w:t>
      </w:r>
      <w:r w:rsidR="00DA09CA">
        <w:rPr>
          <w:sz w:val="24"/>
          <w:szCs w:val="24"/>
        </w:rPr>
        <w:t>)</w:t>
      </w:r>
      <w:r w:rsidRPr="00A70181">
        <w:rPr>
          <w:sz w:val="24"/>
          <w:szCs w:val="24"/>
        </w:rPr>
        <w:t>– 0-</w:t>
      </w:r>
      <w:r w:rsidRPr="00A70181">
        <w:rPr>
          <w:sz w:val="24"/>
          <w:szCs w:val="24"/>
          <w:lang w:val="ru-RU"/>
        </w:rPr>
        <w:t>2</w:t>
      </w:r>
      <w:r w:rsidRPr="00A70181">
        <w:rPr>
          <w:sz w:val="24"/>
          <w:szCs w:val="24"/>
        </w:rPr>
        <w:t xml:space="preserve"> бали.</w:t>
      </w:r>
    </w:p>
    <w:p w14:paraId="74EB5FE8" w14:textId="77777777" w:rsidR="00A70181" w:rsidRDefault="00A70181" w:rsidP="00A70181">
      <w:pPr>
        <w:ind w:firstLine="284"/>
        <w:jc w:val="both"/>
      </w:pPr>
      <w:r w:rsidRPr="00A70181">
        <w:rPr>
          <w:lang w:val="ru-RU"/>
        </w:rPr>
        <w:t>д</w:t>
      </w:r>
      <w:r w:rsidRPr="00A70181">
        <w:t xml:space="preserve">) виконання практичних завдань, винесених на самостійне </w:t>
      </w:r>
      <w:proofErr w:type="gramStart"/>
      <w:r w:rsidRPr="00A70181">
        <w:t>опрацювання</w:t>
      </w:r>
      <w:r w:rsidR="00DA09CA" w:rsidRPr="00DA09CA">
        <w:t>(</w:t>
      </w:r>
      <w:proofErr w:type="gramEnd"/>
      <w:r w:rsidR="00DA09CA" w:rsidRPr="00DA09CA">
        <w:t>для денної  форми навчання</w:t>
      </w:r>
      <w:r w:rsidR="00DA09CA">
        <w:t>)</w:t>
      </w:r>
      <w:r w:rsidRPr="00A70181">
        <w:t xml:space="preserve">  – 0-</w:t>
      </w:r>
      <w:r w:rsidRPr="00A70181">
        <w:rPr>
          <w:lang w:val="ru-RU"/>
        </w:rPr>
        <w:t>2</w:t>
      </w:r>
      <w:r w:rsidRPr="00A70181">
        <w:t xml:space="preserve"> балів.</w:t>
      </w:r>
    </w:p>
    <w:p w14:paraId="04CB5067" w14:textId="77777777" w:rsidR="00DA09CA" w:rsidRDefault="00DA09CA" w:rsidP="00A70181">
      <w:pPr>
        <w:ind w:firstLine="284"/>
        <w:jc w:val="both"/>
      </w:pPr>
      <w:r>
        <w:t>ж)</w:t>
      </w:r>
      <w:r w:rsidRPr="00A70181">
        <w:t xml:space="preserve">виконання </w:t>
      </w:r>
      <w:r>
        <w:t>контрольної роботи</w:t>
      </w:r>
      <w:r w:rsidRPr="00A70181">
        <w:t>, винесен</w:t>
      </w:r>
      <w:r>
        <w:t>ої</w:t>
      </w:r>
      <w:r w:rsidRPr="00A70181">
        <w:t xml:space="preserve"> на самостійне опрацювання</w:t>
      </w:r>
      <w:r w:rsidRPr="00DA09CA">
        <w:t>(для заочної  форми навчання)</w:t>
      </w:r>
      <w:r w:rsidR="00937CB4">
        <w:t>– 30</w:t>
      </w:r>
      <w:r w:rsidR="00937CB4" w:rsidRPr="00A70181">
        <w:t xml:space="preserve"> балів.</w:t>
      </w:r>
    </w:p>
    <w:p w14:paraId="06D8427C" w14:textId="77777777" w:rsidR="00DA09CA" w:rsidRPr="009E3771" w:rsidRDefault="00DA09CA" w:rsidP="00DA09CA">
      <w:pPr>
        <w:widowControl w:val="0"/>
        <w:autoSpaceDE w:val="0"/>
        <w:autoSpaceDN w:val="0"/>
        <w:adjustRightInd w:val="0"/>
        <w:ind w:firstLine="720"/>
        <w:jc w:val="both"/>
        <w:rPr>
          <w:lang w:eastAsia="ru-RU"/>
        </w:rPr>
      </w:pPr>
      <w:r w:rsidRPr="009E3771">
        <w:rPr>
          <w:lang w:eastAsia="ru-RU"/>
        </w:rPr>
        <w:t xml:space="preserve">Згідно з регламентом студент зобов'язаний подати його викладачеві дисципліни на перевірку до певної дати для отримання від нього рецензії з оцінкою дослідження. У разі недотримання студентом календарного графіка виконання роботи, студент не допускається до її захисту, а відповідно, до підсумкового контролю з дисципліни. </w:t>
      </w:r>
    </w:p>
    <w:p w14:paraId="317B31F7" w14:textId="77777777" w:rsidR="00DA09CA" w:rsidRDefault="00DA09CA" w:rsidP="00DA09CA">
      <w:pPr>
        <w:spacing w:line="192" w:lineRule="auto"/>
        <w:ind w:left="720"/>
        <w:contextualSpacing/>
        <w:jc w:val="center"/>
        <w:outlineLvl w:val="0"/>
        <w:rPr>
          <w:i/>
          <w:color w:val="000000"/>
          <w:kern w:val="36"/>
        </w:rPr>
      </w:pPr>
    </w:p>
    <w:p w14:paraId="5E389CEE" w14:textId="77777777" w:rsidR="004608A6" w:rsidRDefault="004608A6" w:rsidP="00DA09CA">
      <w:pPr>
        <w:spacing w:line="192" w:lineRule="auto"/>
        <w:ind w:left="720"/>
        <w:contextualSpacing/>
        <w:jc w:val="center"/>
        <w:outlineLvl w:val="0"/>
        <w:rPr>
          <w:i/>
          <w:color w:val="000000"/>
          <w:kern w:val="36"/>
        </w:rPr>
      </w:pPr>
    </w:p>
    <w:p w14:paraId="3CE94C40" w14:textId="77777777" w:rsidR="00937CB4" w:rsidRDefault="00937CB4" w:rsidP="00DA09CA">
      <w:pPr>
        <w:spacing w:line="192" w:lineRule="auto"/>
        <w:ind w:left="720"/>
        <w:contextualSpacing/>
        <w:jc w:val="center"/>
        <w:outlineLvl w:val="0"/>
        <w:rPr>
          <w:i/>
          <w:color w:val="000000"/>
          <w:kern w:val="36"/>
        </w:rPr>
      </w:pPr>
    </w:p>
    <w:p w14:paraId="5D1EFB68" w14:textId="77777777" w:rsidR="00937CB4" w:rsidRDefault="00937CB4" w:rsidP="00DA09CA">
      <w:pPr>
        <w:spacing w:line="192" w:lineRule="auto"/>
        <w:ind w:left="720"/>
        <w:contextualSpacing/>
        <w:jc w:val="center"/>
        <w:outlineLvl w:val="0"/>
        <w:rPr>
          <w:i/>
          <w:color w:val="000000"/>
          <w:kern w:val="36"/>
        </w:rPr>
      </w:pPr>
    </w:p>
    <w:p w14:paraId="089F9B8D" w14:textId="77777777" w:rsidR="00937CB4" w:rsidRDefault="00937CB4" w:rsidP="00DA09CA">
      <w:pPr>
        <w:spacing w:line="192" w:lineRule="auto"/>
        <w:ind w:left="720"/>
        <w:contextualSpacing/>
        <w:jc w:val="center"/>
        <w:outlineLvl w:val="0"/>
        <w:rPr>
          <w:i/>
          <w:color w:val="000000"/>
          <w:kern w:val="36"/>
        </w:rPr>
      </w:pPr>
    </w:p>
    <w:p w14:paraId="6E1F30BC" w14:textId="77777777" w:rsidR="004608A6" w:rsidRDefault="004608A6" w:rsidP="00DA09CA">
      <w:pPr>
        <w:spacing w:line="192" w:lineRule="auto"/>
        <w:ind w:left="720"/>
        <w:contextualSpacing/>
        <w:jc w:val="center"/>
        <w:outlineLvl w:val="0"/>
        <w:rPr>
          <w:i/>
          <w:color w:val="000000"/>
          <w:kern w:val="36"/>
        </w:rPr>
      </w:pPr>
    </w:p>
    <w:p w14:paraId="3D9D8532" w14:textId="77777777" w:rsidR="004608A6" w:rsidRPr="009E3771" w:rsidRDefault="004608A6" w:rsidP="00DA09CA">
      <w:pPr>
        <w:spacing w:line="192" w:lineRule="auto"/>
        <w:ind w:left="720"/>
        <w:contextualSpacing/>
        <w:jc w:val="center"/>
        <w:outlineLvl w:val="0"/>
        <w:rPr>
          <w:i/>
          <w:color w:val="000000"/>
          <w:kern w:val="36"/>
        </w:rPr>
      </w:pPr>
    </w:p>
    <w:p w14:paraId="5F0BB464" w14:textId="77777777" w:rsidR="00DA09CA" w:rsidRPr="009E3771" w:rsidRDefault="00DA09CA" w:rsidP="00DA09CA">
      <w:pPr>
        <w:spacing w:line="192" w:lineRule="auto"/>
        <w:ind w:left="720"/>
        <w:contextualSpacing/>
        <w:jc w:val="center"/>
        <w:outlineLvl w:val="0"/>
        <w:rPr>
          <w:i/>
          <w:color w:val="000000"/>
          <w:kern w:val="36"/>
        </w:rPr>
      </w:pPr>
      <w:r w:rsidRPr="009E3771">
        <w:rPr>
          <w:i/>
          <w:color w:val="000000"/>
          <w:kern w:val="36"/>
        </w:rPr>
        <w:t xml:space="preserve">Критерії оцінювання знань студентів при виконанні </w:t>
      </w:r>
    </w:p>
    <w:p w14:paraId="5F144960" w14:textId="77777777" w:rsidR="00DA09CA" w:rsidRPr="009E3771" w:rsidRDefault="00DA09CA" w:rsidP="00DA09CA">
      <w:pPr>
        <w:spacing w:line="192" w:lineRule="auto"/>
        <w:ind w:left="720"/>
        <w:contextualSpacing/>
        <w:jc w:val="center"/>
        <w:outlineLvl w:val="0"/>
        <w:rPr>
          <w:i/>
          <w:color w:val="000000"/>
          <w:kern w:val="36"/>
        </w:rPr>
      </w:pPr>
      <w:r w:rsidRPr="009E3771">
        <w:rPr>
          <w:i/>
          <w:color w:val="000000"/>
          <w:kern w:val="36"/>
        </w:rPr>
        <w:lastRenderedPageBreak/>
        <w:t xml:space="preserve">та захисті контрольної роботи </w:t>
      </w:r>
    </w:p>
    <w:tbl>
      <w:tblPr>
        <w:tblW w:w="101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7906"/>
        <w:gridCol w:w="1294"/>
      </w:tblGrid>
      <w:tr w:rsidR="00DA09CA" w:rsidRPr="009E3771" w14:paraId="07A9E0B7" w14:textId="77777777" w:rsidTr="0054456A">
        <w:trPr>
          <w:trHeight w:val="384"/>
        </w:trPr>
        <w:tc>
          <w:tcPr>
            <w:tcW w:w="970" w:type="dxa"/>
            <w:tcBorders>
              <w:top w:val="single" w:sz="4" w:space="0" w:color="auto"/>
              <w:left w:val="single" w:sz="4" w:space="0" w:color="auto"/>
              <w:bottom w:val="single" w:sz="4" w:space="0" w:color="auto"/>
              <w:right w:val="single" w:sz="4" w:space="0" w:color="auto"/>
            </w:tcBorders>
          </w:tcPr>
          <w:p w14:paraId="284FDB0B" w14:textId="77777777" w:rsidR="00DA09CA" w:rsidRPr="009E3771" w:rsidRDefault="00DA09CA" w:rsidP="0054456A">
            <w:pPr>
              <w:spacing w:line="216" w:lineRule="auto"/>
              <w:jc w:val="center"/>
              <w:outlineLvl w:val="0"/>
              <w:rPr>
                <w:i/>
                <w:color w:val="000000"/>
                <w:kern w:val="36"/>
              </w:rPr>
            </w:pPr>
          </w:p>
        </w:tc>
        <w:tc>
          <w:tcPr>
            <w:tcW w:w="7906" w:type="dxa"/>
            <w:tcBorders>
              <w:top w:val="single" w:sz="4" w:space="0" w:color="auto"/>
              <w:left w:val="single" w:sz="4" w:space="0" w:color="auto"/>
              <w:bottom w:val="single" w:sz="4" w:space="0" w:color="auto"/>
              <w:right w:val="single" w:sz="4" w:space="0" w:color="auto"/>
            </w:tcBorders>
            <w:vAlign w:val="center"/>
            <w:hideMark/>
          </w:tcPr>
          <w:p w14:paraId="1A92EF71"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b/>
                <w:bCs/>
                <w:sz w:val="22"/>
                <w:szCs w:val="22"/>
                <w:lang w:eastAsia="ru-RU"/>
              </w:rPr>
              <w:t>1. Текст контрольної роботи</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1F88F9B"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b/>
                <w:bCs/>
                <w:sz w:val="22"/>
                <w:szCs w:val="22"/>
                <w:lang w:eastAsia="ru-RU"/>
              </w:rPr>
              <w:t>20 балів</w:t>
            </w:r>
          </w:p>
        </w:tc>
      </w:tr>
      <w:tr w:rsidR="00DA09CA" w:rsidRPr="009E3771" w14:paraId="3FEF480D" w14:textId="77777777" w:rsidTr="00E80D9B">
        <w:trPr>
          <w:trHeight w:val="666"/>
        </w:trPr>
        <w:tc>
          <w:tcPr>
            <w:tcW w:w="970" w:type="dxa"/>
            <w:tcBorders>
              <w:top w:val="single" w:sz="4" w:space="0" w:color="auto"/>
              <w:left w:val="single" w:sz="4" w:space="0" w:color="auto"/>
              <w:bottom w:val="single" w:sz="4" w:space="0" w:color="auto"/>
              <w:right w:val="single" w:sz="4" w:space="0" w:color="auto"/>
            </w:tcBorders>
            <w:hideMark/>
          </w:tcPr>
          <w:p w14:paraId="1B1E70D3"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1.1</w:t>
            </w:r>
          </w:p>
        </w:tc>
        <w:tc>
          <w:tcPr>
            <w:tcW w:w="7906" w:type="dxa"/>
            <w:tcBorders>
              <w:top w:val="single" w:sz="4" w:space="0" w:color="auto"/>
              <w:left w:val="single" w:sz="4" w:space="0" w:color="auto"/>
              <w:bottom w:val="single" w:sz="4" w:space="0" w:color="auto"/>
              <w:right w:val="single" w:sz="4" w:space="0" w:color="auto"/>
            </w:tcBorders>
            <w:hideMark/>
          </w:tcPr>
          <w:p w14:paraId="79DB05CC"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Відповідність логічної побудови роботи назві теми, а також поставленим цілям і завданням, пропорційність структури роботи</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627A5752"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p>
          <w:p w14:paraId="0A74DA81"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5</w:t>
            </w:r>
          </w:p>
        </w:tc>
      </w:tr>
      <w:tr w:rsidR="00DA09CA" w:rsidRPr="009E3771" w14:paraId="6E75E540" w14:textId="77777777" w:rsidTr="00E80D9B">
        <w:trPr>
          <w:trHeight w:val="96"/>
        </w:trPr>
        <w:tc>
          <w:tcPr>
            <w:tcW w:w="970" w:type="dxa"/>
            <w:tcBorders>
              <w:top w:val="single" w:sz="4" w:space="0" w:color="auto"/>
              <w:left w:val="single" w:sz="4" w:space="0" w:color="auto"/>
              <w:bottom w:val="single" w:sz="4" w:space="0" w:color="auto"/>
              <w:right w:val="single" w:sz="4" w:space="0" w:color="auto"/>
            </w:tcBorders>
            <w:hideMark/>
          </w:tcPr>
          <w:p w14:paraId="59ABF59C"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1.2</w:t>
            </w:r>
          </w:p>
        </w:tc>
        <w:tc>
          <w:tcPr>
            <w:tcW w:w="7906" w:type="dxa"/>
            <w:tcBorders>
              <w:top w:val="single" w:sz="4" w:space="0" w:color="auto"/>
              <w:left w:val="single" w:sz="4" w:space="0" w:color="auto"/>
              <w:bottom w:val="single" w:sz="4" w:space="0" w:color="auto"/>
              <w:right w:val="single" w:sz="4" w:space="0" w:color="auto"/>
            </w:tcBorders>
            <w:hideMark/>
          </w:tcPr>
          <w:p w14:paraId="34FA482D"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 xml:space="preserve">Правильність оформлення </w:t>
            </w:r>
            <w:r w:rsidRPr="009E3771">
              <w:rPr>
                <w:bCs/>
                <w:sz w:val="22"/>
                <w:szCs w:val="22"/>
                <w:lang w:eastAsia="ru-RU"/>
              </w:rPr>
              <w:t>роботи</w:t>
            </w:r>
            <w:r w:rsidRPr="009E3771">
              <w:rPr>
                <w:sz w:val="22"/>
                <w:szCs w:val="22"/>
                <w:lang w:eastAsia="ru-RU"/>
              </w:rPr>
              <w:t xml:space="preserve"> (нумерація сторінок, оформлення титульного аркуша, дотримання вимог до розміру полів, шрифту, міжрядкового інтервалу та інше), відсутність редакційних помилок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FAC69" w14:textId="77777777" w:rsidR="00DA09CA" w:rsidRPr="009E3771" w:rsidRDefault="00DA09CA" w:rsidP="00E80D9B">
            <w:pPr>
              <w:jc w:val="center"/>
              <w:rPr>
                <w:lang w:eastAsia="ru-RU"/>
              </w:rPr>
            </w:pPr>
          </w:p>
        </w:tc>
      </w:tr>
      <w:tr w:rsidR="00DA09CA" w:rsidRPr="009E3771" w14:paraId="7D013F31" w14:textId="77777777" w:rsidTr="00E80D9B">
        <w:trPr>
          <w:trHeight w:val="323"/>
        </w:trPr>
        <w:tc>
          <w:tcPr>
            <w:tcW w:w="970" w:type="dxa"/>
            <w:tcBorders>
              <w:top w:val="single" w:sz="4" w:space="0" w:color="auto"/>
              <w:left w:val="single" w:sz="4" w:space="0" w:color="auto"/>
              <w:bottom w:val="single" w:sz="4" w:space="0" w:color="auto"/>
              <w:right w:val="single" w:sz="4" w:space="0" w:color="auto"/>
            </w:tcBorders>
            <w:hideMark/>
          </w:tcPr>
          <w:p w14:paraId="3BE8AF6E"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1.3</w:t>
            </w:r>
          </w:p>
        </w:tc>
        <w:tc>
          <w:tcPr>
            <w:tcW w:w="7906" w:type="dxa"/>
            <w:tcBorders>
              <w:top w:val="single" w:sz="4" w:space="0" w:color="auto"/>
              <w:left w:val="single" w:sz="4" w:space="0" w:color="auto"/>
              <w:bottom w:val="single" w:sz="4" w:space="0" w:color="auto"/>
              <w:right w:val="single" w:sz="4" w:space="0" w:color="auto"/>
            </w:tcBorders>
            <w:hideMark/>
          </w:tcPr>
          <w:p w14:paraId="689ED29E"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 xml:space="preserve">Повнота і відповідність висновків змісту </w:t>
            </w:r>
            <w:r w:rsidRPr="009E3771">
              <w:rPr>
                <w:bCs/>
                <w:sz w:val="22"/>
                <w:szCs w:val="22"/>
                <w:lang w:eastAsia="ru-RU"/>
              </w:rPr>
              <w:t>роботи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2F86D" w14:textId="77777777" w:rsidR="00DA09CA" w:rsidRPr="009E3771" w:rsidRDefault="00DA09CA" w:rsidP="00E80D9B">
            <w:pPr>
              <w:jc w:val="center"/>
              <w:rPr>
                <w:lang w:eastAsia="ru-RU"/>
              </w:rPr>
            </w:pPr>
          </w:p>
        </w:tc>
      </w:tr>
      <w:tr w:rsidR="00DA09CA" w:rsidRPr="009E3771" w14:paraId="7F01268B" w14:textId="77777777" w:rsidTr="00E80D9B">
        <w:trPr>
          <w:trHeight w:val="636"/>
        </w:trPr>
        <w:tc>
          <w:tcPr>
            <w:tcW w:w="970" w:type="dxa"/>
            <w:tcBorders>
              <w:top w:val="single" w:sz="4" w:space="0" w:color="auto"/>
              <w:left w:val="single" w:sz="4" w:space="0" w:color="auto"/>
              <w:bottom w:val="single" w:sz="4" w:space="0" w:color="auto"/>
              <w:right w:val="single" w:sz="4" w:space="0" w:color="auto"/>
            </w:tcBorders>
            <w:hideMark/>
          </w:tcPr>
          <w:p w14:paraId="33E23396"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1.4</w:t>
            </w:r>
          </w:p>
        </w:tc>
        <w:tc>
          <w:tcPr>
            <w:tcW w:w="7906" w:type="dxa"/>
            <w:tcBorders>
              <w:top w:val="single" w:sz="4" w:space="0" w:color="auto"/>
              <w:left w:val="single" w:sz="4" w:space="0" w:color="auto"/>
              <w:bottom w:val="single" w:sz="4" w:space="0" w:color="auto"/>
              <w:right w:val="single" w:sz="4" w:space="0" w:color="auto"/>
            </w:tcBorders>
            <w:hideMark/>
          </w:tcPr>
          <w:p w14:paraId="07E1D3D8"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Якість і глибина теоретико-методологічного аналізу проблеми. Наявність та якість критичного огляду літературних джерел. Самостійність суджень і викладу матеріалу (наявність формулювання власної думки студента – автора)</w:t>
            </w:r>
          </w:p>
        </w:tc>
        <w:tc>
          <w:tcPr>
            <w:tcW w:w="1294" w:type="dxa"/>
            <w:tcBorders>
              <w:top w:val="single" w:sz="4" w:space="0" w:color="auto"/>
              <w:left w:val="single" w:sz="4" w:space="0" w:color="auto"/>
              <w:bottom w:val="single" w:sz="4" w:space="0" w:color="auto"/>
              <w:right w:val="single" w:sz="4" w:space="0" w:color="auto"/>
            </w:tcBorders>
            <w:vAlign w:val="center"/>
            <w:hideMark/>
          </w:tcPr>
          <w:p w14:paraId="7D88AA7B"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15</w:t>
            </w:r>
          </w:p>
        </w:tc>
      </w:tr>
      <w:tr w:rsidR="00DA09CA" w:rsidRPr="009E3771" w14:paraId="7FB72E31" w14:textId="77777777" w:rsidTr="00E80D9B">
        <w:trPr>
          <w:trHeight w:val="323"/>
        </w:trPr>
        <w:tc>
          <w:tcPr>
            <w:tcW w:w="970" w:type="dxa"/>
            <w:tcBorders>
              <w:top w:val="single" w:sz="4" w:space="0" w:color="auto"/>
              <w:left w:val="single" w:sz="4" w:space="0" w:color="auto"/>
              <w:bottom w:val="single" w:sz="4" w:space="0" w:color="auto"/>
              <w:right w:val="single" w:sz="4" w:space="0" w:color="auto"/>
            </w:tcBorders>
            <w:vAlign w:val="center"/>
          </w:tcPr>
          <w:p w14:paraId="6A30980E"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p>
        </w:tc>
        <w:tc>
          <w:tcPr>
            <w:tcW w:w="7906" w:type="dxa"/>
            <w:tcBorders>
              <w:top w:val="single" w:sz="4" w:space="0" w:color="auto"/>
              <w:left w:val="single" w:sz="4" w:space="0" w:color="auto"/>
              <w:bottom w:val="single" w:sz="4" w:space="0" w:color="auto"/>
              <w:right w:val="single" w:sz="4" w:space="0" w:color="auto"/>
            </w:tcBorders>
            <w:vAlign w:val="center"/>
            <w:hideMark/>
          </w:tcPr>
          <w:p w14:paraId="65465123"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b/>
                <w:bCs/>
                <w:sz w:val="22"/>
                <w:szCs w:val="22"/>
                <w:lang w:eastAsia="ru-RU"/>
              </w:rPr>
              <w:t>2. Захист контрольної роботи</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5A395D0"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r w:rsidRPr="009E3771">
              <w:rPr>
                <w:b/>
                <w:bCs/>
                <w:sz w:val="22"/>
                <w:szCs w:val="22"/>
                <w:lang w:eastAsia="ru-RU"/>
              </w:rPr>
              <w:t>10 балів</w:t>
            </w:r>
          </w:p>
        </w:tc>
      </w:tr>
      <w:tr w:rsidR="00DA09CA" w:rsidRPr="009E3771" w14:paraId="4B926BF2" w14:textId="77777777" w:rsidTr="00E80D9B">
        <w:trPr>
          <w:trHeight w:val="95"/>
        </w:trPr>
        <w:tc>
          <w:tcPr>
            <w:tcW w:w="970" w:type="dxa"/>
            <w:tcBorders>
              <w:top w:val="single" w:sz="4" w:space="0" w:color="auto"/>
              <w:left w:val="single" w:sz="4" w:space="0" w:color="auto"/>
              <w:bottom w:val="single" w:sz="4" w:space="0" w:color="auto"/>
              <w:right w:val="single" w:sz="4" w:space="0" w:color="auto"/>
            </w:tcBorders>
            <w:hideMark/>
          </w:tcPr>
          <w:p w14:paraId="317401A4"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2.1</w:t>
            </w:r>
          </w:p>
        </w:tc>
        <w:tc>
          <w:tcPr>
            <w:tcW w:w="7906" w:type="dxa"/>
            <w:tcBorders>
              <w:top w:val="single" w:sz="4" w:space="0" w:color="auto"/>
              <w:left w:val="single" w:sz="4" w:space="0" w:color="auto"/>
              <w:bottom w:val="single" w:sz="4" w:space="0" w:color="auto"/>
              <w:right w:val="single" w:sz="4" w:space="0" w:color="auto"/>
            </w:tcBorders>
            <w:hideMark/>
          </w:tcPr>
          <w:p w14:paraId="4A6FC386"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Вміння стисло (в межах регламенту), послідовно й чітко викласти сутність і результати дослідження.</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CACC871"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5</w:t>
            </w:r>
          </w:p>
        </w:tc>
      </w:tr>
      <w:tr w:rsidR="00DA09CA" w:rsidRPr="009E3771" w14:paraId="7756AE7B" w14:textId="77777777" w:rsidTr="00E80D9B">
        <w:trPr>
          <w:trHeight w:val="426"/>
        </w:trPr>
        <w:tc>
          <w:tcPr>
            <w:tcW w:w="970" w:type="dxa"/>
            <w:tcBorders>
              <w:top w:val="single" w:sz="4" w:space="0" w:color="auto"/>
              <w:left w:val="single" w:sz="4" w:space="0" w:color="auto"/>
              <w:bottom w:val="single" w:sz="4" w:space="0" w:color="auto"/>
              <w:right w:val="single" w:sz="4" w:space="0" w:color="auto"/>
            </w:tcBorders>
            <w:hideMark/>
          </w:tcPr>
          <w:p w14:paraId="4B43F509" w14:textId="77777777" w:rsidR="00DA09CA" w:rsidRPr="009E3771" w:rsidRDefault="00DA09CA" w:rsidP="0054456A">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2.2</w:t>
            </w:r>
          </w:p>
        </w:tc>
        <w:tc>
          <w:tcPr>
            <w:tcW w:w="7906" w:type="dxa"/>
            <w:tcBorders>
              <w:top w:val="single" w:sz="4" w:space="0" w:color="auto"/>
              <w:left w:val="single" w:sz="4" w:space="0" w:color="auto"/>
              <w:bottom w:val="single" w:sz="4" w:space="0" w:color="auto"/>
              <w:right w:val="single" w:sz="4" w:space="0" w:color="auto"/>
            </w:tcBorders>
            <w:hideMark/>
          </w:tcPr>
          <w:p w14:paraId="091C371C" w14:textId="77777777" w:rsidR="00DA09CA" w:rsidRPr="009E3771" w:rsidRDefault="00DA09CA" w:rsidP="0054456A">
            <w:pPr>
              <w:widowControl w:val="0"/>
              <w:autoSpaceDE w:val="0"/>
              <w:autoSpaceDN w:val="0"/>
              <w:adjustRightInd w:val="0"/>
              <w:spacing w:before="100" w:beforeAutospacing="1" w:after="100" w:afterAutospacing="1" w:line="216" w:lineRule="auto"/>
              <w:jc w:val="both"/>
              <w:rPr>
                <w:lang w:eastAsia="ru-RU"/>
              </w:rPr>
            </w:pPr>
            <w:r w:rsidRPr="009E3771">
              <w:rPr>
                <w:sz w:val="22"/>
                <w:szCs w:val="22"/>
                <w:lang w:eastAsia="ru-RU"/>
              </w:rPr>
              <w:t>Повнота і ґрунтовність відповідей на запитання викладачів, здатність аргументовано захищати свої пропозиції, думки, погляди</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A7AE2AC" w14:textId="77777777" w:rsidR="00DA09CA" w:rsidRPr="009E3771" w:rsidRDefault="00DA09CA" w:rsidP="00E80D9B">
            <w:pPr>
              <w:widowControl w:val="0"/>
              <w:autoSpaceDE w:val="0"/>
              <w:autoSpaceDN w:val="0"/>
              <w:adjustRightInd w:val="0"/>
              <w:spacing w:before="100" w:beforeAutospacing="1" w:after="100" w:afterAutospacing="1" w:line="216" w:lineRule="auto"/>
              <w:jc w:val="center"/>
              <w:rPr>
                <w:lang w:eastAsia="ru-RU"/>
              </w:rPr>
            </w:pPr>
            <w:r w:rsidRPr="009E3771">
              <w:rPr>
                <w:sz w:val="22"/>
                <w:szCs w:val="22"/>
                <w:lang w:eastAsia="ru-RU"/>
              </w:rPr>
              <w:t>5</w:t>
            </w:r>
          </w:p>
        </w:tc>
      </w:tr>
    </w:tbl>
    <w:p w14:paraId="5370A842" w14:textId="77777777" w:rsidR="001D44CD" w:rsidRDefault="001D44CD" w:rsidP="00DA09CA">
      <w:pPr>
        <w:ind w:firstLine="709"/>
        <w:jc w:val="both"/>
        <w:rPr>
          <w:lang w:eastAsia="ru-RU"/>
        </w:rPr>
      </w:pPr>
    </w:p>
    <w:p w14:paraId="23F3C452" w14:textId="131D2D25" w:rsidR="00DA09CA" w:rsidRPr="009E3771" w:rsidRDefault="00DA09CA" w:rsidP="00DA09CA">
      <w:pPr>
        <w:ind w:firstLine="709"/>
        <w:jc w:val="both"/>
        <w:rPr>
          <w:rFonts w:eastAsia="Calibri"/>
          <w:lang w:eastAsia="en-US"/>
        </w:rPr>
      </w:pPr>
      <w:r w:rsidRPr="009E3771">
        <w:rPr>
          <w:lang w:eastAsia="ru-RU"/>
        </w:rPr>
        <w:t>Таки</w:t>
      </w:r>
      <w:r w:rsidR="00937CB4">
        <w:rPr>
          <w:lang w:eastAsia="ru-RU"/>
        </w:rPr>
        <w:t>м чином, якість виконання даної</w:t>
      </w:r>
      <w:r w:rsidR="008E7985">
        <w:rPr>
          <w:lang w:eastAsia="ru-RU"/>
        </w:rPr>
        <w:t xml:space="preserve"> </w:t>
      </w:r>
      <w:r w:rsidR="00937CB4">
        <w:rPr>
          <w:lang w:eastAsia="ru-RU"/>
        </w:rPr>
        <w:t>самостійної роботи</w:t>
      </w:r>
      <w:r w:rsidRPr="009E3771">
        <w:rPr>
          <w:lang w:eastAsia="ru-RU"/>
        </w:rPr>
        <w:t xml:space="preserve"> оцінюється в діапазоні від 0 до 20 балів, а результати його захисту оцінюються в діапазоні від 0 до 10 балів.</w:t>
      </w:r>
    </w:p>
    <w:p w14:paraId="59BF372F" w14:textId="77777777" w:rsidR="00A70181" w:rsidRPr="00DA09CA" w:rsidRDefault="00A70181" w:rsidP="00A70181">
      <w:pPr>
        <w:pStyle w:val="ad"/>
        <w:ind w:firstLine="709"/>
        <w:jc w:val="both"/>
        <w:rPr>
          <w:rFonts w:ascii="Times New Roman" w:hAnsi="Times New Roman"/>
          <w:sz w:val="24"/>
          <w:szCs w:val="24"/>
          <w:lang w:val="uk-UA"/>
        </w:rPr>
      </w:pPr>
      <w:r w:rsidRPr="00DA09CA">
        <w:rPr>
          <w:rFonts w:ascii="Times New Roman" w:hAnsi="Times New Roman"/>
          <w:sz w:val="24"/>
          <w:szCs w:val="24"/>
          <w:lang w:val="uk-UA"/>
        </w:rPr>
        <w:t xml:space="preserve">Модульний контроль </w:t>
      </w:r>
      <w:r w:rsidR="008B4606" w:rsidRPr="00DA09CA">
        <w:rPr>
          <w:rFonts w:ascii="Times New Roman" w:hAnsi="Times New Roman"/>
          <w:sz w:val="24"/>
          <w:szCs w:val="24"/>
          <w:lang w:val="uk-UA"/>
        </w:rPr>
        <w:t>(для денної  форми навчання)</w:t>
      </w:r>
      <w:r w:rsidRPr="00DA09CA">
        <w:rPr>
          <w:rFonts w:ascii="Times New Roman" w:hAnsi="Times New Roman"/>
          <w:sz w:val="24"/>
          <w:szCs w:val="24"/>
          <w:lang w:val="uk-UA"/>
        </w:rPr>
        <w:t xml:space="preserve">проводиться у вигляді вирішення тестових завдань в системі </w:t>
      </w:r>
      <w:r w:rsidRPr="00DA09CA">
        <w:rPr>
          <w:rFonts w:ascii="Times New Roman" w:hAnsi="Times New Roman"/>
          <w:sz w:val="24"/>
          <w:szCs w:val="24"/>
          <w:shd w:val="clear" w:color="auto" w:fill="FFFFFF"/>
          <w:lang w:val="uk-UA"/>
        </w:rPr>
        <w:t>дистанційної освіти </w:t>
      </w:r>
      <w:proofErr w:type="spellStart"/>
      <w:r w:rsidRPr="00DA09CA">
        <w:rPr>
          <w:rFonts w:ascii="Times New Roman" w:hAnsi="Times New Roman"/>
          <w:sz w:val="24"/>
          <w:szCs w:val="24"/>
          <w:shd w:val="clear" w:color="auto" w:fill="FFFFFF"/>
          <w:lang w:val="uk-UA"/>
        </w:rPr>
        <w:t>Мoodle</w:t>
      </w:r>
      <w:proofErr w:type="spellEnd"/>
      <w:r w:rsidRPr="00DA09CA">
        <w:rPr>
          <w:rFonts w:ascii="Times New Roman" w:hAnsi="Times New Roman"/>
          <w:sz w:val="24"/>
          <w:szCs w:val="24"/>
          <w:lang w:val="uk-UA"/>
        </w:rPr>
        <w:t xml:space="preserve">, де сума набраних балів є пропорційною кількості правильних відповідей. Модульний контроль №1 – </w:t>
      </w:r>
      <w:r w:rsidR="00CB19D7" w:rsidRPr="00DA09CA">
        <w:rPr>
          <w:rFonts w:ascii="Times New Roman" w:hAnsi="Times New Roman"/>
          <w:sz w:val="24"/>
          <w:szCs w:val="24"/>
          <w:lang w:val="uk-UA"/>
        </w:rPr>
        <w:t>28</w:t>
      </w:r>
      <w:r w:rsidRPr="00DA09CA">
        <w:rPr>
          <w:rFonts w:ascii="Times New Roman" w:hAnsi="Times New Roman"/>
          <w:sz w:val="24"/>
          <w:szCs w:val="24"/>
          <w:lang w:val="uk-UA"/>
        </w:rPr>
        <w:t xml:space="preserve"> (по 0,</w:t>
      </w:r>
      <w:r w:rsidR="00CB19D7" w:rsidRPr="00DA09CA">
        <w:rPr>
          <w:rFonts w:ascii="Times New Roman" w:hAnsi="Times New Roman"/>
          <w:sz w:val="24"/>
          <w:szCs w:val="24"/>
          <w:lang w:val="uk-UA"/>
        </w:rPr>
        <w:t>2</w:t>
      </w:r>
      <w:r w:rsidRPr="00DA09CA">
        <w:rPr>
          <w:rFonts w:ascii="Times New Roman" w:hAnsi="Times New Roman"/>
          <w:sz w:val="24"/>
          <w:szCs w:val="24"/>
          <w:lang w:val="uk-UA"/>
        </w:rPr>
        <w:t xml:space="preserve">5 балів за кожну правильну відповідь), модульний контроль №2 – </w:t>
      </w:r>
      <w:r w:rsidR="00CB19D7" w:rsidRPr="00DA09CA">
        <w:rPr>
          <w:rFonts w:ascii="Times New Roman" w:hAnsi="Times New Roman"/>
          <w:sz w:val="24"/>
          <w:szCs w:val="24"/>
          <w:lang w:val="uk-UA"/>
        </w:rPr>
        <w:t xml:space="preserve">32 </w:t>
      </w:r>
      <w:r w:rsidRPr="00DA09CA">
        <w:rPr>
          <w:rFonts w:ascii="Times New Roman" w:hAnsi="Times New Roman"/>
          <w:sz w:val="24"/>
          <w:szCs w:val="24"/>
          <w:lang w:val="uk-UA"/>
        </w:rPr>
        <w:t>(по 0,</w:t>
      </w:r>
      <w:r w:rsidR="00CB19D7" w:rsidRPr="00DA09CA">
        <w:rPr>
          <w:rFonts w:ascii="Times New Roman" w:hAnsi="Times New Roman"/>
          <w:sz w:val="24"/>
          <w:szCs w:val="24"/>
          <w:lang w:val="uk-UA"/>
        </w:rPr>
        <w:t>2</w:t>
      </w:r>
      <w:r w:rsidRPr="00DA09CA">
        <w:rPr>
          <w:rFonts w:ascii="Times New Roman" w:hAnsi="Times New Roman"/>
          <w:sz w:val="24"/>
          <w:szCs w:val="24"/>
          <w:lang w:val="uk-UA"/>
        </w:rPr>
        <w:t>5 балів за кожну правильну відповідь</w:t>
      </w:r>
      <w:r w:rsidR="00CB19D7" w:rsidRPr="00DA09CA">
        <w:rPr>
          <w:rFonts w:ascii="Times New Roman" w:hAnsi="Times New Roman"/>
          <w:sz w:val="24"/>
          <w:szCs w:val="24"/>
          <w:lang w:val="uk-UA"/>
        </w:rPr>
        <w:t>, модульний контроль №3 – 28 (по 0,25 балів за кожну правильну відповідь)</w:t>
      </w:r>
      <w:r w:rsidRPr="00DA09CA">
        <w:rPr>
          <w:rFonts w:ascii="Times New Roman" w:hAnsi="Times New Roman"/>
          <w:sz w:val="24"/>
          <w:szCs w:val="24"/>
          <w:lang w:val="uk-UA"/>
        </w:rPr>
        <w:t>).</w:t>
      </w:r>
    </w:p>
    <w:p w14:paraId="17B4E529" w14:textId="77777777" w:rsidR="008B4606" w:rsidRPr="00DA09CA" w:rsidRDefault="008B4606" w:rsidP="008B4606">
      <w:pPr>
        <w:pStyle w:val="ad"/>
        <w:ind w:firstLine="709"/>
        <w:jc w:val="both"/>
        <w:rPr>
          <w:rFonts w:ascii="Times New Roman" w:hAnsi="Times New Roman"/>
          <w:sz w:val="24"/>
          <w:szCs w:val="24"/>
          <w:lang w:val="uk-UA"/>
        </w:rPr>
      </w:pPr>
      <w:r w:rsidRPr="00DA09CA">
        <w:rPr>
          <w:rFonts w:ascii="Times New Roman" w:hAnsi="Times New Roman"/>
          <w:sz w:val="24"/>
          <w:szCs w:val="24"/>
          <w:lang w:val="uk-UA"/>
        </w:rPr>
        <w:t xml:space="preserve">Модульний контроль (для заочної  форми навчання)проводиться у вигляді вирішення тестових завдань в системі </w:t>
      </w:r>
      <w:r w:rsidRPr="00DA09CA">
        <w:rPr>
          <w:rFonts w:ascii="Times New Roman" w:hAnsi="Times New Roman"/>
          <w:sz w:val="24"/>
          <w:szCs w:val="24"/>
          <w:shd w:val="clear" w:color="auto" w:fill="FFFFFF"/>
          <w:lang w:val="uk-UA"/>
        </w:rPr>
        <w:t>дистанційної освіти </w:t>
      </w:r>
      <w:proofErr w:type="spellStart"/>
      <w:r w:rsidRPr="00DA09CA">
        <w:rPr>
          <w:rFonts w:ascii="Times New Roman" w:hAnsi="Times New Roman"/>
          <w:sz w:val="24"/>
          <w:szCs w:val="24"/>
          <w:shd w:val="clear" w:color="auto" w:fill="FFFFFF"/>
          <w:lang w:val="uk-UA"/>
        </w:rPr>
        <w:t>Мoodle</w:t>
      </w:r>
      <w:proofErr w:type="spellEnd"/>
      <w:r w:rsidRPr="00DA09CA">
        <w:rPr>
          <w:rFonts w:ascii="Times New Roman" w:hAnsi="Times New Roman"/>
          <w:sz w:val="24"/>
          <w:szCs w:val="24"/>
          <w:lang w:val="uk-UA"/>
        </w:rPr>
        <w:t>, де сума набраних балів є пропорційною кількості правильних відповідей. Модульний контроль №1 – 32 (по 0,25 балів за кожну правильну відповідь), модульний контроль №2 – 32 (по 0,25 балів за кожну правильну відповідь, модульний контроль №3 – 32 (по 0,25 балів за кожну правильну відповідь)).</w:t>
      </w:r>
    </w:p>
    <w:p w14:paraId="11C81CA1" w14:textId="77777777" w:rsidR="00A70181" w:rsidRDefault="00A70181" w:rsidP="004608A6">
      <w:pPr>
        <w:pStyle w:val="ad"/>
        <w:ind w:firstLine="709"/>
        <w:rPr>
          <w:rFonts w:ascii="Times New Roman" w:hAnsi="Times New Roman"/>
          <w:sz w:val="24"/>
          <w:szCs w:val="24"/>
          <w:lang w:val="uk-UA"/>
        </w:rPr>
      </w:pPr>
      <w:r w:rsidRPr="00A70181">
        <w:rPr>
          <w:rFonts w:ascii="Times New Roman" w:hAnsi="Times New Roman"/>
          <w:sz w:val="24"/>
          <w:szCs w:val="24"/>
          <w:lang w:val="uk-UA"/>
        </w:rPr>
        <w:t>Підсумковий контроль.</w:t>
      </w:r>
    </w:p>
    <w:p w14:paraId="44FF11F2" w14:textId="77777777" w:rsidR="004608A6" w:rsidRPr="00DA09CA" w:rsidRDefault="004608A6" w:rsidP="004608A6">
      <w:pPr>
        <w:widowControl w:val="0"/>
        <w:spacing w:line="276" w:lineRule="auto"/>
        <w:ind w:firstLine="709"/>
        <w:jc w:val="both"/>
      </w:pPr>
      <w:r w:rsidRPr="00DA09CA">
        <w:t>До підсумкового контролю допускаються здобувачі, які виконали всі модульні контролі, передбачені для даної навчальної дисципліни і за рейтинговим показником набрали не менш як 35 балів.</w:t>
      </w:r>
    </w:p>
    <w:p w14:paraId="0860595E" w14:textId="77777777" w:rsidR="00A70181" w:rsidRPr="00A70181" w:rsidRDefault="00A70181" w:rsidP="00A70181">
      <w:pPr>
        <w:ind w:firstLine="709"/>
        <w:jc w:val="both"/>
      </w:pPr>
      <w:r w:rsidRPr="00A70181">
        <w:t>Підсумковий контроль з дисципліни «</w:t>
      </w:r>
      <w:r w:rsidR="00CB19D7">
        <w:t>Маркетинг</w:t>
      </w:r>
      <w:r w:rsidRPr="00A70181">
        <w:t>» здійснюється у формі усного іспиту та у формі тестових завдань.</w:t>
      </w:r>
    </w:p>
    <w:p w14:paraId="73512690" w14:textId="77777777" w:rsidR="00A70181" w:rsidRPr="00A70181" w:rsidRDefault="00A70181" w:rsidP="001D44CD">
      <w:pPr>
        <w:ind w:firstLine="709"/>
        <w:jc w:val="both"/>
      </w:pPr>
      <w:r w:rsidRPr="00A70181">
        <w:t>Він має дві складові:</w:t>
      </w:r>
    </w:p>
    <w:p w14:paraId="0B416418" w14:textId="77777777" w:rsidR="00A70181" w:rsidRPr="00A70181" w:rsidRDefault="00A70181" w:rsidP="001D44CD">
      <w:pPr>
        <w:ind w:firstLine="709"/>
        <w:jc w:val="both"/>
      </w:pPr>
      <w:r w:rsidRPr="00A70181">
        <w:t>А. Екзаменаційний білет складається із 2 питань, кожне з яких оцінюється за шкалою від 0 до 10 балів :</w:t>
      </w:r>
    </w:p>
    <w:p w14:paraId="66A990E8" w14:textId="77777777" w:rsidR="00A70181" w:rsidRPr="00A70181" w:rsidRDefault="00A70181" w:rsidP="001D44CD">
      <w:pPr>
        <w:ind w:firstLine="709"/>
        <w:jc w:val="both"/>
      </w:pPr>
      <w:r w:rsidRPr="00A70181">
        <w:t>Повна відповідь на питання, яка оцінюється в 8-10 балів, повинна відповідати таким вимогам:</w:t>
      </w:r>
    </w:p>
    <w:p w14:paraId="12290A39" w14:textId="77777777" w:rsidR="00A70181" w:rsidRPr="00A70181" w:rsidRDefault="00A70181" w:rsidP="001D44CD">
      <w:pPr>
        <w:ind w:firstLine="709"/>
        <w:jc w:val="both"/>
      </w:pPr>
      <w:r w:rsidRPr="00A70181">
        <w:t>1) розгорнутий, вичерпний виклад змісту даної у питанні проблеми;</w:t>
      </w:r>
    </w:p>
    <w:p w14:paraId="4B79DC70" w14:textId="77777777" w:rsidR="00A70181" w:rsidRPr="00A70181" w:rsidRDefault="00A70181" w:rsidP="001D44CD">
      <w:pPr>
        <w:ind w:firstLine="709"/>
        <w:jc w:val="both"/>
      </w:pPr>
      <w:r w:rsidRPr="00A70181">
        <w:t>2) повний перелік необхідних для розкриття змісту питання економічних категорій та законів;</w:t>
      </w:r>
    </w:p>
    <w:p w14:paraId="1D0A8337" w14:textId="77777777" w:rsidR="00A70181" w:rsidRPr="00A70181" w:rsidRDefault="00A70181" w:rsidP="001D44CD">
      <w:pPr>
        <w:ind w:firstLine="709"/>
        <w:jc w:val="both"/>
      </w:pPr>
      <w:r w:rsidRPr="00A70181">
        <w:t>3) виявлення творчих здібностей у розумінні, викладенні й використанні навчально-програмного матеріалу;</w:t>
      </w:r>
    </w:p>
    <w:p w14:paraId="3758963E" w14:textId="77777777" w:rsidR="00A70181" w:rsidRPr="00A70181" w:rsidRDefault="00A70181" w:rsidP="001D44CD">
      <w:pPr>
        <w:ind w:firstLine="709"/>
        <w:jc w:val="both"/>
      </w:pPr>
      <w:r w:rsidRPr="00A70181">
        <w:t>4) здатність здійснювати порівняльний аналіз різних теорій, концепцій, підходів та самостійно робити логічні висновки й узагальнення; знання історії створення таких теорій та еволюції поглядів основних представників;</w:t>
      </w:r>
    </w:p>
    <w:p w14:paraId="5C88AA61" w14:textId="77777777" w:rsidR="00A70181" w:rsidRPr="00A70181" w:rsidRDefault="00A70181" w:rsidP="001D44CD">
      <w:pPr>
        <w:ind w:firstLine="709"/>
        <w:jc w:val="both"/>
      </w:pPr>
      <w:r w:rsidRPr="00A70181">
        <w:t>5) уміння користуватись методами наукового аналізу економічних явищ, процесів і характеризувати їхні риси та форми виявлення;</w:t>
      </w:r>
    </w:p>
    <w:p w14:paraId="01FD2DA0" w14:textId="77777777" w:rsidR="00A70181" w:rsidRPr="00A70181" w:rsidRDefault="00A70181" w:rsidP="001D44CD">
      <w:pPr>
        <w:ind w:firstLine="709"/>
        <w:jc w:val="both"/>
      </w:pPr>
      <w:r w:rsidRPr="00A70181">
        <w:lastRenderedPageBreak/>
        <w:t>6) демонстрація здатності висловлення та аргументування власного ставлення до альтернативних поглядів на дане питання;</w:t>
      </w:r>
    </w:p>
    <w:p w14:paraId="68CBF331" w14:textId="77777777" w:rsidR="00A70181" w:rsidRPr="00A70181" w:rsidRDefault="00A70181" w:rsidP="001D44CD">
      <w:pPr>
        <w:ind w:firstLine="709"/>
        <w:jc w:val="both"/>
      </w:pPr>
      <w:r w:rsidRPr="00A70181">
        <w:t>7) використання актуальних фактичних та статистичних даних, знань дат та історичних періодів, які підтверджують тези відповіді на питання;</w:t>
      </w:r>
    </w:p>
    <w:p w14:paraId="733D951D" w14:textId="77777777" w:rsidR="00A70181" w:rsidRPr="00A70181" w:rsidRDefault="00A70181" w:rsidP="001D44CD">
      <w:pPr>
        <w:ind w:firstLine="709"/>
        <w:jc w:val="both"/>
      </w:pPr>
      <w:r w:rsidRPr="00A70181">
        <w:t>8) знання необхідних законів і нормативних матеріалів України, міжнародних та міждержавних угод з обов’язковим на них посиланням під час розкриття питань, які того потребують;</w:t>
      </w:r>
    </w:p>
    <w:p w14:paraId="1C8E631D" w14:textId="77777777" w:rsidR="00A70181" w:rsidRPr="00A70181" w:rsidRDefault="00A70181" w:rsidP="001D44CD">
      <w:pPr>
        <w:ind w:firstLine="709"/>
        <w:jc w:val="both"/>
      </w:pPr>
      <w:r w:rsidRPr="00A70181">
        <w:t>9) знання точних назв та функцій національних та міжнародних кредитно-фінансових установ, історії їх створення і ролі при вирішенні проблем, які ставляться у конкретному питанні;</w:t>
      </w:r>
    </w:p>
    <w:p w14:paraId="1D7D0077" w14:textId="77777777" w:rsidR="00A70181" w:rsidRPr="00A70181" w:rsidRDefault="00A70181" w:rsidP="001D44CD">
      <w:pPr>
        <w:ind w:firstLine="709"/>
        <w:jc w:val="both"/>
      </w:pPr>
      <w:r w:rsidRPr="00A70181">
        <w:t>10) засвоєння основної та додаткової літератури.</w:t>
      </w:r>
    </w:p>
    <w:p w14:paraId="5F87A028" w14:textId="77777777" w:rsidR="00A70181" w:rsidRPr="00A70181" w:rsidRDefault="00A70181" w:rsidP="001D44CD">
      <w:pPr>
        <w:ind w:firstLine="709"/>
        <w:jc w:val="both"/>
      </w:pPr>
      <w:r w:rsidRPr="00A70181">
        <w:t>Відповідь на питання оцінюється в 5-7 бали, якщо:</w:t>
      </w:r>
    </w:p>
    <w:p w14:paraId="711810F2" w14:textId="77777777" w:rsidR="00A70181" w:rsidRPr="00A70181" w:rsidRDefault="00A70181" w:rsidP="001D44CD">
      <w:pPr>
        <w:ind w:firstLine="709"/>
        <w:jc w:val="both"/>
      </w:pPr>
      <w:r w:rsidRPr="00A70181">
        <w:t>1) відносно відповіді на найвищий бал не зроблено розкриття хоча б одного з пунктів, вказаних вище (якщо він явно потрібний для вичерпного розкриття питання);</w:t>
      </w:r>
      <w:r w:rsidRPr="00A70181">
        <w:tab/>
        <w:t xml:space="preserve"> або, якщо:</w:t>
      </w:r>
    </w:p>
    <w:p w14:paraId="434EFBC4" w14:textId="77777777" w:rsidR="00A70181" w:rsidRPr="00A70181" w:rsidRDefault="00A70181" w:rsidP="001D44CD">
      <w:pPr>
        <w:ind w:firstLine="709"/>
        <w:jc w:val="both"/>
      </w:pPr>
      <w:r w:rsidRPr="00A70181">
        <w:t>2) при розкритті змісту питання в цілому правильно за зазначеними вимогами зроблені значні помилки під час:</w:t>
      </w:r>
    </w:p>
    <w:p w14:paraId="481D5EC0" w14:textId="77777777" w:rsidR="00A70181" w:rsidRPr="00A70181" w:rsidRDefault="00A70181" w:rsidP="001D44CD">
      <w:pPr>
        <w:ind w:firstLine="709"/>
        <w:jc w:val="both"/>
      </w:pPr>
      <w:r w:rsidRPr="00A70181">
        <w:t>а) використання цифрового матеріалу;</w:t>
      </w:r>
    </w:p>
    <w:p w14:paraId="29C8CFB5" w14:textId="77777777" w:rsidR="00A70181" w:rsidRPr="00A70181" w:rsidRDefault="00A70181" w:rsidP="001D44CD">
      <w:pPr>
        <w:ind w:firstLine="709"/>
        <w:jc w:val="both"/>
      </w:pPr>
      <w:r w:rsidRPr="00A70181">
        <w:t>б) посилання на конкретні історичні періоди та дати;</w:t>
      </w:r>
    </w:p>
    <w:p w14:paraId="17D51212" w14:textId="77777777" w:rsidR="00A70181" w:rsidRPr="00A70181" w:rsidRDefault="00A70181" w:rsidP="001D44CD">
      <w:pPr>
        <w:ind w:firstLine="709"/>
        <w:jc w:val="both"/>
      </w:pPr>
      <w:r w:rsidRPr="00A70181">
        <w:t>в) формулювання назв;</w:t>
      </w:r>
    </w:p>
    <w:p w14:paraId="642302AC" w14:textId="77777777" w:rsidR="00A70181" w:rsidRPr="00A70181" w:rsidRDefault="00A70181" w:rsidP="001D44CD">
      <w:pPr>
        <w:pStyle w:val="21"/>
        <w:spacing w:after="0" w:line="240" w:lineRule="auto"/>
        <w:ind w:left="0" w:firstLine="709"/>
        <w:jc w:val="both"/>
      </w:pPr>
      <w:r w:rsidRPr="00A70181">
        <w:t>г) визначення авторства і змісту в цілому правильно зазначених теоретичних концепцій, що спотворює логіку висновків під час відповіді на конкретне питання.</w:t>
      </w:r>
    </w:p>
    <w:p w14:paraId="2E2A5AED" w14:textId="77777777" w:rsidR="00A70181" w:rsidRPr="00A70181" w:rsidRDefault="00A70181" w:rsidP="001D44CD">
      <w:pPr>
        <w:ind w:firstLine="709"/>
        <w:jc w:val="both"/>
      </w:pPr>
      <w:r w:rsidRPr="00A70181">
        <w:t>Відповідь на питання оцінюється в 0-4 бали, якщо:</w:t>
      </w:r>
    </w:p>
    <w:p w14:paraId="29EEF2CB" w14:textId="77777777" w:rsidR="00A70181" w:rsidRPr="00A70181" w:rsidRDefault="00A70181" w:rsidP="001D44CD">
      <w:pPr>
        <w:ind w:firstLine="709"/>
        <w:jc w:val="both"/>
      </w:pPr>
      <w:r w:rsidRPr="00A70181">
        <w:t>1) відносно відповіді на найвищий бал не розкрито трьох чи більше пунктів, зазначених у вимогах до нього (якщо вони явно потрібні для вичерпного розкриття питання);</w:t>
      </w:r>
    </w:p>
    <w:p w14:paraId="4EE50E2B" w14:textId="77777777" w:rsidR="00A70181" w:rsidRPr="00A70181" w:rsidRDefault="00A70181" w:rsidP="001D44CD">
      <w:pPr>
        <w:ind w:firstLine="709"/>
        <w:jc w:val="both"/>
      </w:pPr>
      <w:r w:rsidRPr="00A70181">
        <w:t>2) одночасно присутні два чи більше типи недоліків, які окремо характеризують критерій оцінки питання в 2 бали;</w:t>
      </w:r>
    </w:p>
    <w:p w14:paraId="445D58D8" w14:textId="77777777" w:rsidR="00A70181" w:rsidRPr="00A70181" w:rsidRDefault="00A70181" w:rsidP="001D44CD">
      <w:pPr>
        <w:ind w:firstLine="709"/>
        <w:jc w:val="both"/>
      </w:pPr>
      <w:r w:rsidRPr="00A70181">
        <w:t>3) висновки, зроблені під час відповіді, не відповідають правильним чи загальновизнаним при відсутності доказів супроти нього аргументами, зазначеними у відповіді;</w:t>
      </w:r>
    </w:p>
    <w:p w14:paraId="4C262C69" w14:textId="77777777" w:rsidR="00A70181" w:rsidRPr="00A70181" w:rsidRDefault="00A70181" w:rsidP="001D44CD">
      <w:pPr>
        <w:ind w:firstLine="709"/>
        <w:jc w:val="both"/>
      </w:pPr>
      <w:r w:rsidRPr="00A70181">
        <w:t>4) характер відповіді дає підставу стверджувати, що особа, яка складає іспит, неправильно зрозуміла зміст питання чи не знає правильної відповіді ї тому не відповіла на нього по суті, допустивши грубі помилки у змісті відповіді.</w:t>
      </w:r>
    </w:p>
    <w:p w14:paraId="6F829F18" w14:textId="77777777" w:rsidR="00A70181" w:rsidRPr="00A70181" w:rsidRDefault="00A70181" w:rsidP="001D44CD">
      <w:pPr>
        <w:pStyle w:val="ab"/>
        <w:spacing w:after="0"/>
        <w:ind w:left="0" w:firstLine="709"/>
        <w:jc w:val="both"/>
      </w:pPr>
      <w:r w:rsidRPr="00A70181">
        <w:t>Б. Тестові завдання. В</w:t>
      </w:r>
      <w:r w:rsidRPr="00A70181">
        <w:rPr>
          <w:shd w:val="clear" w:color="auto" w:fill="FFFFFF"/>
        </w:rPr>
        <w:t>ключає 30 тестових завдань, що обираються в довільному порядку системою дистанційної освіти </w:t>
      </w:r>
      <w:proofErr w:type="spellStart"/>
      <w:r w:rsidRPr="00A70181">
        <w:rPr>
          <w:shd w:val="clear" w:color="auto" w:fill="FFFFFF"/>
        </w:rPr>
        <w:t>Мoodle</w:t>
      </w:r>
      <w:proofErr w:type="spellEnd"/>
      <w:r w:rsidRPr="00A70181">
        <w:rPr>
          <w:shd w:val="clear" w:color="auto" w:fill="FFFFFF"/>
        </w:rPr>
        <w:t xml:space="preserve"> із бази в 150 тестів</w:t>
      </w:r>
      <w:r w:rsidRPr="00A70181">
        <w:t xml:space="preserve">. Максимальна сума балів 10, що розподіляються </w:t>
      </w:r>
      <w:proofErr w:type="spellStart"/>
      <w:r w:rsidRPr="00A70181">
        <w:t>пропорційно</w:t>
      </w:r>
      <w:proofErr w:type="spellEnd"/>
      <w:r w:rsidRPr="00A70181">
        <w:t xml:space="preserve"> кількості правильних відповідей.</w:t>
      </w:r>
    </w:p>
    <w:p w14:paraId="011E4B97" w14:textId="77777777" w:rsidR="00A70181" w:rsidRDefault="00A70181" w:rsidP="001D44CD">
      <w:pPr>
        <w:ind w:firstLine="709"/>
        <w:jc w:val="both"/>
      </w:pPr>
      <w:r w:rsidRPr="00A70181">
        <w:t xml:space="preserve">Виконання студентами практичних завдань, екзаменаційного завдання повинно носити виключно самостійний характер. Тому, за використання заборонених джерел (шпаргалок, засобів зв’язку та ін.) чи підказок студенту анулюються бали за відповідне заняття або іспит. Списування під час контрольних заходів заборонені ( в </w:t>
      </w:r>
      <w:proofErr w:type="spellStart"/>
      <w:r w:rsidRPr="00A70181">
        <w:t>т.ч</w:t>
      </w:r>
      <w:proofErr w:type="spellEnd"/>
      <w:r w:rsidRPr="00A70181">
        <w:t>. із використанням мобільних девайсів). Мобільні пристрої дозволяється використовувати лише під час он-лайн тестуванні та підготовки практичних завдань під час заняття.</w:t>
      </w:r>
    </w:p>
    <w:p w14:paraId="02469AAE" w14:textId="77777777" w:rsidR="008B4606" w:rsidRPr="003829C9" w:rsidRDefault="008B4606" w:rsidP="001D44CD">
      <w:pPr>
        <w:widowControl w:val="0"/>
        <w:spacing w:line="276" w:lineRule="auto"/>
        <w:ind w:firstLine="709"/>
        <w:jc w:val="both"/>
      </w:pPr>
      <w:r w:rsidRPr="003829C9">
        <w:t>Якщо у підсумку здобувач отримав за рейтинговим показником оцінку “FX”, то він допускається до повторного складання підсумкового контролю з дисципліни. Здобувач, допущений до повторного складання підсумкового контролю зобов’язаний у терміни, визначені деканатом, перездати невиконані (або виконані на низькому рівні) завдання поточно-модульного контролю і скласти підсумковий контроль.</w:t>
      </w:r>
    </w:p>
    <w:p w14:paraId="69A8A8E0" w14:textId="77777777" w:rsidR="008B4606" w:rsidRPr="003829C9" w:rsidRDefault="008B4606" w:rsidP="001D44CD">
      <w:pPr>
        <w:widowControl w:val="0"/>
        <w:spacing w:line="276" w:lineRule="auto"/>
        <w:ind w:firstLine="709"/>
        <w:jc w:val="both"/>
      </w:pPr>
      <w:r w:rsidRPr="003829C9">
        <w:t>У разі отримання здобувачем за рейтинговим показником оцінки “F”, то він повинен пройти повторний курс вивчення цієї дисципліни протягом наступного семестру (навчального року) за графіком, встановленим деканатом. Бали, отримані при вивченні дисципліни у попередній період, анулюються.</w:t>
      </w:r>
    </w:p>
    <w:p w14:paraId="06639066" w14:textId="77777777" w:rsidR="005C32B4" w:rsidRPr="0054456A" w:rsidRDefault="00B46D35" w:rsidP="001D44CD">
      <w:pPr>
        <w:autoSpaceDE w:val="0"/>
        <w:autoSpaceDN w:val="0"/>
        <w:adjustRightInd w:val="0"/>
        <w:ind w:left="142" w:firstLine="709"/>
        <w:jc w:val="center"/>
        <w:rPr>
          <w:rFonts w:ascii="Times New Roman CYR" w:hAnsi="Times New Roman CYR" w:cs="Times New Roman CYR"/>
          <w:b/>
          <w:bCs/>
        </w:rPr>
      </w:pPr>
      <w:r>
        <w:rPr>
          <w:b/>
          <w:bCs/>
        </w:rPr>
        <w:t>9</w:t>
      </w:r>
      <w:r w:rsidR="005C32B4" w:rsidRPr="009E3771">
        <w:rPr>
          <w:b/>
          <w:bCs/>
        </w:rPr>
        <w:t xml:space="preserve">. </w:t>
      </w:r>
      <w:r w:rsidR="008B4606" w:rsidRPr="009E3771">
        <w:rPr>
          <w:rFonts w:ascii="Times New Roman CYR" w:hAnsi="Times New Roman CYR" w:cs="Times New Roman CYR"/>
          <w:b/>
          <w:bCs/>
        </w:rPr>
        <w:t>РОЗПОДІЛ БАЛІВ, ЯКІ ОТРИМУЮТЬ СТУДЕНТИ</w:t>
      </w:r>
    </w:p>
    <w:p w14:paraId="13B3B21D" w14:textId="77777777" w:rsidR="00E50975" w:rsidRPr="009E3771" w:rsidRDefault="00B46D35" w:rsidP="009E3771">
      <w:pPr>
        <w:ind w:firstLine="720"/>
        <w:jc w:val="center"/>
        <w:rPr>
          <w:i/>
        </w:rPr>
      </w:pPr>
      <w:r>
        <w:rPr>
          <w:i/>
        </w:rPr>
        <w:lastRenderedPageBreak/>
        <w:t>9</w:t>
      </w:r>
      <w:r w:rsidR="00E50975" w:rsidRPr="009E3771">
        <w:rPr>
          <w:i/>
        </w:rPr>
        <w:t>.1 Денна форма навчання (поточний контроль)</w:t>
      </w:r>
    </w:p>
    <w:p w14:paraId="6FC4B329" w14:textId="77777777" w:rsidR="00E50975" w:rsidRDefault="00E50975" w:rsidP="009E3771">
      <w:pPr>
        <w:jc w:val="center"/>
      </w:pPr>
      <w:r w:rsidRPr="009E3771">
        <w:t>Розподіл балів з дисципліни «Маркетинг»</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15"/>
        <w:gridCol w:w="417"/>
        <w:gridCol w:w="415"/>
        <w:gridCol w:w="554"/>
        <w:gridCol w:w="417"/>
        <w:gridCol w:w="416"/>
        <w:gridCol w:w="418"/>
        <w:gridCol w:w="418"/>
        <w:gridCol w:w="418"/>
        <w:gridCol w:w="551"/>
        <w:gridCol w:w="565"/>
        <w:gridCol w:w="555"/>
        <w:gridCol w:w="557"/>
        <w:gridCol w:w="547"/>
        <w:gridCol w:w="637"/>
        <w:gridCol w:w="682"/>
        <w:gridCol w:w="615"/>
      </w:tblGrid>
      <w:tr w:rsidR="008072DB" w:rsidRPr="003F1DB4" w14:paraId="3894A7FF" w14:textId="77777777" w:rsidTr="00AF521E">
        <w:trPr>
          <w:trHeight w:val="531"/>
        </w:trPr>
        <w:tc>
          <w:tcPr>
            <w:tcW w:w="738" w:type="pct"/>
            <w:vMerge w:val="restart"/>
            <w:vAlign w:val="center"/>
          </w:tcPr>
          <w:p w14:paraId="3F6323A8" w14:textId="77777777" w:rsidR="00B8016E" w:rsidRPr="00B8016E" w:rsidRDefault="00B8016E" w:rsidP="008072DB">
            <w:pPr>
              <w:pStyle w:val="TableParagraph"/>
              <w:spacing w:line="268" w:lineRule="exact"/>
              <w:jc w:val="center"/>
              <w:rPr>
                <w:sz w:val="20"/>
                <w:szCs w:val="20"/>
                <w:lang w:val="ru-RU"/>
              </w:rPr>
            </w:pPr>
            <w:proofErr w:type="spellStart"/>
            <w:r w:rsidRPr="00B8016E">
              <w:rPr>
                <w:sz w:val="20"/>
                <w:szCs w:val="20"/>
                <w:lang w:val="ru-RU"/>
              </w:rPr>
              <w:t>Кількість</w:t>
            </w:r>
            <w:proofErr w:type="spellEnd"/>
            <w:r w:rsidRPr="00B8016E">
              <w:rPr>
                <w:spacing w:val="39"/>
                <w:sz w:val="20"/>
                <w:szCs w:val="20"/>
                <w:lang w:val="ru-RU"/>
              </w:rPr>
              <w:t xml:space="preserve"> </w:t>
            </w:r>
            <w:proofErr w:type="spellStart"/>
            <w:r w:rsidRPr="00B8016E">
              <w:rPr>
                <w:sz w:val="20"/>
                <w:szCs w:val="20"/>
                <w:lang w:val="ru-RU"/>
              </w:rPr>
              <w:t>балів</w:t>
            </w:r>
            <w:proofErr w:type="spellEnd"/>
            <w:r w:rsidRPr="00B8016E">
              <w:rPr>
                <w:spacing w:val="42"/>
                <w:sz w:val="20"/>
                <w:szCs w:val="20"/>
                <w:lang w:val="ru-RU"/>
              </w:rPr>
              <w:t xml:space="preserve"> </w:t>
            </w:r>
            <w:r w:rsidRPr="00B8016E">
              <w:rPr>
                <w:sz w:val="20"/>
                <w:szCs w:val="20"/>
                <w:lang w:val="ru-RU"/>
              </w:rPr>
              <w:t>за</w:t>
            </w:r>
            <w:r w:rsidRPr="00B8016E">
              <w:rPr>
                <w:spacing w:val="40"/>
                <w:sz w:val="20"/>
                <w:szCs w:val="20"/>
                <w:lang w:val="ru-RU"/>
              </w:rPr>
              <w:t xml:space="preserve"> </w:t>
            </w:r>
            <w:proofErr w:type="spellStart"/>
            <w:r w:rsidRPr="00B8016E">
              <w:rPr>
                <w:sz w:val="20"/>
                <w:szCs w:val="20"/>
                <w:lang w:val="ru-RU"/>
              </w:rPr>
              <w:t>змістовий</w:t>
            </w:r>
            <w:proofErr w:type="spellEnd"/>
          </w:p>
          <w:p w14:paraId="0D88CA86" w14:textId="595BBC38" w:rsidR="00B8016E" w:rsidRPr="00B8016E" w:rsidRDefault="00B8016E" w:rsidP="008072DB">
            <w:pPr>
              <w:jc w:val="center"/>
              <w:rPr>
                <w:bCs/>
                <w:sz w:val="20"/>
                <w:szCs w:val="20"/>
              </w:rPr>
            </w:pPr>
            <w:r w:rsidRPr="00B8016E">
              <w:rPr>
                <w:sz w:val="20"/>
                <w:szCs w:val="20"/>
                <w:lang w:val="ru-RU"/>
              </w:rPr>
              <w:t>модуль</w:t>
            </w:r>
          </w:p>
        </w:tc>
        <w:tc>
          <w:tcPr>
            <w:tcW w:w="3619" w:type="pct"/>
            <w:gridSpan w:val="15"/>
          </w:tcPr>
          <w:p w14:paraId="4E70F462" w14:textId="10544FDF" w:rsidR="00B8016E" w:rsidRPr="003F1DB4" w:rsidRDefault="00B8016E" w:rsidP="008072DB">
            <w:pPr>
              <w:jc w:val="center"/>
              <w:rPr>
                <w:bCs/>
                <w:sz w:val="20"/>
                <w:szCs w:val="20"/>
              </w:rPr>
            </w:pPr>
          </w:p>
          <w:p w14:paraId="13282421" w14:textId="6108EF55" w:rsidR="00B8016E" w:rsidRPr="003F1DB4" w:rsidRDefault="00B8016E" w:rsidP="00AF521E">
            <w:pPr>
              <w:jc w:val="center"/>
              <w:rPr>
                <w:b/>
                <w:bCs/>
                <w:i/>
                <w:szCs w:val="28"/>
              </w:rPr>
            </w:pPr>
            <w:r w:rsidRPr="003F1DB4">
              <w:rPr>
                <w:bCs/>
                <w:sz w:val="20"/>
                <w:szCs w:val="20"/>
              </w:rPr>
              <w:t>Поточний (модульний контроль)</w:t>
            </w:r>
          </w:p>
        </w:tc>
        <w:tc>
          <w:tcPr>
            <w:tcW w:w="338" w:type="pct"/>
            <w:vMerge w:val="restart"/>
            <w:shd w:val="clear" w:color="auto" w:fill="auto"/>
            <w:textDirection w:val="btLr"/>
          </w:tcPr>
          <w:p w14:paraId="05FEBB57" w14:textId="77777777" w:rsidR="00B8016E" w:rsidRPr="003F1DB4" w:rsidRDefault="00B8016E" w:rsidP="008072DB">
            <w:pPr>
              <w:pStyle w:val="TableParagraph"/>
              <w:jc w:val="center"/>
              <w:rPr>
                <w:sz w:val="20"/>
              </w:rPr>
            </w:pPr>
            <w:r w:rsidRPr="003F1DB4">
              <w:rPr>
                <w:spacing w:val="-1"/>
                <w:sz w:val="20"/>
              </w:rPr>
              <w:t>Підсум</w:t>
            </w:r>
            <w:r w:rsidRPr="003F1DB4">
              <w:rPr>
                <w:sz w:val="20"/>
              </w:rPr>
              <w:t>ковий</w:t>
            </w:r>
          </w:p>
          <w:p w14:paraId="1865B8AC" w14:textId="77777777" w:rsidR="00B8016E" w:rsidRPr="003F1DB4" w:rsidRDefault="00B8016E" w:rsidP="008072DB">
            <w:pPr>
              <w:jc w:val="center"/>
              <w:rPr>
                <w:b/>
                <w:bCs/>
                <w:i/>
                <w:szCs w:val="28"/>
              </w:rPr>
            </w:pPr>
            <w:r w:rsidRPr="003F1DB4">
              <w:rPr>
                <w:sz w:val="20"/>
              </w:rPr>
              <w:t>контроль</w:t>
            </w:r>
          </w:p>
        </w:tc>
        <w:tc>
          <w:tcPr>
            <w:tcW w:w="305" w:type="pct"/>
            <w:vMerge w:val="restart"/>
            <w:shd w:val="clear" w:color="auto" w:fill="auto"/>
            <w:textDirection w:val="btLr"/>
          </w:tcPr>
          <w:p w14:paraId="116A5D94" w14:textId="77777777" w:rsidR="00B8016E" w:rsidRPr="003F1DB4" w:rsidRDefault="00B8016E" w:rsidP="008072DB">
            <w:pPr>
              <w:jc w:val="center"/>
              <w:rPr>
                <w:b/>
                <w:bCs/>
                <w:i/>
                <w:szCs w:val="28"/>
              </w:rPr>
            </w:pPr>
            <w:r w:rsidRPr="003F1DB4">
              <w:rPr>
                <w:b/>
                <w:bCs/>
                <w:sz w:val="20"/>
                <w:szCs w:val="20"/>
              </w:rPr>
              <w:t>Сума</w:t>
            </w:r>
          </w:p>
        </w:tc>
      </w:tr>
      <w:tr w:rsidR="008072DB" w:rsidRPr="003F1DB4" w14:paraId="4D2587AF" w14:textId="77777777" w:rsidTr="00AF521E">
        <w:trPr>
          <w:trHeight w:val="485"/>
        </w:trPr>
        <w:tc>
          <w:tcPr>
            <w:tcW w:w="738" w:type="pct"/>
            <w:vMerge/>
          </w:tcPr>
          <w:p w14:paraId="2698D930" w14:textId="5B3FF33C" w:rsidR="00B8016E" w:rsidRPr="003F1DB4" w:rsidRDefault="00B8016E" w:rsidP="008072DB">
            <w:pPr>
              <w:jc w:val="center"/>
              <w:rPr>
                <w:bCs/>
                <w:sz w:val="20"/>
                <w:szCs w:val="20"/>
              </w:rPr>
            </w:pPr>
          </w:p>
        </w:tc>
        <w:tc>
          <w:tcPr>
            <w:tcW w:w="894" w:type="pct"/>
            <w:gridSpan w:val="4"/>
            <w:shd w:val="clear" w:color="auto" w:fill="auto"/>
          </w:tcPr>
          <w:p w14:paraId="39FDA213" w14:textId="53CE261C" w:rsidR="00B8016E" w:rsidRPr="003F1DB4" w:rsidRDefault="00B8016E" w:rsidP="008072DB">
            <w:pPr>
              <w:jc w:val="center"/>
              <w:rPr>
                <w:bCs/>
                <w:sz w:val="20"/>
                <w:szCs w:val="20"/>
              </w:rPr>
            </w:pPr>
            <w:r w:rsidRPr="003F1DB4">
              <w:rPr>
                <w:bCs/>
                <w:sz w:val="20"/>
                <w:szCs w:val="20"/>
              </w:rPr>
              <w:t xml:space="preserve">Змістовий </w:t>
            </w:r>
          </w:p>
          <w:p w14:paraId="523F94D5" w14:textId="77777777" w:rsidR="00B8016E" w:rsidRPr="003D41B9" w:rsidRDefault="00B8016E" w:rsidP="008072DB">
            <w:pPr>
              <w:jc w:val="center"/>
              <w:rPr>
                <w:bCs/>
                <w:sz w:val="20"/>
                <w:szCs w:val="20"/>
              </w:rPr>
            </w:pPr>
            <w:r w:rsidRPr="003F1DB4">
              <w:rPr>
                <w:bCs/>
                <w:sz w:val="20"/>
                <w:szCs w:val="20"/>
              </w:rPr>
              <w:t>модуль 1</w:t>
            </w:r>
          </w:p>
        </w:tc>
        <w:tc>
          <w:tcPr>
            <w:tcW w:w="1587" w:type="pct"/>
            <w:gridSpan w:val="7"/>
          </w:tcPr>
          <w:p w14:paraId="6C3D98BA" w14:textId="77777777" w:rsidR="00B8016E" w:rsidRPr="003F1DB4" w:rsidRDefault="00B8016E" w:rsidP="008072DB">
            <w:pPr>
              <w:jc w:val="center"/>
              <w:rPr>
                <w:bCs/>
                <w:sz w:val="20"/>
                <w:szCs w:val="20"/>
              </w:rPr>
            </w:pPr>
            <w:r w:rsidRPr="003F1DB4">
              <w:rPr>
                <w:bCs/>
                <w:sz w:val="20"/>
                <w:szCs w:val="20"/>
              </w:rPr>
              <w:t>Змістовий</w:t>
            </w:r>
          </w:p>
          <w:p w14:paraId="12190040" w14:textId="77777777" w:rsidR="00B8016E" w:rsidRPr="003D41B9" w:rsidRDefault="00B8016E" w:rsidP="008072DB">
            <w:pPr>
              <w:jc w:val="center"/>
              <w:rPr>
                <w:bCs/>
                <w:sz w:val="20"/>
                <w:szCs w:val="20"/>
              </w:rPr>
            </w:pPr>
            <w:r w:rsidRPr="003F1DB4">
              <w:rPr>
                <w:bCs/>
                <w:sz w:val="20"/>
                <w:szCs w:val="20"/>
              </w:rPr>
              <w:t xml:space="preserve"> модуль 2</w:t>
            </w:r>
          </w:p>
        </w:tc>
        <w:tc>
          <w:tcPr>
            <w:tcW w:w="1138" w:type="pct"/>
            <w:gridSpan w:val="4"/>
            <w:shd w:val="clear" w:color="auto" w:fill="auto"/>
          </w:tcPr>
          <w:p w14:paraId="642B4148" w14:textId="77777777" w:rsidR="00B8016E" w:rsidRPr="003D41B9" w:rsidRDefault="00B8016E" w:rsidP="008072DB">
            <w:pPr>
              <w:jc w:val="center"/>
              <w:rPr>
                <w:bCs/>
                <w:sz w:val="20"/>
                <w:szCs w:val="20"/>
              </w:rPr>
            </w:pPr>
            <w:r w:rsidRPr="003F1DB4">
              <w:rPr>
                <w:bCs/>
                <w:sz w:val="20"/>
                <w:szCs w:val="20"/>
              </w:rPr>
              <w:t>Змістовий модуль 3</w:t>
            </w:r>
          </w:p>
        </w:tc>
        <w:tc>
          <w:tcPr>
            <w:tcW w:w="338" w:type="pct"/>
            <w:vMerge/>
            <w:shd w:val="clear" w:color="auto" w:fill="auto"/>
          </w:tcPr>
          <w:p w14:paraId="6A746389" w14:textId="77777777" w:rsidR="00B8016E" w:rsidRPr="003F1DB4" w:rsidRDefault="00B8016E" w:rsidP="008072DB">
            <w:pPr>
              <w:jc w:val="center"/>
              <w:rPr>
                <w:b/>
                <w:bCs/>
                <w:i/>
                <w:sz w:val="20"/>
                <w:szCs w:val="28"/>
              </w:rPr>
            </w:pPr>
          </w:p>
        </w:tc>
        <w:tc>
          <w:tcPr>
            <w:tcW w:w="305" w:type="pct"/>
            <w:vMerge/>
            <w:shd w:val="clear" w:color="auto" w:fill="auto"/>
          </w:tcPr>
          <w:p w14:paraId="0E1B6CB1" w14:textId="77777777" w:rsidR="00B8016E" w:rsidRPr="003F1DB4" w:rsidRDefault="00B8016E" w:rsidP="008072DB">
            <w:pPr>
              <w:jc w:val="center"/>
              <w:rPr>
                <w:b/>
                <w:bCs/>
                <w:i/>
                <w:szCs w:val="28"/>
              </w:rPr>
            </w:pPr>
          </w:p>
        </w:tc>
      </w:tr>
      <w:tr w:rsidR="008072DB" w:rsidRPr="003D41B9" w14:paraId="50EF9D98" w14:textId="77777777" w:rsidTr="00AF521E">
        <w:trPr>
          <w:trHeight w:val="279"/>
        </w:trPr>
        <w:tc>
          <w:tcPr>
            <w:tcW w:w="738" w:type="pct"/>
            <w:vMerge/>
          </w:tcPr>
          <w:p w14:paraId="7702636E" w14:textId="77777777" w:rsidR="00B8016E" w:rsidRDefault="00B8016E" w:rsidP="008072DB">
            <w:pPr>
              <w:jc w:val="center"/>
              <w:rPr>
                <w:b/>
                <w:bCs/>
                <w:sz w:val="20"/>
                <w:szCs w:val="20"/>
              </w:rPr>
            </w:pPr>
          </w:p>
        </w:tc>
        <w:tc>
          <w:tcPr>
            <w:tcW w:w="894" w:type="pct"/>
            <w:gridSpan w:val="4"/>
            <w:shd w:val="clear" w:color="auto" w:fill="auto"/>
          </w:tcPr>
          <w:p w14:paraId="33D3260F" w14:textId="50D0D82F" w:rsidR="00B8016E" w:rsidRPr="003D41B9" w:rsidRDefault="00B8016E" w:rsidP="008072DB">
            <w:pPr>
              <w:jc w:val="center"/>
              <w:rPr>
                <w:b/>
                <w:bCs/>
                <w:sz w:val="20"/>
                <w:szCs w:val="20"/>
              </w:rPr>
            </w:pPr>
            <w:r>
              <w:rPr>
                <w:b/>
                <w:bCs/>
                <w:sz w:val="20"/>
                <w:szCs w:val="20"/>
              </w:rPr>
              <w:t>19</w:t>
            </w:r>
            <w:r w:rsidRPr="003D41B9">
              <w:rPr>
                <w:b/>
                <w:bCs/>
                <w:sz w:val="20"/>
                <w:szCs w:val="20"/>
              </w:rPr>
              <w:t xml:space="preserve"> балів</w:t>
            </w:r>
          </w:p>
        </w:tc>
        <w:tc>
          <w:tcPr>
            <w:tcW w:w="1587" w:type="pct"/>
            <w:gridSpan w:val="7"/>
          </w:tcPr>
          <w:p w14:paraId="4667CCFD" w14:textId="77777777" w:rsidR="00B8016E" w:rsidRPr="003D41B9" w:rsidRDefault="00B8016E" w:rsidP="008072DB">
            <w:pPr>
              <w:jc w:val="center"/>
              <w:rPr>
                <w:b/>
                <w:bCs/>
                <w:sz w:val="20"/>
                <w:szCs w:val="20"/>
              </w:rPr>
            </w:pPr>
            <w:r>
              <w:rPr>
                <w:b/>
                <w:bCs/>
                <w:sz w:val="20"/>
                <w:szCs w:val="20"/>
              </w:rPr>
              <w:t>32</w:t>
            </w:r>
            <w:r w:rsidRPr="003D41B9">
              <w:rPr>
                <w:b/>
                <w:bCs/>
                <w:sz w:val="20"/>
                <w:szCs w:val="20"/>
              </w:rPr>
              <w:t xml:space="preserve"> бал</w:t>
            </w:r>
          </w:p>
        </w:tc>
        <w:tc>
          <w:tcPr>
            <w:tcW w:w="1138" w:type="pct"/>
            <w:gridSpan w:val="4"/>
            <w:shd w:val="clear" w:color="auto" w:fill="auto"/>
          </w:tcPr>
          <w:p w14:paraId="172FE0F3" w14:textId="77777777" w:rsidR="00B8016E" w:rsidRPr="003D41B9" w:rsidRDefault="00B8016E" w:rsidP="008072DB">
            <w:pPr>
              <w:jc w:val="center"/>
              <w:rPr>
                <w:b/>
                <w:bCs/>
                <w:sz w:val="20"/>
                <w:szCs w:val="20"/>
              </w:rPr>
            </w:pPr>
            <w:r>
              <w:rPr>
                <w:b/>
                <w:bCs/>
                <w:sz w:val="20"/>
                <w:szCs w:val="20"/>
              </w:rPr>
              <w:t>19</w:t>
            </w:r>
            <w:r w:rsidRPr="003D41B9">
              <w:rPr>
                <w:b/>
                <w:bCs/>
                <w:sz w:val="20"/>
                <w:szCs w:val="20"/>
              </w:rPr>
              <w:t xml:space="preserve"> балів</w:t>
            </w:r>
          </w:p>
        </w:tc>
        <w:tc>
          <w:tcPr>
            <w:tcW w:w="338" w:type="pct"/>
            <w:vMerge/>
            <w:shd w:val="clear" w:color="auto" w:fill="auto"/>
          </w:tcPr>
          <w:p w14:paraId="22D5985B" w14:textId="77777777" w:rsidR="00B8016E" w:rsidRPr="003D41B9" w:rsidRDefault="00B8016E" w:rsidP="008072DB">
            <w:pPr>
              <w:jc w:val="center"/>
              <w:rPr>
                <w:b/>
                <w:bCs/>
                <w:i/>
                <w:sz w:val="20"/>
                <w:szCs w:val="28"/>
              </w:rPr>
            </w:pPr>
          </w:p>
        </w:tc>
        <w:tc>
          <w:tcPr>
            <w:tcW w:w="305" w:type="pct"/>
            <w:vMerge/>
            <w:shd w:val="clear" w:color="auto" w:fill="auto"/>
          </w:tcPr>
          <w:p w14:paraId="774298DF" w14:textId="77777777" w:rsidR="00B8016E" w:rsidRPr="003D41B9" w:rsidRDefault="00B8016E" w:rsidP="008072DB">
            <w:pPr>
              <w:jc w:val="center"/>
              <w:rPr>
                <w:b/>
                <w:bCs/>
                <w:i/>
                <w:szCs w:val="28"/>
              </w:rPr>
            </w:pPr>
          </w:p>
        </w:tc>
      </w:tr>
      <w:tr w:rsidR="008072DB" w:rsidRPr="003F1DB4" w14:paraId="3BDB5D8C" w14:textId="77777777" w:rsidTr="00AF521E">
        <w:trPr>
          <w:cantSplit/>
          <w:trHeight w:val="1471"/>
        </w:trPr>
        <w:tc>
          <w:tcPr>
            <w:tcW w:w="738" w:type="pct"/>
            <w:vAlign w:val="center"/>
          </w:tcPr>
          <w:p w14:paraId="63CC3F29" w14:textId="4998A625" w:rsidR="00B8016E" w:rsidRPr="003F1DB4" w:rsidRDefault="00B8016E" w:rsidP="008072DB">
            <w:pPr>
              <w:jc w:val="center"/>
              <w:rPr>
                <w:bCs/>
                <w:sz w:val="20"/>
                <w:szCs w:val="20"/>
              </w:rPr>
            </w:pPr>
            <w:r w:rsidRPr="001441CB">
              <w:t>Теми</w:t>
            </w:r>
          </w:p>
        </w:tc>
        <w:tc>
          <w:tcPr>
            <w:tcW w:w="206" w:type="pct"/>
            <w:shd w:val="clear" w:color="auto" w:fill="auto"/>
            <w:vAlign w:val="center"/>
          </w:tcPr>
          <w:p w14:paraId="4557E478" w14:textId="401E6190" w:rsidR="00B8016E" w:rsidRPr="008072DB" w:rsidRDefault="00B8016E" w:rsidP="008072DB">
            <w:pPr>
              <w:jc w:val="center"/>
              <w:rPr>
                <w:bCs/>
                <w:sz w:val="18"/>
                <w:szCs w:val="18"/>
              </w:rPr>
            </w:pPr>
            <w:r w:rsidRPr="008072DB">
              <w:rPr>
                <w:bCs/>
                <w:sz w:val="18"/>
                <w:szCs w:val="18"/>
              </w:rPr>
              <w:t>Т1</w:t>
            </w:r>
          </w:p>
        </w:tc>
        <w:tc>
          <w:tcPr>
            <w:tcW w:w="207" w:type="pct"/>
            <w:shd w:val="clear" w:color="auto" w:fill="auto"/>
            <w:vAlign w:val="center"/>
          </w:tcPr>
          <w:p w14:paraId="57E496ED" w14:textId="72CD1152" w:rsidR="00B8016E" w:rsidRPr="008072DB" w:rsidRDefault="00B8016E" w:rsidP="008072DB">
            <w:pPr>
              <w:jc w:val="center"/>
              <w:rPr>
                <w:bCs/>
                <w:sz w:val="18"/>
                <w:szCs w:val="18"/>
              </w:rPr>
            </w:pPr>
            <w:r w:rsidRPr="008072DB">
              <w:rPr>
                <w:bCs/>
                <w:sz w:val="18"/>
                <w:szCs w:val="18"/>
              </w:rPr>
              <w:t>Т2</w:t>
            </w:r>
          </w:p>
        </w:tc>
        <w:tc>
          <w:tcPr>
            <w:tcW w:w="206" w:type="pct"/>
            <w:shd w:val="clear" w:color="auto" w:fill="auto"/>
            <w:vAlign w:val="center"/>
          </w:tcPr>
          <w:p w14:paraId="777ED8F0" w14:textId="29157106" w:rsidR="00B8016E" w:rsidRPr="008072DB" w:rsidRDefault="00B8016E" w:rsidP="008072DB">
            <w:pPr>
              <w:jc w:val="center"/>
              <w:rPr>
                <w:bCs/>
                <w:sz w:val="18"/>
                <w:szCs w:val="18"/>
              </w:rPr>
            </w:pPr>
            <w:r w:rsidRPr="008072DB">
              <w:rPr>
                <w:bCs/>
                <w:sz w:val="18"/>
                <w:szCs w:val="18"/>
              </w:rPr>
              <w:t>Т3</w:t>
            </w:r>
          </w:p>
        </w:tc>
        <w:tc>
          <w:tcPr>
            <w:tcW w:w="275" w:type="pct"/>
            <w:shd w:val="clear" w:color="auto" w:fill="auto"/>
            <w:textDirection w:val="btLr"/>
            <w:vAlign w:val="center"/>
          </w:tcPr>
          <w:p w14:paraId="58555D08" w14:textId="77777777" w:rsidR="00B8016E" w:rsidRPr="008072DB" w:rsidRDefault="00B8016E" w:rsidP="008072DB">
            <w:pPr>
              <w:jc w:val="center"/>
              <w:rPr>
                <w:bCs/>
                <w:sz w:val="18"/>
                <w:szCs w:val="18"/>
              </w:rPr>
            </w:pPr>
            <w:r w:rsidRPr="008072DB">
              <w:rPr>
                <w:bCs/>
                <w:sz w:val="18"/>
                <w:szCs w:val="18"/>
              </w:rPr>
              <w:t>Модульний контроль</w:t>
            </w:r>
          </w:p>
        </w:tc>
        <w:tc>
          <w:tcPr>
            <w:tcW w:w="207" w:type="pct"/>
            <w:shd w:val="clear" w:color="auto" w:fill="auto"/>
            <w:vAlign w:val="center"/>
          </w:tcPr>
          <w:p w14:paraId="02CE9AA9" w14:textId="39309026" w:rsidR="00B8016E" w:rsidRPr="008072DB" w:rsidRDefault="00B8016E" w:rsidP="008072DB">
            <w:pPr>
              <w:rPr>
                <w:bCs/>
                <w:sz w:val="18"/>
                <w:szCs w:val="18"/>
              </w:rPr>
            </w:pPr>
            <w:r w:rsidRPr="008072DB">
              <w:rPr>
                <w:bCs/>
                <w:sz w:val="18"/>
                <w:szCs w:val="18"/>
              </w:rPr>
              <w:t>Т4</w:t>
            </w:r>
          </w:p>
        </w:tc>
        <w:tc>
          <w:tcPr>
            <w:tcW w:w="206" w:type="pct"/>
            <w:shd w:val="clear" w:color="auto" w:fill="auto"/>
            <w:vAlign w:val="center"/>
          </w:tcPr>
          <w:p w14:paraId="4B0FFE57" w14:textId="3A53BAC3" w:rsidR="00B8016E" w:rsidRPr="008072DB" w:rsidRDefault="00B8016E" w:rsidP="008072DB">
            <w:pPr>
              <w:jc w:val="center"/>
              <w:rPr>
                <w:bCs/>
                <w:sz w:val="18"/>
                <w:szCs w:val="18"/>
              </w:rPr>
            </w:pPr>
            <w:r w:rsidRPr="008072DB">
              <w:rPr>
                <w:bCs/>
                <w:sz w:val="18"/>
                <w:szCs w:val="18"/>
              </w:rPr>
              <w:t>Т5</w:t>
            </w:r>
          </w:p>
        </w:tc>
        <w:tc>
          <w:tcPr>
            <w:tcW w:w="207" w:type="pct"/>
            <w:shd w:val="clear" w:color="auto" w:fill="auto"/>
            <w:vAlign w:val="center"/>
          </w:tcPr>
          <w:p w14:paraId="3F9D2B3F" w14:textId="5C4EEF5D" w:rsidR="00B8016E" w:rsidRPr="008072DB" w:rsidRDefault="00B8016E" w:rsidP="008072DB">
            <w:pPr>
              <w:jc w:val="center"/>
              <w:rPr>
                <w:bCs/>
                <w:sz w:val="18"/>
                <w:szCs w:val="18"/>
              </w:rPr>
            </w:pPr>
            <w:r w:rsidRPr="008072DB">
              <w:rPr>
                <w:bCs/>
                <w:sz w:val="18"/>
                <w:szCs w:val="18"/>
              </w:rPr>
              <w:t>Т6</w:t>
            </w:r>
          </w:p>
        </w:tc>
        <w:tc>
          <w:tcPr>
            <w:tcW w:w="207" w:type="pct"/>
            <w:shd w:val="clear" w:color="auto" w:fill="auto"/>
            <w:vAlign w:val="center"/>
          </w:tcPr>
          <w:p w14:paraId="0B90DFFD" w14:textId="7C5C3146" w:rsidR="00B8016E" w:rsidRPr="008072DB" w:rsidRDefault="00B8016E" w:rsidP="008072DB">
            <w:pPr>
              <w:rPr>
                <w:bCs/>
                <w:sz w:val="18"/>
                <w:szCs w:val="18"/>
              </w:rPr>
            </w:pPr>
            <w:r w:rsidRPr="008072DB">
              <w:rPr>
                <w:bCs/>
                <w:sz w:val="18"/>
                <w:szCs w:val="18"/>
              </w:rPr>
              <w:t>Т7</w:t>
            </w:r>
          </w:p>
        </w:tc>
        <w:tc>
          <w:tcPr>
            <w:tcW w:w="207" w:type="pct"/>
            <w:shd w:val="clear" w:color="auto" w:fill="auto"/>
            <w:vAlign w:val="center"/>
          </w:tcPr>
          <w:p w14:paraId="4FEDA70E" w14:textId="3DA4F51D" w:rsidR="00B8016E" w:rsidRPr="008072DB" w:rsidRDefault="00B8016E" w:rsidP="008072DB">
            <w:pPr>
              <w:rPr>
                <w:b/>
                <w:bCs/>
                <w:i/>
                <w:sz w:val="18"/>
                <w:szCs w:val="18"/>
              </w:rPr>
            </w:pPr>
            <w:r w:rsidRPr="008072DB">
              <w:rPr>
                <w:bCs/>
                <w:sz w:val="18"/>
                <w:szCs w:val="18"/>
              </w:rPr>
              <w:t>Т8</w:t>
            </w:r>
          </w:p>
        </w:tc>
        <w:tc>
          <w:tcPr>
            <w:tcW w:w="273" w:type="pct"/>
            <w:vAlign w:val="center"/>
          </w:tcPr>
          <w:p w14:paraId="6B2E9C20" w14:textId="5FC39FCB" w:rsidR="00B8016E" w:rsidRPr="008072DB" w:rsidRDefault="00B8016E" w:rsidP="008072DB">
            <w:pPr>
              <w:jc w:val="center"/>
              <w:rPr>
                <w:bCs/>
                <w:sz w:val="18"/>
                <w:szCs w:val="18"/>
              </w:rPr>
            </w:pPr>
            <w:r w:rsidRPr="008072DB">
              <w:rPr>
                <w:bCs/>
                <w:sz w:val="18"/>
                <w:szCs w:val="18"/>
              </w:rPr>
              <w:t>Т9</w:t>
            </w:r>
          </w:p>
        </w:tc>
        <w:tc>
          <w:tcPr>
            <w:tcW w:w="280" w:type="pct"/>
            <w:shd w:val="clear" w:color="auto" w:fill="auto"/>
            <w:textDirection w:val="btLr"/>
            <w:vAlign w:val="center"/>
          </w:tcPr>
          <w:p w14:paraId="762861DF" w14:textId="77777777" w:rsidR="00B8016E" w:rsidRPr="008072DB" w:rsidRDefault="00B8016E" w:rsidP="008072DB">
            <w:pPr>
              <w:jc w:val="center"/>
              <w:rPr>
                <w:b/>
                <w:bCs/>
                <w:i/>
                <w:sz w:val="18"/>
                <w:szCs w:val="18"/>
              </w:rPr>
            </w:pPr>
            <w:r w:rsidRPr="008072DB">
              <w:rPr>
                <w:bCs/>
                <w:sz w:val="18"/>
                <w:szCs w:val="18"/>
              </w:rPr>
              <w:t>Модульний контроль</w:t>
            </w:r>
          </w:p>
        </w:tc>
        <w:tc>
          <w:tcPr>
            <w:tcW w:w="275" w:type="pct"/>
            <w:shd w:val="clear" w:color="auto" w:fill="auto"/>
            <w:vAlign w:val="center"/>
          </w:tcPr>
          <w:p w14:paraId="063F97BC" w14:textId="77DB3F2A" w:rsidR="00B8016E" w:rsidRPr="008072DB" w:rsidRDefault="00B8016E" w:rsidP="008072DB">
            <w:pPr>
              <w:jc w:val="center"/>
              <w:rPr>
                <w:bCs/>
                <w:sz w:val="18"/>
                <w:szCs w:val="18"/>
              </w:rPr>
            </w:pPr>
            <w:r w:rsidRPr="008072DB">
              <w:rPr>
                <w:bCs/>
                <w:sz w:val="18"/>
                <w:szCs w:val="18"/>
              </w:rPr>
              <w:t>Т10</w:t>
            </w:r>
          </w:p>
        </w:tc>
        <w:tc>
          <w:tcPr>
            <w:tcW w:w="276" w:type="pct"/>
            <w:shd w:val="clear" w:color="auto" w:fill="auto"/>
            <w:vAlign w:val="center"/>
          </w:tcPr>
          <w:p w14:paraId="50ACB42E" w14:textId="31132E76" w:rsidR="00B8016E" w:rsidRPr="008072DB" w:rsidRDefault="00B8016E" w:rsidP="008072DB">
            <w:pPr>
              <w:jc w:val="center"/>
              <w:rPr>
                <w:bCs/>
                <w:sz w:val="18"/>
                <w:szCs w:val="18"/>
              </w:rPr>
            </w:pPr>
            <w:r w:rsidRPr="008072DB">
              <w:rPr>
                <w:bCs/>
                <w:sz w:val="18"/>
                <w:szCs w:val="18"/>
              </w:rPr>
              <w:t>Т11</w:t>
            </w:r>
          </w:p>
        </w:tc>
        <w:tc>
          <w:tcPr>
            <w:tcW w:w="271" w:type="pct"/>
            <w:shd w:val="clear" w:color="auto" w:fill="auto"/>
            <w:vAlign w:val="center"/>
          </w:tcPr>
          <w:p w14:paraId="0C891AFC" w14:textId="47EA369D" w:rsidR="00B8016E" w:rsidRPr="008072DB" w:rsidRDefault="00B8016E" w:rsidP="008072DB">
            <w:pPr>
              <w:jc w:val="center"/>
              <w:rPr>
                <w:bCs/>
                <w:sz w:val="18"/>
                <w:szCs w:val="18"/>
              </w:rPr>
            </w:pPr>
            <w:r w:rsidRPr="008072DB">
              <w:rPr>
                <w:bCs/>
                <w:sz w:val="18"/>
                <w:szCs w:val="18"/>
              </w:rPr>
              <w:t>Т12</w:t>
            </w:r>
          </w:p>
        </w:tc>
        <w:tc>
          <w:tcPr>
            <w:tcW w:w="316" w:type="pct"/>
            <w:shd w:val="clear" w:color="auto" w:fill="auto"/>
            <w:textDirection w:val="btLr"/>
            <w:vAlign w:val="center"/>
          </w:tcPr>
          <w:p w14:paraId="02DCF9F6" w14:textId="77777777" w:rsidR="00B8016E" w:rsidRPr="008072DB" w:rsidRDefault="00B8016E" w:rsidP="008072DB">
            <w:pPr>
              <w:jc w:val="center"/>
              <w:rPr>
                <w:bCs/>
                <w:sz w:val="18"/>
                <w:szCs w:val="18"/>
              </w:rPr>
            </w:pPr>
            <w:r w:rsidRPr="008072DB">
              <w:rPr>
                <w:bCs/>
                <w:sz w:val="18"/>
                <w:szCs w:val="18"/>
              </w:rPr>
              <w:t>Модульний контроль</w:t>
            </w:r>
          </w:p>
        </w:tc>
        <w:tc>
          <w:tcPr>
            <w:tcW w:w="338" w:type="pct"/>
            <w:vMerge w:val="restart"/>
            <w:shd w:val="clear" w:color="auto" w:fill="auto"/>
            <w:vAlign w:val="center"/>
          </w:tcPr>
          <w:p w14:paraId="726DFF9F" w14:textId="77777777" w:rsidR="00B8016E" w:rsidRPr="008072DB" w:rsidRDefault="00B8016E" w:rsidP="008072DB">
            <w:pPr>
              <w:jc w:val="center"/>
              <w:rPr>
                <w:b/>
                <w:bCs/>
                <w:sz w:val="18"/>
                <w:szCs w:val="18"/>
              </w:rPr>
            </w:pPr>
            <w:r w:rsidRPr="008072DB">
              <w:rPr>
                <w:b/>
                <w:bCs/>
                <w:sz w:val="18"/>
                <w:szCs w:val="18"/>
              </w:rPr>
              <w:t>30</w:t>
            </w:r>
          </w:p>
        </w:tc>
        <w:tc>
          <w:tcPr>
            <w:tcW w:w="305" w:type="pct"/>
            <w:vMerge w:val="restart"/>
            <w:shd w:val="clear" w:color="auto" w:fill="auto"/>
            <w:vAlign w:val="center"/>
          </w:tcPr>
          <w:p w14:paraId="00F46BE2" w14:textId="77777777" w:rsidR="00B8016E" w:rsidRPr="003F1DB4" w:rsidRDefault="00B8016E" w:rsidP="008072DB">
            <w:pPr>
              <w:jc w:val="center"/>
              <w:rPr>
                <w:b/>
                <w:bCs/>
                <w:sz w:val="20"/>
                <w:szCs w:val="20"/>
              </w:rPr>
            </w:pPr>
            <w:r>
              <w:rPr>
                <w:b/>
                <w:bCs/>
                <w:sz w:val="20"/>
                <w:szCs w:val="20"/>
              </w:rPr>
              <w:t>100</w:t>
            </w:r>
          </w:p>
        </w:tc>
      </w:tr>
      <w:tr w:rsidR="008072DB" w:rsidRPr="003F1DB4" w14:paraId="2E1427A3" w14:textId="77777777" w:rsidTr="00AF521E">
        <w:trPr>
          <w:trHeight w:val="587"/>
        </w:trPr>
        <w:tc>
          <w:tcPr>
            <w:tcW w:w="738" w:type="pct"/>
          </w:tcPr>
          <w:p w14:paraId="6DD3EABA" w14:textId="5245F8BC" w:rsidR="00B8016E" w:rsidRPr="00B8016E" w:rsidRDefault="00B8016E" w:rsidP="008072DB">
            <w:pPr>
              <w:jc w:val="both"/>
              <w:rPr>
                <w:bCs/>
                <w:color w:val="000000"/>
                <w:sz w:val="20"/>
                <w:szCs w:val="20"/>
              </w:rPr>
            </w:pPr>
            <w:proofErr w:type="spellStart"/>
            <w:r w:rsidRPr="00B8016E">
              <w:rPr>
                <w:sz w:val="20"/>
                <w:szCs w:val="20"/>
                <w:lang w:val="ru-RU"/>
              </w:rPr>
              <w:t>Кількість</w:t>
            </w:r>
            <w:proofErr w:type="spellEnd"/>
            <w:r w:rsidRPr="00B8016E">
              <w:rPr>
                <w:spacing w:val="8"/>
                <w:sz w:val="20"/>
                <w:szCs w:val="20"/>
                <w:lang w:val="ru-RU"/>
              </w:rPr>
              <w:t xml:space="preserve"> </w:t>
            </w:r>
            <w:proofErr w:type="spellStart"/>
            <w:r w:rsidRPr="00B8016E">
              <w:rPr>
                <w:sz w:val="20"/>
                <w:szCs w:val="20"/>
                <w:lang w:val="ru-RU"/>
              </w:rPr>
              <w:t>балів</w:t>
            </w:r>
            <w:proofErr w:type="spellEnd"/>
            <w:r w:rsidRPr="00B8016E">
              <w:rPr>
                <w:spacing w:val="7"/>
                <w:sz w:val="20"/>
                <w:szCs w:val="20"/>
                <w:lang w:val="ru-RU"/>
              </w:rPr>
              <w:t xml:space="preserve"> </w:t>
            </w:r>
            <w:r w:rsidRPr="00B8016E">
              <w:rPr>
                <w:sz w:val="20"/>
                <w:szCs w:val="20"/>
                <w:lang w:val="ru-RU"/>
              </w:rPr>
              <w:t>за</w:t>
            </w:r>
            <w:r w:rsidRPr="00B8016E">
              <w:rPr>
                <w:spacing w:val="6"/>
                <w:sz w:val="20"/>
                <w:szCs w:val="20"/>
                <w:lang w:val="ru-RU"/>
              </w:rPr>
              <w:t xml:space="preserve"> </w:t>
            </w:r>
            <w:r w:rsidRPr="00B8016E">
              <w:rPr>
                <w:sz w:val="20"/>
                <w:szCs w:val="20"/>
                <w:lang w:val="ru-RU"/>
              </w:rPr>
              <w:t>видами</w:t>
            </w:r>
            <w:r>
              <w:rPr>
                <w:sz w:val="20"/>
                <w:szCs w:val="20"/>
                <w:lang w:val="ru-RU"/>
              </w:rPr>
              <w:t xml:space="preserve"> </w:t>
            </w:r>
            <w:proofErr w:type="spellStart"/>
            <w:r w:rsidRPr="00B8016E">
              <w:rPr>
                <w:sz w:val="20"/>
                <w:szCs w:val="20"/>
                <w:lang w:val="ru-RU"/>
              </w:rPr>
              <w:t>робіт</w:t>
            </w:r>
            <w:proofErr w:type="spellEnd"/>
            <w:r w:rsidRPr="00B8016E">
              <w:rPr>
                <w:sz w:val="20"/>
                <w:szCs w:val="20"/>
                <w:lang w:val="ru-RU"/>
              </w:rPr>
              <w:t xml:space="preserve">, </w:t>
            </w:r>
            <w:proofErr w:type="spellStart"/>
            <w:r w:rsidRPr="00B8016E">
              <w:rPr>
                <w:sz w:val="20"/>
                <w:szCs w:val="20"/>
                <w:lang w:val="ru-RU"/>
              </w:rPr>
              <w:t>всього</w:t>
            </w:r>
            <w:proofErr w:type="spellEnd"/>
            <w:r w:rsidRPr="00B8016E">
              <w:rPr>
                <w:sz w:val="20"/>
                <w:szCs w:val="20"/>
                <w:lang w:val="ru-RU"/>
              </w:rPr>
              <w:t>:</w:t>
            </w:r>
          </w:p>
        </w:tc>
        <w:tc>
          <w:tcPr>
            <w:tcW w:w="206" w:type="pct"/>
            <w:shd w:val="clear" w:color="auto" w:fill="auto"/>
            <w:vAlign w:val="center"/>
          </w:tcPr>
          <w:p w14:paraId="69A09049" w14:textId="2D9FFDAF" w:rsidR="00B8016E" w:rsidRDefault="00B8016E" w:rsidP="008072DB">
            <w:pPr>
              <w:jc w:val="center"/>
              <w:rPr>
                <w:color w:val="000000"/>
              </w:rPr>
            </w:pPr>
            <w:r>
              <w:rPr>
                <w:bCs/>
                <w:color w:val="000000"/>
                <w:szCs w:val="28"/>
              </w:rPr>
              <w:t>4</w:t>
            </w:r>
          </w:p>
        </w:tc>
        <w:tc>
          <w:tcPr>
            <w:tcW w:w="207" w:type="pct"/>
            <w:shd w:val="clear" w:color="auto" w:fill="auto"/>
            <w:vAlign w:val="center"/>
          </w:tcPr>
          <w:p w14:paraId="4FCC3050" w14:textId="77777777" w:rsidR="00B8016E" w:rsidRDefault="00B8016E" w:rsidP="008072DB">
            <w:pPr>
              <w:jc w:val="center"/>
              <w:rPr>
                <w:color w:val="000000"/>
              </w:rPr>
            </w:pPr>
            <w:r>
              <w:rPr>
                <w:bCs/>
                <w:color w:val="000000"/>
                <w:szCs w:val="28"/>
              </w:rPr>
              <w:t>4</w:t>
            </w:r>
          </w:p>
        </w:tc>
        <w:tc>
          <w:tcPr>
            <w:tcW w:w="206" w:type="pct"/>
            <w:shd w:val="clear" w:color="auto" w:fill="auto"/>
            <w:vAlign w:val="center"/>
          </w:tcPr>
          <w:p w14:paraId="67664733" w14:textId="77777777" w:rsidR="00B8016E" w:rsidRDefault="00B8016E" w:rsidP="008072DB">
            <w:pPr>
              <w:jc w:val="center"/>
              <w:rPr>
                <w:color w:val="000000"/>
              </w:rPr>
            </w:pPr>
            <w:r>
              <w:rPr>
                <w:bCs/>
                <w:color w:val="000000"/>
                <w:szCs w:val="28"/>
              </w:rPr>
              <w:t>4</w:t>
            </w:r>
          </w:p>
        </w:tc>
        <w:tc>
          <w:tcPr>
            <w:tcW w:w="275" w:type="pct"/>
            <w:vMerge w:val="restart"/>
            <w:shd w:val="clear" w:color="auto" w:fill="auto"/>
            <w:vAlign w:val="center"/>
          </w:tcPr>
          <w:p w14:paraId="59C65D12" w14:textId="77777777" w:rsidR="00B8016E" w:rsidRDefault="00B8016E" w:rsidP="008072DB">
            <w:pPr>
              <w:jc w:val="center"/>
              <w:rPr>
                <w:color w:val="000000"/>
              </w:rPr>
            </w:pPr>
            <w:r>
              <w:rPr>
                <w:bCs/>
                <w:color w:val="000000"/>
                <w:szCs w:val="28"/>
              </w:rPr>
              <w:t>7</w:t>
            </w:r>
          </w:p>
        </w:tc>
        <w:tc>
          <w:tcPr>
            <w:tcW w:w="207" w:type="pct"/>
            <w:shd w:val="clear" w:color="auto" w:fill="auto"/>
            <w:vAlign w:val="center"/>
          </w:tcPr>
          <w:p w14:paraId="29ED6ACF" w14:textId="77777777" w:rsidR="00B8016E" w:rsidRDefault="00B8016E" w:rsidP="008072DB">
            <w:pPr>
              <w:jc w:val="center"/>
              <w:rPr>
                <w:color w:val="000000"/>
              </w:rPr>
            </w:pPr>
            <w:r>
              <w:rPr>
                <w:bCs/>
                <w:color w:val="000000"/>
                <w:szCs w:val="28"/>
              </w:rPr>
              <w:t>4</w:t>
            </w:r>
          </w:p>
        </w:tc>
        <w:tc>
          <w:tcPr>
            <w:tcW w:w="206" w:type="pct"/>
            <w:shd w:val="clear" w:color="auto" w:fill="auto"/>
            <w:vAlign w:val="center"/>
          </w:tcPr>
          <w:p w14:paraId="142756ED" w14:textId="77777777" w:rsidR="00B8016E" w:rsidRDefault="00B8016E" w:rsidP="008072DB">
            <w:pPr>
              <w:jc w:val="center"/>
              <w:rPr>
                <w:color w:val="000000"/>
              </w:rPr>
            </w:pPr>
            <w:r>
              <w:rPr>
                <w:bCs/>
                <w:color w:val="000000"/>
                <w:szCs w:val="28"/>
              </w:rPr>
              <w:t>4</w:t>
            </w:r>
          </w:p>
        </w:tc>
        <w:tc>
          <w:tcPr>
            <w:tcW w:w="207" w:type="pct"/>
            <w:shd w:val="clear" w:color="auto" w:fill="auto"/>
            <w:vAlign w:val="center"/>
          </w:tcPr>
          <w:p w14:paraId="443E7FC4" w14:textId="77777777" w:rsidR="00B8016E" w:rsidRDefault="00B8016E" w:rsidP="008072DB">
            <w:pPr>
              <w:jc w:val="center"/>
              <w:rPr>
                <w:color w:val="000000"/>
              </w:rPr>
            </w:pPr>
            <w:r>
              <w:rPr>
                <w:bCs/>
                <w:color w:val="000000"/>
                <w:szCs w:val="28"/>
              </w:rPr>
              <w:t>4</w:t>
            </w:r>
          </w:p>
        </w:tc>
        <w:tc>
          <w:tcPr>
            <w:tcW w:w="207" w:type="pct"/>
            <w:shd w:val="clear" w:color="auto" w:fill="auto"/>
            <w:vAlign w:val="center"/>
          </w:tcPr>
          <w:p w14:paraId="2CB8487D" w14:textId="77777777" w:rsidR="00B8016E" w:rsidRDefault="00B8016E" w:rsidP="008072DB">
            <w:pPr>
              <w:jc w:val="center"/>
              <w:rPr>
                <w:color w:val="000000"/>
              </w:rPr>
            </w:pPr>
            <w:r>
              <w:rPr>
                <w:bCs/>
                <w:color w:val="000000"/>
                <w:szCs w:val="28"/>
              </w:rPr>
              <w:t>4</w:t>
            </w:r>
          </w:p>
        </w:tc>
        <w:tc>
          <w:tcPr>
            <w:tcW w:w="207" w:type="pct"/>
            <w:shd w:val="clear" w:color="auto" w:fill="auto"/>
            <w:vAlign w:val="center"/>
          </w:tcPr>
          <w:p w14:paraId="34C1A56C" w14:textId="77777777" w:rsidR="00B8016E" w:rsidRDefault="00B8016E" w:rsidP="008072DB">
            <w:pPr>
              <w:jc w:val="center"/>
              <w:rPr>
                <w:color w:val="000000"/>
              </w:rPr>
            </w:pPr>
            <w:r>
              <w:rPr>
                <w:bCs/>
                <w:color w:val="000000"/>
                <w:szCs w:val="28"/>
              </w:rPr>
              <w:t>4</w:t>
            </w:r>
          </w:p>
        </w:tc>
        <w:tc>
          <w:tcPr>
            <w:tcW w:w="273" w:type="pct"/>
            <w:vAlign w:val="center"/>
          </w:tcPr>
          <w:p w14:paraId="03F3FB0D" w14:textId="77777777" w:rsidR="00B8016E" w:rsidRDefault="00B8016E" w:rsidP="008072DB">
            <w:pPr>
              <w:jc w:val="center"/>
              <w:rPr>
                <w:color w:val="000000"/>
              </w:rPr>
            </w:pPr>
            <w:r>
              <w:rPr>
                <w:bCs/>
                <w:color w:val="000000"/>
                <w:szCs w:val="28"/>
              </w:rPr>
              <w:t>4</w:t>
            </w:r>
          </w:p>
        </w:tc>
        <w:tc>
          <w:tcPr>
            <w:tcW w:w="280" w:type="pct"/>
            <w:vMerge w:val="restart"/>
            <w:shd w:val="clear" w:color="auto" w:fill="auto"/>
            <w:vAlign w:val="center"/>
          </w:tcPr>
          <w:p w14:paraId="41F2DAE5" w14:textId="77777777" w:rsidR="00B8016E" w:rsidRDefault="00B8016E" w:rsidP="008072DB">
            <w:pPr>
              <w:jc w:val="center"/>
              <w:rPr>
                <w:color w:val="000000"/>
              </w:rPr>
            </w:pPr>
            <w:r>
              <w:rPr>
                <w:bCs/>
                <w:color w:val="000000"/>
                <w:szCs w:val="28"/>
              </w:rPr>
              <w:t>8</w:t>
            </w:r>
          </w:p>
        </w:tc>
        <w:tc>
          <w:tcPr>
            <w:tcW w:w="275" w:type="pct"/>
            <w:shd w:val="clear" w:color="auto" w:fill="auto"/>
            <w:vAlign w:val="center"/>
          </w:tcPr>
          <w:p w14:paraId="1CC44D5F" w14:textId="77777777" w:rsidR="00B8016E" w:rsidRDefault="00B8016E" w:rsidP="008072DB">
            <w:pPr>
              <w:jc w:val="center"/>
              <w:rPr>
                <w:color w:val="000000"/>
              </w:rPr>
            </w:pPr>
            <w:r>
              <w:rPr>
                <w:bCs/>
                <w:color w:val="000000"/>
                <w:szCs w:val="28"/>
              </w:rPr>
              <w:t>4</w:t>
            </w:r>
          </w:p>
        </w:tc>
        <w:tc>
          <w:tcPr>
            <w:tcW w:w="276" w:type="pct"/>
            <w:shd w:val="clear" w:color="auto" w:fill="auto"/>
            <w:vAlign w:val="center"/>
          </w:tcPr>
          <w:p w14:paraId="31D9089C" w14:textId="77777777" w:rsidR="00B8016E" w:rsidRDefault="00B8016E" w:rsidP="008072DB">
            <w:pPr>
              <w:jc w:val="center"/>
              <w:rPr>
                <w:color w:val="000000"/>
              </w:rPr>
            </w:pPr>
            <w:r>
              <w:rPr>
                <w:bCs/>
                <w:color w:val="000000"/>
                <w:szCs w:val="28"/>
              </w:rPr>
              <w:t>4</w:t>
            </w:r>
          </w:p>
        </w:tc>
        <w:tc>
          <w:tcPr>
            <w:tcW w:w="271" w:type="pct"/>
            <w:shd w:val="clear" w:color="auto" w:fill="auto"/>
            <w:vAlign w:val="center"/>
          </w:tcPr>
          <w:p w14:paraId="6E2C0D01" w14:textId="77777777" w:rsidR="00B8016E" w:rsidRDefault="00B8016E" w:rsidP="008072DB">
            <w:pPr>
              <w:jc w:val="center"/>
              <w:rPr>
                <w:color w:val="000000"/>
              </w:rPr>
            </w:pPr>
            <w:r>
              <w:rPr>
                <w:bCs/>
                <w:color w:val="000000"/>
                <w:szCs w:val="28"/>
              </w:rPr>
              <w:t>4</w:t>
            </w:r>
          </w:p>
        </w:tc>
        <w:tc>
          <w:tcPr>
            <w:tcW w:w="316" w:type="pct"/>
            <w:vMerge w:val="restart"/>
            <w:shd w:val="clear" w:color="auto" w:fill="auto"/>
            <w:vAlign w:val="center"/>
          </w:tcPr>
          <w:p w14:paraId="2AFBD261" w14:textId="77777777" w:rsidR="00B8016E" w:rsidRDefault="00B8016E" w:rsidP="008072DB">
            <w:pPr>
              <w:jc w:val="center"/>
              <w:rPr>
                <w:color w:val="000000"/>
              </w:rPr>
            </w:pPr>
            <w:r>
              <w:rPr>
                <w:bCs/>
                <w:color w:val="000000"/>
                <w:szCs w:val="28"/>
              </w:rPr>
              <w:t>7</w:t>
            </w:r>
          </w:p>
        </w:tc>
        <w:tc>
          <w:tcPr>
            <w:tcW w:w="338" w:type="pct"/>
            <w:vMerge/>
            <w:shd w:val="clear" w:color="auto" w:fill="auto"/>
          </w:tcPr>
          <w:p w14:paraId="19C2A630" w14:textId="77777777" w:rsidR="00B8016E" w:rsidRPr="003F1DB4" w:rsidRDefault="00B8016E" w:rsidP="008072DB">
            <w:pPr>
              <w:jc w:val="center"/>
              <w:rPr>
                <w:bCs/>
                <w:szCs w:val="28"/>
              </w:rPr>
            </w:pPr>
          </w:p>
        </w:tc>
        <w:tc>
          <w:tcPr>
            <w:tcW w:w="305" w:type="pct"/>
            <w:vMerge/>
            <w:shd w:val="clear" w:color="auto" w:fill="auto"/>
          </w:tcPr>
          <w:p w14:paraId="5B6E35D6" w14:textId="77777777" w:rsidR="00B8016E" w:rsidRPr="003F1DB4" w:rsidRDefault="00B8016E" w:rsidP="008072DB">
            <w:pPr>
              <w:jc w:val="center"/>
              <w:rPr>
                <w:bCs/>
                <w:szCs w:val="28"/>
              </w:rPr>
            </w:pPr>
          </w:p>
        </w:tc>
      </w:tr>
      <w:tr w:rsidR="008072DB" w:rsidRPr="003F1DB4" w14:paraId="33BDD0D0" w14:textId="77777777" w:rsidTr="00AF521E">
        <w:trPr>
          <w:trHeight w:val="587"/>
        </w:trPr>
        <w:tc>
          <w:tcPr>
            <w:tcW w:w="738" w:type="pct"/>
          </w:tcPr>
          <w:p w14:paraId="70B48003" w14:textId="4069D259" w:rsidR="00B8016E" w:rsidRPr="00B8016E" w:rsidRDefault="00B8016E" w:rsidP="008072DB">
            <w:pPr>
              <w:jc w:val="both"/>
              <w:rPr>
                <w:bCs/>
                <w:color w:val="000000"/>
                <w:sz w:val="20"/>
                <w:szCs w:val="20"/>
              </w:rPr>
            </w:pPr>
            <w:r w:rsidRPr="00B8016E">
              <w:rPr>
                <w:sz w:val="20"/>
                <w:szCs w:val="20"/>
                <w:lang w:val="ru-RU"/>
              </w:rPr>
              <w:t xml:space="preserve">в т.ч.: </w:t>
            </w:r>
            <w:proofErr w:type="spellStart"/>
            <w:r w:rsidRPr="00B8016E">
              <w:rPr>
                <w:sz w:val="20"/>
                <w:szCs w:val="20"/>
                <w:lang w:val="ru-RU"/>
              </w:rPr>
              <w:t>активність</w:t>
            </w:r>
            <w:proofErr w:type="spellEnd"/>
            <w:r w:rsidRPr="00B8016E">
              <w:rPr>
                <w:sz w:val="20"/>
                <w:szCs w:val="20"/>
                <w:lang w:val="ru-RU"/>
              </w:rPr>
              <w:t xml:space="preserve"> на </w:t>
            </w:r>
            <w:proofErr w:type="spellStart"/>
            <w:r w:rsidRPr="00B8016E">
              <w:rPr>
                <w:sz w:val="20"/>
                <w:szCs w:val="20"/>
                <w:lang w:val="ru-RU"/>
              </w:rPr>
              <w:t>семінарських</w:t>
            </w:r>
            <w:proofErr w:type="spellEnd"/>
            <w:r w:rsidRPr="00B8016E">
              <w:rPr>
                <w:spacing w:val="-3"/>
                <w:sz w:val="20"/>
                <w:szCs w:val="20"/>
                <w:lang w:val="ru-RU"/>
              </w:rPr>
              <w:t xml:space="preserve"> </w:t>
            </w:r>
            <w:proofErr w:type="spellStart"/>
            <w:r w:rsidRPr="00B8016E">
              <w:rPr>
                <w:sz w:val="20"/>
                <w:szCs w:val="20"/>
                <w:lang w:val="ru-RU"/>
              </w:rPr>
              <w:t>заняттях</w:t>
            </w:r>
            <w:proofErr w:type="spellEnd"/>
          </w:p>
        </w:tc>
        <w:tc>
          <w:tcPr>
            <w:tcW w:w="206" w:type="pct"/>
            <w:shd w:val="clear" w:color="auto" w:fill="auto"/>
            <w:vAlign w:val="center"/>
          </w:tcPr>
          <w:p w14:paraId="579FE9ED" w14:textId="7E15996C" w:rsidR="00B8016E" w:rsidRPr="00B8016E" w:rsidRDefault="00B8016E" w:rsidP="008072DB">
            <w:pPr>
              <w:jc w:val="center"/>
              <w:rPr>
                <w:bCs/>
                <w:color w:val="000000"/>
                <w:szCs w:val="28"/>
                <w:lang w:val="ru-RU"/>
              </w:rPr>
            </w:pPr>
            <w:r>
              <w:rPr>
                <w:bCs/>
                <w:color w:val="000000"/>
                <w:szCs w:val="28"/>
                <w:lang w:val="ru-RU"/>
              </w:rPr>
              <w:t>2</w:t>
            </w:r>
          </w:p>
        </w:tc>
        <w:tc>
          <w:tcPr>
            <w:tcW w:w="207" w:type="pct"/>
            <w:shd w:val="clear" w:color="auto" w:fill="auto"/>
            <w:vAlign w:val="center"/>
          </w:tcPr>
          <w:p w14:paraId="2CDE063C" w14:textId="62C1013E" w:rsidR="00B8016E" w:rsidRDefault="00B8016E" w:rsidP="008072DB">
            <w:pPr>
              <w:jc w:val="center"/>
              <w:rPr>
                <w:bCs/>
                <w:color w:val="000000"/>
                <w:szCs w:val="28"/>
              </w:rPr>
            </w:pPr>
            <w:r>
              <w:rPr>
                <w:bCs/>
                <w:color w:val="000000"/>
                <w:szCs w:val="28"/>
                <w:lang w:val="ru-RU"/>
              </w:rPr>
              <w:t>2</w:t>
            </w:r>
          </w:p>
        </w:tc>
        <w:tc>
          <w:tcPr>
            <w:tcW w:w="206" w:type="pct"/>
            <w:shd w:val="clear" w:color="auto" w:fill="auto"/>
            <w:vAlign w:val="center"/>
          </w:tcPr>
          <w:p w14:paraId="5CA1FD2B" w14:textId="02FDF05D" w:rsidR="00B8016E" w:rsidRDefault="00B8016E" w:rsidP="008072DB">
            <w:pPr>
              <w:jc w:val="center"/>
              <w:rPr>
                <w:bCs/>
                <w:color w:val="000000"/>
                <w:szCs w:val="28"/>
              </w:rPr>
            </w:pPr>
            <w:r>
              <w:rPr>
                <w:bCs/>
                <w:color w:val="000000"/>
                <w:szCs w:val="28"/>
                <w:lang w:val="ru-RU"/>
              </w:rPr>
              <w:t>2</w:t>
            </w:r>
          </w:p>
        </w:tc>
        <w:tc>
          <w:tcPr>
            <w:tcW w:w="275" w:type="pct"/>
            <w:vMerge/>
            <w:shd w:val="clear" w:color="auto" w:fill="auto"/>
            <w:vAlign w:val="center"/>
          </w:tcPr>
          <w:p w14:paraId="4D7A3E80" w14:textId="77777777" w:rsidR="00B8016E" w:rsidRDefault="00B8016E" w:rsidP="008072DB">
            <w:pPr>
              <w:jc w:val="center"/>
              <w:rPr>
                <w:bCs/>
                <w:color w:val="000000"/>
                <w:szCs w:val="28"/>
              </w:rPr>
            </w:pPr>
          </w:p>
        </w:tc>
        <w:tc>
          <w:tcPr>
            <w:tcW w:w="207" w:type="pct"/>
            <w:shd w:val="clear" w:color="auto" w:fill="auto"/>
            <w:vAlign w:val="center"/>
          </w:tcPr>
          <w:p w14:paraId="65BC9335" w14:textId="32E44BE7" w:rsidR="00B8016E" w:rsidRDefault="00B8016E" w:rsidP="008072DB">
            <w:pPr>
              <w:jc w:val="center"/>
              <w:rPr>
                <w:bCs/>
                <w:color w:val="000000"/>
                <w:szCs w:val="28"/>
              </w:rPr>
            </w:pPr>
            <w:r>
              <w:rPr>
                <w:bCs/>
                <w:color w:val="000000"/>
                <w:szCs w:val="28"/>
                <w:lang w:val="ru-RU"/>
              </w:rPr>
              <w:t>2</w:t>
            </w:r>
          </w:p>
        </w:tc>
        <w:tc>
          <w:tcPr>
            <w:tcW w:w="206" w:type="pct"/>
            <w:shd w:val="clear" w:color="auto" w:fill="auto"/>
            <w:vAlign w:val="center"/>
          </w:tcPr>
          <w:p w14:paraId="0E6848E0" w14:textId="7C99032E"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51C06D13" w14:textId="6CC19B95"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5E25587A" w14:textId="2A0491CD"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59C033B5" w14:textId="7D21D2E5" w:rsidR="00B8016E" w:rsidRDefault="00B8016E" w:rsidP="008072DB">
            <w:pPr>
              <w:jc w:val="center"/>
              <w:rPr>
                <w:bCs/>
                <w:color w:val="000000"/>
                <w:szCs w:val="28"/>
              </w:rPr>
            </w:pPr>
            <w:r>
              <w:rPr>
                <w:bCs/>
                <w:color w:val="000000"/>
                <w:szCs w:val="28"/>
                <w:lang w:val="ru-RU"/>
              </w:rPr>
              <w:t>2</w:t>
            </w:r>
          </w:p>
        </w:tc>
        <w:tc>
          <w:tcPr>
            <w:tcW w:w="273" w:type="pct"/>
            <w:vAlign w:val="center"/>
          </w:tcPr>
          <w:p w14:paraId="3D8C9C77" w14:textId="66A82656" w:rsidR="00B8016E" w:rsidRDefault="00B8016E" w:rsidP="008072DB">
            <w:pPr>
              <w:jc w:val="center"/>
              <w:rPr>
                <w:bCs/>
                <w:color w:val="000000"/>
                <w:szCs w:val="28"/>
              </w:rPr>
            </w:pPr>
            <w:r>
              <w:rPr>
                <w:bCs/>
                <w:color w:val="000000"/>
                <w:szCs w:val="28"/>
                <w:lang w:val="ru-RU"/>
              </w:rPr>
              <w:t>2</w:t>
            </w:r>
          </w:p>
        </w:tc>
        <w:tc>
          <w:tcPr>
            <w:tcW w:w="280" w:type="pct"/>
            <w:vMerge/>
            <w:shd w:val="clear" w:color="auto" w:fill="auto"/>
            <w:vAlign w:val="center"/>
          </w:tcPr>
          <w:p w14:paraId="565B68C8" w14:textId="77777777" w:rsidR="00B8016E" w:rsidRDefault="00B8016E" w:rsidP="008072DB">
            <w:pPr>
              <w:jc w:val="center"/>
              <w:rPr>
                <w:bCs/>
                <w:color w:val="000000"/>
                <w:szCs w:val="28"/>
              </w:rPr>
            </w:pPr>
          </w:p>
        </w:tc>
        <w:tc>
          <w:tcPr>
            <w:tcW w:w="275" w:type="pct"/>
            <w:shd w:val="clear" w:color="auto" w:fill="auto"/>
            <w:vAlign w:val="center"/>
          </w:tcPr>
          <w:p w14:paraId="0BCF9B8C" w14:textId="0D7C8E77" w:rsidR="00B8016E" w:rsidRDefault="00B8016E" w:rsidP="008072DB">
            <w:pPr>
              <w:jc w:val="center"/>
              <w:rPr>
                <w:bCs/>
                <w:color w:val="000000"/>
                <w:szCs w:val="28"/>
              </w:rPr>
            </w:pPr>
            <w:r>
              <w:rPr>
                <w:bCs/>
                <w:color w:val="000000"/>
                <w:szCs w:val="28"/>
                <w:lang w:val="ru-RU"/>
              </w:rPr>
              <w:t>2</w:t>
            </w:r>
          </w:p>
        </w:tc>
        <w:tc>
          <w:tcPr>
            <w:tcW w:w="276" w:type="pct"/>
            <w:shd w:val="clear" w:color="auto" w:fill="auto"/>
            <w:vAlign w:val="center"/>
          </w:tcPr>
          <w:p w14:paraId="368F0A00" w14:textId="7919CE0E" w:rsidR="00B8016E" w:rsidRDefault="00B8016E" w:rsidP="008072DB">
            <w:pPr>
              <w:jc w:val="center"/>
              <w:rPr>
                <w:bCs/>
                <w:color w:val="000000"/>
                <w:szCs w:val="28"/>
              </w:rPr>
            </w:pPr>
            <w:r>
              <w:rPr>
                <w:bCs/>
                <w:color w:val="000000"/>
                <w:szCs w:val="28"/>
                <w:lang w:val="ru-RU"/>
              </w:rPr>
              <w:t>2</w:t>
            </w:r>
          </w:p>
        </w:tc>
        <w:tc>
          <w:tcPr>
            <w:tcW w:w="271" w:type="pct"/>
            <w:shd w:val="clear" w:color="auto" w:fill="auto"/>
            <w:vAlign w:val="center"/>
          </w:tcPr>
          <w:p w14:paraId="287F680F" w14:textId="006C499A" w:rsidR="00B8016E" w:rsidRDefault="00B8016E" w:rsidP="008072DB">
            <w:pPr>
              <w:jc w:val="center"/>
              <w:rPr>
                <w:bCs/>
                <w:color w:val="000000"/>
                <w:szCs w:val="28"/>
              </w:rPr>
            </w:pPr>
            <w:r>
              <w:rPr>
                <w:bCs/>
                <w:color w:val="000000"/>
                <w:szCs w:val="28"/>
                <w:lang w:val="ru-RU"/>
              </w:rPr>
              <w:t>2</w:t>
            </w:r>
          </w:p>
        </w:tc>
        <w:tc>
          <w:tcPr>
            <w:tcW w:w="316" w:type="pct"/>
            <w:vMerge/>
            <w:shd w:val="clear" w:color="auto" w:fill="auto"/>
            <w:vAlign w:val="center"/>
          </w:tcPr>
          <w:p w14:paraId="3AC7DAEC" w14:textId="77777777" w:rsidR="00B8016E" w:rsidRDefault="00B8016E" w:rsidP="008072DB">
            <w:pPr>
              <w:jc w:val="center"/>
              <w:rPr>
                <w:bCs/>
                <w:color w:val="000000"/>
                <w:szCs w:val="28"/>
              </w:rPr>
            </w:pPr>
          </w:p>
        </w:tc>
        <w:tc>
          <w:tcPr>
            <w:tcW w:w="338" w:type="pct"/>
            <w:vMerge/>
            <w:shd w:val="clear" w:color="auto" w:fill="auto"/>
          </w:tcPr>
          <w:p w14:paraId="2026508D" w14:textId="77777777" w:rsidR="00B8016E" w:rsidRPr="003F1DB4" w:rsidRDefault="00B8016E" w:rsidP="008072DB">
            <w:pPr>
              <w:jc w:val="center"/>
              <w:rPr>
                <w:bCs/>
                <w:szCs w:val="28"/>
              </w:rPr>
            </w:pPr>
          </w:p>
        </w:tc>
        <w:tc>
          <w:tcPr>
            <w:tcW w:w="305" w:type="pct"/>
            <w:vMerge/>
            <w:shd w:val="clear" w:color="auto" w:fill="auto"/>
          </w:tcPr>
          <w:p w14:paraId="78ECE944" w14:textId="77777777" w:rsidR="00B8016E" w:rsidRPr="003F1DB4" w:rsidRDefault="00B8016E" w:rsidP="008072DB">
            <w:pPr>
              <w:jc w:val="center"/>
              <w:rPr>
                <w:bCs/>
                <w:szCs w:val="28"/>
              </w:rPr>
            </w:pPr>
          </w:p>
        </w:tc>
      </w:tr>
      <w:tr w:rsidR="008072DB" w:rsidRPr="003F1DB4" w14:paraId="3483739F" w14:textId="77777777" w:rsidTr="00AF521E">
        <w:trPr>
          <w:trHeight w:val="587"/>
        </w:trPr>
        <w:tc>
          <w:tcPr>
            <w:tcW w:w="738" w:type="pct"/>
          </w:tcPr>
          <w:p w14:paraId="0D30B116" w14:textId="1C8C99D4" w:rsidR="00B8016E" w:rsidRPr="00B8016E" w:rsidRDefault="00B8016E" w:rsidP="008072DB">
            <w:pPr>
              <w:pStyle w:val="TableParagraph"/>
              <w:spacing w:line="268" w:lineRule="exact"/>
              <w:jc w:val="both"/>
              <w:rPr>
                <w:bCs/>
                <w:color w:val="000000"/>
                <w:sz w:val="20"/>
                <w:szCs w:val="20"/>
              </w:rPr>
            </w:pPr>
            <w:proofErr w:type="spellStart"/>
            <w:r w:rsidRPr="00B8016E">
              <w:rPr>
                <w:sz w:val="20"/>
                <w:szCs w:val="20"/>
                <w:lang w:val="ru-RU"/>
              </w:rPr>
              <w:t>виконання</w:t>
            </w:r>
            <w:proofErr w:type="spellEnd"/>
            <w:r w:rsidRPr="00B8016E">
              <w:rPr>
                <w:spacing w:val="30"/>
                <w:sz w:val="20"/>
                <w:szCs w:val="20"/>
                <w:lang w:val="ru-RU"/>
              </w:rPr>
              <w:t xml:space="preserve"> </w:t>
            </w:r>
            <w:proofErr w:type="spellStart"/>
            <w:r w:rsidRPr="00B8016E">
              <w:rPr>
                <w:sz w:val="20"/>
                <w:szCs w:val="20"/>
                <w:lang w:val="ru-RU"/>
              </w:rPr>
              <w:t>самостійної</w:t>
            </w:r>
            <w:proofErr w:type="spellEnd"/>
            <w:r w:rsidRPr="00B8016E">
              <w:rPr>
                <w:sz w:val="20"/>
                <w:szCs w:val="20"/>
                <w:lang w:val="ru-RU"/>
              </w:rPr>
              <w:t xml:space="preserve"> </w:t>
            </w:r>
            <w:proofErr w:type="spellStart"/>
            <w:r w:rsidRPr="00B8016E">
              <w:rPr>
                <w:sz w:val="20"/>
                <w:szCs w:val="20"/>
                <w:lang w:val="ru-RU"/>
              </w:rPr>
              <w:t>роботи</w:t>
            </w:r>
            <w:proofErr w:type="spellEnd"/>
          </w:p>
        </w:tc>
        <w:tc>
          <w:tcPr>
            <w:tcW w:w="206" w:type="pct"/>
            <w:shd w:val="clear" w:color="auto" w:fill="auto"/>
            <w:vAlign w:val="center"/>
          </w:tcPr>
          <w:p w14:paraId="20064CB2" w14:textId="1DABCC15"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2CB908E1" w14:textId="21598988" w:rsidR="00B8016E" w:rsidRDefault="00B8016E" w:rsidP="008072DB">
            <w:pPr>
              <w:jc w:val="center"/>
              <w:rPr>
                <w:bCs/>
                <w:color w:val="000000"/>
                <w:szCs w:val="28"/>
              </w:rPr>
            </w:pPr>
            <w:r>
              <w:rPr>
                <w:bCs/>
                <w:color w:val="000000"/>
                <w:szCs w:val="28"/>
                <w:lang w:val="ru-RU"/>
              </w:rPr>
              <w:t>2</w:t>
            </w:r>
          </w:p>
        </w:tc>
        <w:tc>
          <w:tcPr>
            <w:tcW w:w="206" w:type="pct"/>
            <w:shd w:val="clear" w:color="auto" w:fill="auto"/>
            <w:vAlign w:val="center"/>
          </w:tcPr>
          <w:p w14:paraId="51966CC4" w14:textId="62FADDF9" w:rsidR="00B8016E" w:rsidRDefault="00B8016E" w:rsidP="008072DB">
            <w:pPr>
              <w:jc w:val="center"/>
              <w:rPr>
                <w:bCs/>
                <w:color w:val="000000"/>
                <w:szCs w:val="28"/>
              </w:rPr>
            </w:pPr>
            <w:r>
              <w:rPr>
                <w:bCs/>
                <w:color w:val="000000"/>
                <w:szCs w:val="28"/>
                <w:lang w:val="ru-RU"/>
              </w:rPr>
              <w:t>2</w:t>
            </w:r>
          </w:p>
        </w:tc>
        <w:tc>
          <w:tcPr>
            <w:tcW w:w="275" w:type="pct"/>
            <w:vMerge/>
            <w:shd w:val="clear" w:color="auto" w:fill="auto"/>
            <w:vAlign w:val="center"/>
          </w:tcPr>
          <w:p w14:paraId="12D76A8E" w14:textId="77777777" w:rsidR="00B8016E" w:rsidRDefault="00B8016E" w:rsidP="008072DB">
            <w:pPr>
              <w:jc w:val="center"/>
              <w:rPr>
                <w:bCs/>
                <w:color w:val="000000"/>
                <w:szCs w:val="28"/>
              </w:rPr>
            </w:pPr>
          </w:p>
        </w:tc>
        <w:tc>
          <w:tcPr>
            <w:tcW w:w="207" w:type="pct"/>
            <w:shd w:val="clear" w:color="auto" w:fill="auto"/>
            <w:vAlign w:val="center"/>
          </w:tcPr>
          <w:p w14:paraId="6D1F8AC5" w14:textId="7B40B627" w:rsidR="00B8016E" w:rsidRDefault="00B8016E" w:rsidP="008072DB">
            <w:pPr>
              <w:jc w:val="center"/>
              <w:rPr>
                <w:bCs/>
                <w:color w:val="000000"/>
                <w:szCs w:val="28"/>
              </w:rPr>
            </w:pPr>
            <w:r>
              <w:rPr>
                <w:bCs/>
                <w:color w:val="000000"/>
                <w:szCs w:val="28"/>
                <w:lang w:val="ru-RU"/>
              </w:rPr>
              <w:t>2</w:t>
            </w:r>
          </w:p>
        </w:tc>
        <w:tc>
          <w:tcPr>
            <w:tcW w:w="206" w:type="pct"/>
            <w:shd w:val="clear" w:color="auto" w:fill="auto"/>
            <w:vAlign w:val="center"/>
          </w:tcPr>
          <w:p w14:paraId="6E1BA8D1" w14:textId="151BF639"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36284081" w14:textId="5A7A89C8"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413F61F7" w14:textId="0C5A3EA4" w:rsidR="00B8016E" w:rsidRDefault="00B8016E" w:rsidP="008072DB">
            <w:pPr>
              <w:jc w:val="center"/>
              <w:rPr>
                <w:bCs/>
                <w:color w:val="000000"/>
                <w:szCs w:val="28"/>
              </w:rPr>
            </w:pPr>
            <w:r>
              <w:rPr>
                <w:bCs/>
                <w:color w:val="000000"/>
                <w:szCs w:val="28"/>
                <w:lang w:val="ru-RU"/>
              </w:rPr>
              <w:t>2</w:t>
            </w:r>
          </w:p>
        </w:tc>
        <w:tc>
          <w:tcPr>
            <w:tcW w:w="207" w:type="pct"/>
            <w:shd w:val="clear" w:color="auto" w:fill="auto"/>
            <w:vAlign w:val="center"/>
          </w:tcPr>
          <w:p w14:paraId="379E170C" w14:textId="15A499AC" w:rsidR="00B8016E" w:rsidRDefault="00B8016E" w:rsidP="008072DB">
            <w:pPr>
              <w:jc w:val="center"/>
              <w:rPr>
                <w:bCs/>
                <w:color w:val="000000"/>
                <w:szCs w:val="28"/>
              </w:rPr>
            </w:pPr>
            <w:r>
              <w:rPr>
                <w:bCs/>
                <w:color w:val="000000"/>
                <w:szCs w:val="28"/>
                <w:lang w:val="ru-RU"/>
              </w:rPr>
              <w:t>2</w:t>
            </w:r>
          </w:p>
        </w:tc>
        <w:tc>
          <w:tcPr>
            <w:tcW w:w="273" w:type="pct"/>
            <w:vAlign w:val="center"/>
          </w:tcPr>
          <w:p w14:paraId="46E70ACA" w14:textId="5BD39CB0" w:rsidR="00B8016E" w:rsidRDefault="00B8016E" w:rsidP="008072DB">
            <w:pPr>
              <w:jc w:val="center"/>
              <w:rPr>
                <w:bCs/>
                <w:color w:val="000000"/>
                <w:szCs w:val="28"/>
              </w:rPr>
            </w:pPr>
            <w:r>
              <w:rPr>
                <w:bCs/>
                <w:color w:val="000000"/>
                <w:szCs w:val="28"/>
                <w:lang w:val="ru-RU"/>
              </w:rPr>
              <w:t>2</w:t>
            </w:r>
          </w:p>
        </w:tc>
        <w:tc>
          <w:tcPr>
            <w:tcW w:w="280" w:type="pct"/>
            <w:vMerge/>
            <w:shd w:val="clear" w:color="auto" w:fill="auto"/>
            <w:vAlign w:val="center"/>
          </w:tcPr>
          <w:p w14:paraId="2895C2A6" w14:textId="77777777" w:rsidR="00B8016E" w:rsidRDefault="00B8016E" w:rsidP="008072DB">
            <w:pPr>
              <w:jc w:val="center"/>
              <w:rPr>
                <w:bCs/>
                <w:color w:val="000000"/>
                <w:szCs w:val="28"/>
              </w:rPr>
            </w:pPr>
          </w:p>
        </w:tc>
        <w:tc>
          <w:tcPr>
            <w:tcW w:w="275" w:type="pct"/>
            <w:shd w:val="clear" w:color="auto" w:fill="auto"/>
            <w:vAlign w:val="center"/>
          </w:tcPr>
          <w:p w14:paraId="145916ED" w14:textId="7E721197" w:rsidR="00B8016E" w:rsidRDefault="00B8016E" w:rsidP="008072DB">
            <w:pPr>
              <w:jc w:val="center"/>
              <w:rPr>
                <w:bCs/>
                <w:color w:val="000000"/>
                <w:szCs w:val="28"/>
              </w:rPr>
            </w:pPr>
            <w:r>
              <w:rPr>
                <w:bCs/>
                <w:color w:val="000000"/>
                <w:szCs w:val="28"/>
                <w:lang w:val="ru-RU"/>
              </w:rPr>
              <w:t>2</w:t>
            </w:r>
          </w:p>
        </w:tc>
        <w:tc>
          <w:tcPr>
            <w:tcW w:w="276" w:type="pct"/>
            <w:shd w:val="clear" w:color="auto" w:fill="auto"/>
            <w:vAlign w:val="center"/>
          </w:tcPr>
          <w:p w14:paraId="38D1338D" w14:textId="6E02E732" w:rsidR="00B8016E" w:rsidRDefault="00B8016E" w:rsidP="008072DB">
            <w:pPr>
              <w:jc w:val="center"/>
              <w:rPr>
                <w:bCs/>
                <w:color w:val="000000"/>
                <w:szCs w:val="28"/>
              </w:rPr>
            </w:pPr>
            <w:r>
              <w:rPr>
                <w:bCs/>
                <w:color w:val="000000"/>
                <w:szCs w:val="28"/>
                <w:lang w:val="ru-RU"/>
              </w:rPr>
              <w:t>2</w:t>
            </w:r>
          </w:p>
        </w:tc>
        <w:tc>
          <w:tcPr>
            <w:tcW w:w="271" w:type="pct"/>
            <w:shd w:val="clear" w:color="auto" w:fill="auto"/>
            <w:vAlign w:val="center"/>
          </w:tcPr>
          <w:p w14:paraId="4CB37D91" w14:textId="555043BA" w:rsidR="00B8016E" w:rsidRDefault="00B8016E" w:rsidP="008072DB">
            <w:pPr>
              <w:jc w:val="center"/>
              <w:rPr>
                <w:bCs/>
                <w:color w:val="000000"/>
                <w:szCs w:val="28"/>
              </w:rPr>
            </w:pPr>
            <w:r>
              <w:rPr>
                <w:bCs/>
                <w:color w:val="000000"/>
                <w:szCs w:val="28"/>
                <w:lang w:val="ru-RU"/>
              </w:rPr>
              <w:t>2</w:t>
            </w:r>
          </w:p>
        </w:tc>
        <w:tc>
          <w:tcPr>
            <w:tcW w:w="316" w:type="pct"/>
            <w:vMerge/>
            <w:shd w:val="clear" w:color="auto" w:fill="auto"/>
            <w:vAlign w:val="center"/>
          </w:tcPr>
          <w:p w14:paraId="1CE4F93F" w14:textId="77777777" w:rsidR="00B8016E" w:rsidRDefault="00B8016E" w:rsidP="008072DB">
            <w:pPr>
              <w:jc w:val="center"/>
              <w:rPr>
                <w:bCs/>
                <w:color w:val="000000"/>
                <w:szCs w:val="28"/>
              </w:rPr>
            </w:pPr>
          </w:p>
        </w:tc>
        <w:tc>
          <w:tcPr>
            <w:tcW w:w="338" w:type="pct"/>
            <w:vMerge/>
            <w:shd w:val="clear" w:color="auto" w:fill="auto"/>
          </w:tcPr>
          <w:p w14:paraId="173AAA00" w14:textId="77777777" w:rsidR="00B8016E" w:rsidRPr="003F1DB4" w:rsidRDefault="00B8016E" w:rsidP="008072DB">
            <w:pPr>
              <w:jc w:val="center"/>
              <w:rPr>
                <w:bCs/>
                <w:szCs w:val="28"/>
              </w:rPr>
            </w:pPr>
          </w:p>
        </w:tc>
        <w:tc>
          <w:tcPr>
            <w:tcW w:w="305" w:type="pct"/>
            <w:vMerge/>
            <w:shd w:val="clear" w:color="auto" w:fill="auto"/>
          </w:tcPr>
          <w:p w14:paraId="409879BF" w14:textId="77777777" w:rsidR="00B8016E" w:rsidRPr="003F1DB4" w:rsidRDefault="00B8016E" w:rsidP="008072DB">
            <w:pPr>
              <w:jc w:val="center"/>
              <w:rPr>
                <w:bCs/>
                <w:szCs w:val="28"/>
              </w:rPr>
            </w:pPr>
          </w:p>
        </w:tc>
      </w:tr>
    </w:tbl>
    <w:p w14:paraId="56416A56" w14:textId="77777777" w:rsidR="00334F8C" w:rsidRDefault="00334F8C" w:rsidP="009E3771">
      <w:pPr>
        <w:jc w:val="center"/>
      </w:pPr>
    </w:p>
    <w:p w14:paraId="26994215" w14:textId="77777777" w:rsidR="00142E04" w:rsidRPr="009E3771" w:rsidRDefault="00142E04" w:rsidP="009E3771">
      <w:pPr>
        <w:ind w:firstLine="720"/>
        <w:jc w:val="center"/>
        <w:rPr>
          <w:i/>
        </w:rPr>
      </w:pPr>
    </w:p>
    <w:p w14:paraId="6088D520" w14:textId="77777777" w:rsidR="00E50975" w:rsidRPr="009E3771" w:rsidRDefault="00B46D35" w:rsidP="00B46D35">
      <w:pPr>
        <w:ind w:firstLine="567"/>
        <w:jc w:val="center"/>
        <w:rPr>
          <w:i/>
        </w:rPr>
      </w:pPr>
      <w:r>
        <w:rPr>
          <w:i/>
        </w:rPr>
        <w:t>9</w:t>
      </w:r>
      <w:r w:rsidR="00E50975" w:rsidRPr="009E3771">
        <w:rPr>
          <w:i/>
        </w:rPr>
        <w:t>.2 Заочна форма навчання (поточний контроль)</w:t>
      </w:r>
    </w:p>
    <w:p w14:paraId="7C6520FC" w14:textId="391DA6E8" w:rsidR="00E50975" w:rsidRDefault="00E50975" w:rsidP="009E3771">
      <w:pPr>
        <w:jc w:val="center"/>
      </w:pPr>
      <w:r w:rsidRPr="009E3771">
        <w:t>Розподіл балів з дисципліни «Маркетинг»</w:t>
      </w:r>
    </w:p>
    <w:p w14:paraId="4198EA19" w14:textId="2259966D" w:rsidR="008072DB" w:rsidRDefault="008072DB" w:rsidP="009E3771">
      <w:pPr>
        <w:jc w:val="cente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415"/>
        <w:gridCol w:w="417"/>
        <w:gridCol w:w="415"/>
        <w:gridCol w:w="554"/>
        <w:gridCol w:w="417"/>
        <w:gridCol w:w="416"/>
        <w:gridCol w:w="418"/>
        <w:gridCol w:w="418"/>
        <w:gridCol w:w="418"/>
        <w:gridCol w:w="551"/>
        <w:gridCol w:w="565"/>
        <w:gridCol w:w="555"/>
        <w:gridCol w:w="557"/>
        <w:gridCol w:w="547"/>
        <w:gridCol w:w="637"/>
        <w:gridCol w:w="682"/>
        <w:gridCol w:w="615"/>
      </w:tblGrid>
      <w:tr w:rsidR="008072DB" w:rsidRPr="003F1DB4" w14:paraId="7B999E86" w14:textId="77777777" w:rsidTr="00AF521E">
        <w:trPr>
          <w:trHeight w:val="531"/>
        </w:trPr>
        <w:tc>
          <w:tcPr>
            <w:tcW w:w="738" w:type="pct"/>
            <w:vMerge w:val="restart"/>
            <w:vAlign w:val="center"/>
          </w:tcPr>
          <w:p w14:paraId="0834BFE6" w14:textId="77777777" w:rsidR="008072DB" w:rsidRPr="00B8016E" w:rsidRDefault="008072DB" w:rsidP="00BC623C">
            <w:pPr>
              <w:pStyle w:val="TableParagraph"/>
              <w:spacing w:line="268" w:lineRule="exact"/>
              <w:jc w:val="center"/>
              <w:rPr>
                <w:sz w:val="20"/>
                <w:szCs w:val="20"/>
                <w:lang w:val="ru-RU"/>
              </w:rPr>
            </w:pPr>
            <w:proofErr w:type="spellStart"/>
            <w:r w:rsidRPr="00B8016E">
              <w:rPr>
                <w:sz w:val="20"/>
                <w:szCs w:val="20"/>
                <w:lang w:val="ru-RU"/>
              </w:rPr>
              <w:t>Кількість</w:t>
            </w:r>
            <w:proofErr w:type="spellEnd"/>
            <w:r w:rsidRPr="00B8016E">
              <w:rPr>
                <w:spacing w:val="39"/>
                <w:sz w:val="20"/>
                <w:szCs w:val="20"/>
                <w:lang w:val="ru-RU"/>
              </w:rPr>
              <w:t xml:space="preserve"> </w:t>
            </w:r>
            <w:proofErr w:type="spellStart"/>
            <w:r w:rsidRPr="00B8016E">
              <w:rPr>
                <w:sz w:val="20"/>
                <w:szCs w:val="20"/>
                <w:lang w:val="ru-RU"/>
              </w:rPr>
              <w:t>балів</w:t>
            </w:r>
            <w:proofErr w:type="spellEnd"/>
            <w:r w:rsidRPr="00B8016E">
              <w:rPr>
                <w:spacing w:val="42"/>
                <w:sz w:val="20"/>
                <w:szCs w:val="20"/>
                <w:lang w:val="ru-RU"/>
              </w:rPr>
              <w:t xml:space="preserve"> </w:t>
            </w:r>
            <w:r w:rsidRPr="00B8016E">
              <w:rPr>
                <w:sz w:val="20"/>
                <w:szCs w:val="20"/>
                <w:lang w:val="ru-RU"/>
              </w:rPr>
              <w:t>за</w:t>
            </w:r>
            <w:r w:rsidRPr="00B8016E">
              <w:rPr>
                <w:spacing w:val="40"/>
                <w:sz w:val="20"/>
                <w:szCs w:val="20"/>
                <w:lang w:val="ru-RU"/>
              </w:rPr>
              <w:t xml:space="preserve"> </w:t>
            </w:r>
            <w:proofErr w:type="spellStart"/>
            <w:r w:rsidRPr="00B8016E">
              <w:rPr>
                <w:sz w:val="20"/>
                <w:szCs w:val="20"/>
                <w:lang w:val="ru-RU"/>
              </w:rPr>
              <w:t>змістовий</w:t>
            </w:r>
            <w:proofErr w:type="spellEnd"/>
          </w:p>
          <w:p w14:paraId="6AB29944" w14:textId="77777777" w:rsidR="008072DB" w:rsidRPr="00B8016E" w:rsidRDefault="008072DB" w:rsidP="00BC623C">
            <w:pPr>
              <w:jc w:val="center"/>
              <w:rPr>
                <w:bCs/>
                <w:sz w:val="20"/>
                <w:szCs w:val="20"/>
              </w:rPr>
            </w:pPr>
            <w:r w:rsidRPr="00B8016E">
              <w:rPr>
                <w:sz w:val="20"/>
                <w:szCs w:val="20"/>
                <w:lang w:val="ru-RU"/>
              </w:rPr>
              <w:t>модуль</w:t>
            </w:r>
          </w:p>
        </w:tc>
        <w:tc>
          <w:tcPr>
            <w:tcW w:w="3619" w:type="pct"/>
            <w:gridSpan w:val="15"/>
          </w:tcPr>
          <w:p w14:paraId="60AEC72D" w14:textId="77777777" w:rsidR="008072DB" w:rsidRPr="003F1DB4" w:rsidRDefault="008072DB" w:rsidP="00BC623C">
            <w:pPr>
              <w:jc w:val="center"/>
              <w:rPr>
                <w:bCs/>
                <w:sz w:val="20"/>
                <w:szCs w:val="20"/>
              </w:rPr>
            </w:pPr>
          </w:p>
          <w:p w14:paraId="2C1C04C2" w14:textId="77777777" w:rsidR="008072DB" w:rsidRPr="003F1DB4" w:rsidRDefault="008072DB" w:rsidP="00BC623C">
            <w:pPr>
              <w:jc w:val="center"/>
              <w:rPr>
                <w:bCs/>
                <w:sz w:val="20"/>
                <w:szCs w:val="20"/>
              </w:rPr>
            </w:pPr>
            <w:r w:rsidRPr="003F1DB4">
              <w:rPr>
                <w:bCs/>
                <w:sz w:val="20"/>
                <w:szCs w:val="20"/>
              </w:rPr>
              <w:t>Поточний (модульний контроль)</w:t>
            </w:r>
          </w:p>
          <w:p w14:paraId="49EF402C" w14:textId="77777777" w:rsidR="008072DB" w:rsidRPr="003F1DB4" w:rsidRDefault="008072DB" w:rsidP="00BC623C">
            <w:pPr>
              <w:rPr>
                <w:b/>
                <w:bCs/>
                <w:i/>
                <w:szCs w:val="28"/>
              </w:rPr>
            </w:pPr>
          </w:p>
        </w:tc>
        <w:tc>
          <w:tcPr>
            <w:tcW w:w="338" w:type="pct"/>
            <w:vMerge w:val="restart"/>
            <w:shd w:val="clear" w:color="auto" w:fill="auto"/>
            <w:textDirection w:val="btLr"/>
          </w:tcPr>
          <w:p w14:paraId="7A7DAC93" w14:textId="77777777" w:rsidR="008072DB" w:rsidRPr="003F1DB4" w:rsidRDefault="008072DB" w:rsidP="00BC623C">
            <w:pPr>
              <w:pStyle w:val="TableParagraph"/>
              <w:jc w:val="center"/>
              <w:rPr>
                <w:sz w:val="20"/>
              </w:rPr>
            </w:pPr>
            <w:r w:rsidRPr="003F1DB4">
              <w:rPr>
                <w:spacing w:val="-1"/>
                <w:sz w:val="20"/>
              </w:rPr>
              <w:t>Підсум</w:t>
            </w:r>
            <w:r w:rsidRPr="003F1DB4">
              <w:rPr>
                <w:sz w:val="20"/>
              </w:rPr>
              <w:t>ковий</w:t>
            </w:r>
          </w:p>
          <w:p w14:paraId="42528661" w14:textId="77777777" w:rsidR="008072DB" w:rsidRPr="003F1DB4" w:rsidRDefault="008072DB" w:rsidP="00BC623C">
            <w:pPr>
              <w:jc w:val="center"/>
              <w:rPr>
                <w:b/>
                <w:bCs/>
                <w:i/>
                <w:szCs w:val="28"/>
              </w:rPr>
            </w:pPr>
            <w:r w:rsidRPr="003F1DB4">
              <w:rPr>
                <w:sz w:val="20"/>
              </w:rPr>
              <w:t>контроль</w:t>
            </w:r>
          </w:p>
        </w:tc>
        <w:tc>
          <w:tcPr>
            <w:tcW w:w="305" w:type="pct"/>
            <w:vMerge w:val="restart"/>
            <w:shd w:val="clear" w:color="auto" w:fill="auto"/>
            <w:textDirection w:val="btLr"/>
          </w:tcPr>
          <w:p w14:paraId="72F9FE31" w14:textId="77777777" w:rsidR="008072DB" w:rsidRPr="003F1DB4" w:rsidRDefault="008072DB" w:rsidP="00BC623C">
            <w:pPr>
              <w:jc w:val="center"/>
              <w:rPr>
                <w:b/>
                <w:bCs/>
                <w:i/>
                <w:szCs w:val="28"/>
              </w:rPr>
            </w:pPr>
            <w:r w:rsidRPr="003F1DB4">
              <w:rPr>
                <w:b/>
                <w:bCs/>
                <w:sz w:val="20"/>
                <w:szCs w:val="20"/>
              </w:rPr>
              <w:t>Сума</w:t>
            </w:r>
          </w:p>
        </w:tc>
      </w:tr>
      <w:tr w:rsidR="008072DB" w:rsidRPr="003F1DB4" w14:paraId="3F28FA61" w14:textId="77777777" w:rsidTr="00AF521E">
        <w:trPr>
          <w:trHeight w:val="485"/>
        </w:trPr>
        <w:tc>
          <w:tcPr>
            <w:tcW w:w="738" w:type="pct"/>
            <w:vMerge/>
          </w:tcPr>
          <w:p w14:paraId="4F637D47" w14:textId="77777777" w:rsidR="008072DB" w:rsidRPr="003F1DB4" w:rsidRDefault="008072DB" w:rsidP="00BC623C">
            <w:pPr>
              <w:jc w:val="center"/>
              <w:rPr>
                <w:bCs/>
                <w:sz w:val="20"/>
                <w:szCs w:val="20"/>
              </w:rPr>
            </w:pPr>
          </w:p>
        </w:tc>
        <w:tc>
          <w:tcPr>
            <w:tcW w:w="894" w:type="pct"/>
            <w:gridSpan w:val="4"/>
            <w:shd w:val="clear" w:color="auto" w:fill="auto"/>
          </w:tcPr>
          <w:p w14:paraId="36C9FDB6" w14:textId="77777777" w:rsidR="008072DB" w:rsidRPr="003F1DB4" w:rsidRDefault="008072DB" w:rsidP="00BC623C">
            <w:pPr>
              <w:jc w:val="center"/>
              <w:rPr>
                <w:bCs/>
                <w:sz w:val="20"/>
                <w:szCs w:val="20"/>
              </w:rPr>
            </w:pPr>
            <w:r w:rsidRPr="003F1DB4">
              <w:rPr>
                <w:bCs/>
                <w:sz w:val="20"/>
                <w:szCs w:val="20"/>
              </w:rPr>
              <w:t xml:space="preserve">Змістовий </w:t>
            </w:r>
          </w:p>
          <w:p w14:paraId="7E16FEB0" w14:textId="77777777" w:rsidR="008072DB" w:rsidRPr="003D41B9" w:rsidRDefault="008072DB" w:rsidP="00BC623C">
            <w:pPr>
              <w:jc w:val="center"/>
              <w:rPr>
                <w:bCs/>
                <w:sz w:val="20"/>
                <w:szCs w:val="20"/>
              </w:rPr>
            </w:pPr>
            <w:r w:rsidRPr="003F1DB4">
              <w:rPr>
                <w:bCs/>
                <w:sz w:val="20"/>
                <w:szCs w:val="20"/>
              </w:rPr>
              <w:t>модуль 1</w:t>
            </w:r>
          </w:p>
        </w:tc>
        <w:tc>
          <w:tcPr>
            <w:tcW w:w="1587" w:type="pct"/>
            <w:gridSpan w:val="7"/>
          </w:tcPr>
          <w:p w14:paraId="5335A264" w14:textId="77777777" w:rsidR="008072DB" w:rsidRPr="003F1DB4" w:rsidRDefault="008072DB" w:rsidP="00BC623C">
            <w:pPr>
              <w:jc w:val="center"/>
              <w:rPr>
                <w:bCs/>
                <w:sz w:val="20"/>
                <w:szCs w:val="20"/>
              </w:rPr>
            </w:pPr>
            <w:r w:rsidRPr="003F1DB4">
              <w:rPr>
                <w:bCs/>
                <w:sz w:val="20"/>
                <w:szCs w:val="20"/>
              </w:rPr>
              <w:t>Змістовий</w:t>
            </w:r>
          </w:p>
          <w:p w14:paraId="4BA3CB4A" w14:textId="77777777" w:rsidR="008072DB" w:rsidRPr="003D41B9" w:rsidRDefault="008072DB" w:rsidP="00BC623C">
            <w:pPr>
              <w:jc w:val="center"/>
              <w:rPr>
                <w:bCs/>
                <w:sz w:val="20"/>
                <w:szCs w:val="20"/>
              </w:rPr>
            </w:pPr>
            <w:r w:rsidRPr="003F1DB4">
              <w:rPr>
                <w:bCs/>
                <w:sz w:val="20"/>
                <w:szCs w:val="20"/>
              </w:rPr>
              <w:t xml:space="preserve"> модуль 2</w:t>
            </w:r>
          </w:p>
        </w:tc>
        <w:tc>
          <w:tcPr>
            <w:tcW w:w="1138" w:type="pct"/>
            <w:gridSpan w:val="4"/>
            <w:shd w:val="clear" w:color="auto" w:fill="auto"/>
          </w:tcPr>
          <w:p w14:paraId="65BAC47A" w14:textId="77777777" w:rsidR="008072DB" w:rsidRPr="003D41B9" w:rsidRDefault="008072DB" w:rsidP="00BC623C">
            <w:pPr>
              <w:jc w:val="center"/>
              <w:rPr>
                <w:bCs/>
                <w:sz w:val="20"/>
                <w:szCs w:val="20"/>
              </w:rPr>
            </w:pPr>
            <w:r w:rsidRPr="003F1DB4">
              <w:rPr>
                <w:bCs/>
                <w:sz w:val="20"/>
                <w:szCs w:val="20"/>
              </w:rPr>
              <w:t>Змістовий модуль 3</w:t>
            </w:r>
          </w:p>
        </w:tc>
        <w:tc>
          <w:tcPr>
            <w:tcW w:w="338" w:type="pct"/>
            <w:vMerge/>
            <w:shd w:val="clear" w:color="auto" w:fill="auto"/>
          </w:tcPr>
          <w:p w14:paraId="49105A0E" w14:textId="77777777" w:rsidR="008072DB" w:rsidRPr="003F1DB4" w:rsidRDefault="008072DB" w:rsidP="00BC623C">
            <w:pPr>
              <w:jc w:val="center"/>
              <w:rPr>
                <w:b/>
                <w:bCs/>
                <w:i/>
                <w:sz w:val="20"/>
                <w:szCs w:val="28"/>
              </w:rPr>
            </w:pPr>
          </w:p>
        </w:tc>
        <w:tc>
          <w:tcPr>
            <w:tcW w:w="305" w:type="pct"/>
            <w:vMerge/>
            <w:shd w:val="clear" w:color="auto" w:fill="auto"/>
          </w:tcPr>
          <w:p w14:paraId="135BADD8" w14:textId="77777777" w:rsidR="008072DB" w:rsidRPr="003F1DB4" w:rsidRDefault="008072DB" w:rsidP="00BC623C">
            <w:pPr>
              <w:jc w:val="center"/>
              <w:rPr>
                <w:b/>
                <w:bCs/>
                <w:i/>
                <w:szCs w:val="28"/>
              </w:rPr>
            </w:pPr>
          </w:p>
        </w:tc>
      </w:tr>
      <w:tr w:rsidR="008072DB" w:rsidRPr="003D41B9" w14:paraId="4A69476B" w14:textId="77777777" w:rsidTr="00AF521E">
        <w:trPr>
          <w:trHeight w:val="279"/>
        </w:trPr>
        <w:tc>
          <w:tcPr>
            <w:tcW w:w="738" w:type="pct"/>
            <w:vMerge/>
          </w:tcPr>
          <w:p w14:paraId="221A3CF2" w14:textId="77777777" w:rsidR="008072DB" w:rsidRDefault="008072DB" w:rsidP="00BC623C">
            <w:pPr>
              <w:jc w:val="center"/>
              <w:rPr>
                <w:b/>
                <w:bCs/>
                <w:sz w:val="20"/>
                <w:szCs w:val="20"/>
              </w:rPr>
            </w:pPr>
          </w:p>
        </w:tc>
        <w:tc>
          <w:tcPr>
            <w:tcW w:w="894" w:type="pct"/>
            <w:gridSpan w:val="4"/>
            <w:shd w:val="clear" w:color="auto" w:fill="auto"/>
          </w:tcPr>
          <w:p w14:paraId="63A0E45B" w14:textId="7AC1AB85" w:rsidR="008072DB" w:rsidRPr="003D41B9" w:rsidRDefault="008072DB" w:rsidP="00BC623C">
            <w:pPr>
              <w:jc w:val="center"/>
              <w:rPr>
                <w:b/>
                <w:bCs/>
                <w:sz w:val="20"/>
                <w:szCs w:val="20"/>
              </w:rPr>
            </w:pPr>
            <w:r>
              <w:rPr>
                <w:b/>
                <w:bCs/>
                <w:sz w:val="20"/>
                <w:szCs w:val="20"/>
                <w:lang w:val="ru-RU"/>
              </w:rPr>
              <w:t>20</w:t>
            </w:r>
            <w:r w:rsidRPr="003D41B9">
              <w:rPr>
                <w:b/>
                <w:bCs/>
                <w:sz w:val="20"/>
                <w:szCs w:val="20"/>
              </w:rPr>
              <w:t xml:space="preserve"> балів</w:t>
            </w:r>
          </w:p>
        </w:tc>
        <w:tc>
          <w:tcPr>
            <w:tcW w:w="1587" w:type="pct"/>
            <w:gridSpan w:val="7"/>
          </w:tcPr>
          <w:p w14:paraId="2E656C19" w14:textId="0191715C" w:rsidR="008072DB" w:rsidRPr="003D41B9" w:rsidRDefault="008072DB" w:rsidP="00BC623C">
            <w:pPr>
              <w:jc w:val="center"/>
              <w:rPr>
                <w:b/>
                <w:bCs/>
                <w:sz w:val="20"/>
                <w:szCs w:val="20"/>
              </w:rPr>
            </w:pPr>
            <w:r>
              <w:rPr>
                <w:b/>
                <w:bCs/>
                <w:sz w:val="20"/>
                <w:szCs w:val="20"/>
                <w:lang w:val="ru-RU"/>
              </w:rPr>
              <w:t>1</w:t>
            </w:r>
            <w:r>
              <w:rPr>
                <w:b/>
                <w:bCs/>
                <w:sz w:val="20"/>
                <w:szCs w:val="20"/>
              </w:rPr>
              <w:t>2</w:t>
            </w:r>
            <w:r w:rsidRPr="003D41B9">
              <w:rPr>
                <w:b/>
                <w:bCs/>
                <w:sz w:val="20"/>
                <w:szCs w:val="20"/>
              </w:rPr>
              <w:t xml:space="preserve"> бал</w:t>
            </w:r>
          </w:p>
        </w:tc>
        <w:tc>
          <w:tcPr>
            <w:tcW w:w="1138" w:type="pct"/>
            <w:gridSpan w:val="4"/>
            <w:shd w:val="clear" w:color="auto" w:fill="auto"/>
          </w:tcPr>
          <w:p w14:paraId="03F0CA49" w14:textId="65D8439E" w:rsidR="008072DB" w:rsidRPr="003D41B9" w:rsidRDefault="008072DB" w:rsidP="008072DB">
            <w:pPr>
              <w:jc w:val="center"/>
              <w:rPr>
                <w:b/>
                <w:bCs/>
                <w:sz w:val="20"/>
                <w:szCs w:val="20"/>
              </w:rPr>
            </w:pPr>
            <w:r>
              <w:rPr>
                <w:b/>
                <w:bCs/>
                <w:sz w:val="20"/>
                <w:szCs w:val="20"/>
                <w:lang w:val="ru-RU"/>
              </w:rPr>
              <w:t xml:space="preserve">8 </w:t>
            </w:r>
            <w:r w:rsidRPr="003D41B9">
              <w:rPr>
                <w:b/>
                <w:bCs/>
                <w:sz w:val="20"/>
                <w:szCs w:val="20"/>
              </w:rPr>
              <w:t>балів</w:t>
            </w:r>
          </w:p>
        </w:tc>
        <w:tc>
          <w:tcPr>
            <w:tcW w:w="338" w:type="pct"/>
            <w:vMerge/>
            <w:shd w:val="clear" w:color="auto" w:fill="auto"/>
          </w:tcPr>
          <w:p w14:paraId="478D05C5" w14:textId="77777777" w:rsidR="008072DB" w:rsidRPr="003D41B9" w:rsidRDefault="008072DB" w:rsidP="00BC623C">
            <w:pPr>
              <w:jc w:val="center"/>
              <w:rPr>
                <w:b/>
                <w:bCs/>
                <w:i/>
                <w:sz w:val="20"/>
                <w:szCs w:val="28"/>
              </w:rPr>
            </w:pPr>
          </w:p>
        </w:tc>
        <w:tc>
          <w:tcPr>
            <w:tcW w:w="305" w:type="pct"/>
            <w:vMerge/>
            <w:shd w:val="clear" w:color="auto" w:fill="auto"/>
          </w:tcPr>
          <w:p w14:paraId="082339B3" w14:textId="77777777" w:rsidR="008072DB" w:rsidRPr="003D41B9" w:rsidRDefault="008072DB" w:rsidP="00BC623C">
            <w:pPr>
              <w:jc w:val="center"/>
              <w:rPr>
                <w:b/>
                <w:bCs/>
                <w:i/>
                <w:szCs w:val="28"/>
              </w:rPr>
            </w:pPr>
          </w:p>
        </w:tc>
      </w:tr>
      <w:tr w:rsidR="008072DB" w:rsidRPr="003F1DB4" w14:paraId="12D1B7E8" w14:textId="77777777" w:rsidTr="00AF521E">
        <w:trPr>
          <w:cantSplit/>
          <w:trHeight w:val="1471"/>
        </w:trPr>
        <w:tc>
          <w:tcPr>
            <w:tcW w:w="738" w:type="pct"/>
            <w:vAlign w:val="center"/>
          </w:tcPr>
          <w:p w14:paraId="43E5A0F9" w14:textId="77777777" w:rsidR="008072DB" w:rsidRPr="003F1DB4" w:rsidRDefault="008072DB" w:rsidP="00BC623C">
            <w:pPr>
              <w:jc w:val="center"/>
              <w:rPr>
                <w:bCs/>
                <w:sz w:val="20"/>
                <w:szCs w:val="20"/>
              </w:rPr>
            </w:pPr>
            <w:r w:rsidRPr="001441CB">
              <w:t>Теми</w:t>
            </w:r>
          </w:p>
        </w:tc>
        <w:tc>
          <w:tcPr>
            <w:tcW w:w="206" w:type="pct"/>
            <w:shd w:val="clear" w:color="auto" w:fill="auto"/>
            <w:vAlign w:val="center"/>
          </w:tcPr>
          <w:p w14:paraId="5B5D46C6" w14:textId="77777777" w:rsidR="008072DB" w:rsidRPr="008072DB" w:rsidRDefault="008072DB" w:rsidP="00BC623C">
            <w:pPr>
              <w:jc w:val="center"/>
              <w:rPr>
                <w:bCs/>
                <w:sz w:val="18"/>
                <w:szCs w:val="18"/>
              </w:rPr>
            </w:pPr>
            <w:r w:rsidRPr="008072DB">
              <w:rPr>
                <w:bCs/>
                <w:sz w:val="18"/>
                <w:szCs w:val="18"/>
              </w:rPr>
              <w:t>Т1</w:t>
            </w:r>
          </w:p>
        </w:tc>
        <w:tc>
          <w:tcPr>
            <w:tcW w:w="207" w:type="pct"/>
            <w:shd w:val="clear" w:color="auto" w:fill="auto"/>
            <w:vAlign w:val="center"/>
          </w:tcPr>
          <w:p w14:paraId="2470FD5D" w14:textId="77777777" w:rsidR="008072DB" w:rsidRPr="008072DB" w:rsidRDefault="008072DB" w:rsidP="00BC623C">
            <w:pPr>
              <w:jc w:val="center"/>
              <w:rPr>
                <w:bCs/>
                <w:sz w:val="18"/>
                <w:szCs w:val="18"/>
              </w:rPr>
            </w:pPr>
            <w:r w:rsidRPr="008072DB">
              <w:rPr>
                <w:bCs/>
                <w:sz w:val="18"/>
                <w:szCs w:val="18"/>
              </w:rPr>
              <w:t>Т2</w:t>
            </w:r>
          </w:p>
        </w:tc>
        <w:tc>
          <w:tcPr>
            <w:tcW w:w="206" w:type="pct"/>
            <w:shd w:val="clear" w:color="auto" w:fill="auto"/>
            <w:vAlign w:val="center"/>
          </w:tcPr>
          <w:p w14:paraId="1DB48DB0" w14:textId="77777777" w:rsidR="008072DB" w:rsidRPr="008072DB" w:rsidRDefault="008072DB" w:rsidP="00BC623C">
            <w:pPr>
              <w:jc w:val="center"/>
              <w:rPr>
                <w:bCs/>
                <w:sz w:val="18"/>
                <w:szCs w:val="18"/>
              </w:rPr>
            </w:pPr>
            <w:r w:rsidRPr="008072DB">
              <w:rPr>
                <w:bCs/>
                <w:sz w:val="18"/>
                <w:szCs w:val="18"/>
              </w:rPr>
              <w:t>Т3</w:t>
            </w:r>
          </w:p>
        </w:tc>
        <w:tc>
          <w:tcPr>
            <w:tcW w:w="275" w:type="pct"/>
            <w:shd w:val="clear" w:color="auto" w:fill="auto"/>
            <w:textDirection w:val="btLr"/>
            <w:vAlign w:val="center"/>
          </w:tcPr>
          <w:p w14:paraId="32AC558E" w14:textId="77777777" w:rsidR="008072DB" w:rsidRPr="008072DB" w:rsidRDefault="008072DB" w:rsidP="00BC623C">
            <w:pPr>
              <w:jc w:val="center"/>
              <w:rPr>
                <w:bCs/>
                <w:sz w:val="18"/>
                <w:szCs w:val="18"/>
              </w:rPr>
            </w:pPr>
            <w:r w:rsidRPr="008072DB">
              <w:rPr>
                <w:bCs/>
                <w:sz w:val="18"/>
                <w:szCs w:val="18"/>
              </w:rPr>
              <w:t>Модульний контроль</w:t>
            </w:r>
          </w:p>
        </w:tc>
        <w:tc>
          <w:tcPr>
            <w:tcW w:w="207" w:type="pct"/>
            <w:shd w:val="clear" w:color="auto" w:fill="auto"/>
            <w:vAlign w:val="center"/>
          </w:tcPr>
          <w:p w14:paraId="185B0068" w14:textId="77777777" w:rsidR="008072DB" w:rsidRPr="008072DB" w:rsidRDefault="008072DB" w:rsidP="00BC623C">
            <w:pPr>
              <w:rPr>
                <w:bCs/>
                <w:sz w:val="18"/>
                <w:szCs w:val="18"/>
              </w:rPr>
            </w:pPr>
            <w:r w:rsidRPr="008072DB">
              <w:rPr>
                <w:bCs/>
                <w:sz w:val="18"/>
                <w:szCs w:val="18"/>
              </w:rPr>
              <w:t>Т4</w:t>
            </w:r>
          </w:p>
        </w:tc>
        <w:tc>
          <w:tcPr>
            <w:tcW w:w="206" w:type="pct"/>
            <w:shd w:val="clear" w:color="auto" w:fill="auto"/>
            <w:vAlign w:val="center"/>
          </w:tcPr>
          <w:p w14:paraId="762B44C2" w14:textId="77777777" w:rsidR="008072DB" w:rsidRPr="008072DB" w:rsidRDefault="008072DB" w:rsidP="00BC623C">
            <w:pPr>
              <w:jc w:val="center"/>
              <w:rPr>
                <w:bCs/>
                <w:sz w:val="18"/>
                <w:szCs w:val="18"/>
              </w:rPr>
            </w:pPr>
            <w:r w:rsidRPr="008072DB">
              <w:rPr>
                <w:bCs/>
                <w:sz w:val="18"/>
                <w:szCs w:val="18"/>
              </w:rPr>
              <w:t>Т5</w:t>
            </w:r>
          </w:p>
        </w:tc>
        <w:tc>
          <w:tcPr>
            <w:tcW w:w="207" w:type="pct"/>
            <w:shd w:val="clear" w:color="auto" w:fill="auto"/>
            <w:vAlign w:val="center"/>
          </w:tcPr>
          <w:p w14:paraId="74F9C268" w14:textId="77777777" w:rsidR="008072DB" w:rsidRPr="008072DB" w:rsidRDefault="008072DB" w:rsidP="00BC623C">
            <w:pPr>
              <w:jc w:val="center"/>
              <w:rPr>
                <w:bCs/>
                <w:sz w:val="18"/>
                <w:szCs w:val="18"/>
              </w:rPr>
            </w:pPr>
            <w:r w:rsidRPr="008072DB">
              <w:rPr>
                <w:bCs/>
                <w:sz w:val="18"/>
                <w:szCs w:val="18"/>
              </w:rPr>
              <w:t>Т6</w:t>
            </w:r>
          </w:p>
        </w:tc>
        <w:tc>
          <w:tcPr>
            <w:tcW w:w="207" w:type="pct"/>
            <w:shd w:val="clear" w:color="auto" w:fill="auto"/>
            <w:vAlign w:val="center"/>
          </w:tcPr>
          <w:p w14:paraId="2CA3FA68" w14:textId="77777777" w:rsidR="008072DB" w:rsidRPr="008072DB" w:rsidRDefault="008072DB" w:rsidP="00BC623C">
            <w:pPr>
              <w:rPr>
                <w:bCs/>
                <w:sz w:val="18"/>
                <w:szCs w:val="18"/>
              </w:rPr>
            </w:pPr>
            <w:r w:rsidRPr="008072DB">
              <w:rPr>
                <w:bCs/>
                <w:sz w:val="18"/>
                <w:szCs w:val="18"/>
              </w:rPr>
              <w:t>Т7</w:t>
            </w:r>
          </w:p>
        </w:tc>
        <w:tc>
          <w:tcPr>
            <w:tcW w:w="207" w:type="pct"/>
            <w:shd w:val="clear" w:color="auto" w:fill="auto"/>
            <w:vAlign w:val="center"/>
          </w:tcPr>
          <w:p w14:paraId="29CA2D8B" w14:textId="77777777" w:rsidR="008072DB" w:rsidRPr="008072DB" w:rsidRDefault="008072DB" w:rsidP="00BC623C">
            <w:pPr>
              <w:rPr>
                <w:b/>
                <w:bCs/>
                <w:i/>
                <w:sz w:val="18"/>
                <w:szCs w:val="18"/>
              </w:rPr>
            </w:pPr>
            <w:r w:rsidRPr="008072DB">
              <w:rPr>
                <w:bCs/>
                <w:sz w:val="18"/>
                <w:szCs w:val="18"/>
              </w:rPr>
              <w:t>Т8</w:t>
            </w:r>
          </w:p>
        </w:tc>
        <w:tc>
          <w:tcPr>
            <w:tcW w:w="273" w:type="pct"/>
            <w:vAlign w:val="center"/>
          </w:tcPr>
          <w:p w14:paraId="4C41E518" w14:textId="77777777" w:rsidR="008072DB" w:rsidRPr="008072DB" w:rsidRDefault="008072DB" w:rsidP="00BC623C">
            <w:pPr>
              <w:jc w:val="center"/>
              <w:rPr>
                <w:bCs/>
                <w:sz w:val="18"/>
                <w:szCs w:val="18"/>
              </w:rPr>
            </w:pPr>
            <w:r w:rsidRPr="008072DB">
              <w:rPr>
                <w:bCs/>
                <w:sz w:val="18"/>
                <w:szCs w:val="18"/>
              </w:rPr>
              <w:t>Т9</w:t>
            </w:r>
          </w:p>
        </w:tc>
        <w:tc>
          <w:tcPr>
            <w:tcW w:w="280" w:type="pct"/>
            <w:shd w:val="clear" w:color="auto" w:fill="auto"/>
            <w:textDirection w:val="btLr"/>
            <w:vAlign w:val="center"/>
          </w:tcPr>
          <w:p w14:paraId="16FE9B05" w14:textId="77777777" w:rsidR="008072DB" w:rsidRPr="008072DB" w:rsidRDefault="008072DB" w:rsidP="00BC623C">
            <w:pPr>
              <w:jc w:val="center"/>
              <w:rPr>
                <w:b/>
                <w:bCs/>
                <w:i/>
                <w:sz w:val="18"/>
                <w:szCs w:val="18"/>
              </w:rPr>
            </w:pPr>
            <w:r w:rsidRPr="008072DB">
              <w:rPr>
                <w:bCs/>
                <w:sz w:val="18"/>
                <w:szCs w:val="18"/>
              </w:rPr>
              <w:t>Модульний контроль</w:t>
            </w:r>
          </w:p>
        </w:tc>
        <w:tc>
          <w:tcPr>
            <w:tcW w:w="275" w:type="pct"/>
            <w:shd w:val="clear" w:color="auto" w:fill="auto"/>
            <w:vAlign w:val="center"/>
          </w:tcPr>
          <w:p w14:paraId="408DC55D" w14:textId="77777777" w:rsidR="008072DB" w:rsidRPr="008072DB" w:rsidRDefault="008072DB" w:rsidP="00BC623C">
            <w:pPr>
              <w:jc w:val="center"/>
              <w:rPr>
                <w:bCs/>
                <w:sz w:val="18"/>
                <w:szCs w:val="18"/>
              </w:rPr>
            </w:pPr>
            <w:r w:rsidRPr="008072DB">
              <w:rPr>
                <w:bCs/>
                <w:sz w:val="18"/>
                <w:szCs w:val="18"/>
              </w:rPr>
              <w:t>Т10</w:t>
            </w:r>
          </w:p>
        </w:tc>
        <w:tc>
          <w:tcPr>
            <w:tcW w:w="276" w:type="pct"/>
            <w:shd w:val="clear" w:color="auto" w:fill="auto"/>
            <w:vAlign w:val="center"/>
          </w:tcPr>
          <w:p w14:paraId="19D9639E" w14:textId="77777777" w:rsidR="008072DB" w:rsidRPr="008072DB" w:rsidRDefault="008072DB" w:rsidP="00BC623C">
            <w:pPr>
              <w:jc w:val="center"/>
              <w:rPr>
                <w:bCs/>
                <w:sz w:val="18"/>
                <w:szCs w:val="18"/>
              </w:rPr>
            </w:pPr>
            <w:r w:rsidRPr="008072DB">
              <w:rPr>
                <w:bCs/>
                <w:sz w:val="18"/>
                <w:szCs w:val="18"/>
              </w:rPr>
              <w:t>Т11</w:t>
            </w:r>
          </w:p>
        </w:tc>
        <w:tc>
          <w:tcPr>
            <w:tcW w:w="271" w:type="pct"/>
            <w:shd w:val="clear" w:color="auto" w:fill="auto"/>
            <w:vAlign w:val="center"/>
          </w:tcPr>
          <w:p w14:paraId="43CF6E47" w14:textId="77777777" w:rsidR="008072DB" w:rsidRPr="008072DB" w:rsidRDefault="008072DB" w:rsidP="00BC623C">
            <w:pPr>
              <w:jc w:val="center"/>
              <w:rPr>
                <w:bCs/>
                <w:sz w:val="18"/>
                <w:szCs w:val="18"/>
              </w:rPr>
            </w:pPr>
            <w:r w:rsidRPr="008072DB">
              <w:rPr>
                <w:bCs/>
                <w:sz w:val="18"/>
                <w:szCs w:val="18"/>
              </w:rPr>
              <w:t>Т12</w:t>
            </w:r>
          </w:p>
        </w:tc>
        <w:tc>
          <w:tcPr>
            <w:tcW w:w="316" w:type="pct"/>
            <w:shd w:val="clear" w:color="auto" w:fill="auto"/>
            <w:textDirection w:val="btLr"/>
            <w:vAlign w:val="center"/>
          </w:tcPr>
          <w:p w14:paraId="07C67762" w14:textId="77777777" w:rsidR="008072DB" w:rsidRPr="008072DB" w:rsidRDefault="008072DB" w:rsidP="00BC623C">
            <w:pPr>
              <w:jc w:val="center"/>
              <w:rPr>
                <w:bCs/>
                <w:sz w:val="18"/>
                <w:szCs w:val="18"/>
              </w:rPr>
            </w:pPr>
            <w:r w:rsidRPr="008072DB">
              <w:rPr>
                <w:bCs/>
                <w:sz w:val="18"/>
                <w:szCs w:val="18"/>
              </w:rPr>
              <w:t>Модульний контроль</w:t>
            </w:r>
          </w:p>
        </w:tc>
        <w:tc>
          <w:tcPr>
            <w:tcW w:w="338" w:type="pct"/>
            <w:vMerge w:val="restart"/>
            <w:shd w:val="clear" w:color="auto" w:fill="auto"/>
            <w:vAlign w:val="center"/>
          </w:tcPr>
          <w:p w14:paraId="63DE990E" w14:textId="77777777" w:rsidR="008072DB" w:rsidRPr="008072DB" w:rsidRDefault="008072DB" w:rsidP="00BC623C">
            <w:pPr>
              <w:jc w:val="center"/>
              <w:rPr>
                <w:b/>
                <w:bCs/>
                <w:sz w:val="18"/>
                <w:szCs w:val="18"/>
              </w:rPr>
            </w:pPr>
            <w:r w:rsidRPr="008072DB">
              <w:rPr>
                <w:b/>
                <w:bCs/>
                <w:sz w:val="18"/>
                <w:szCs w:val="18"/>
              </w:rPr>
              <w:t>30</w:t>
            </w:r>
          </w:p>
        </w:tc>
        <w:tc>
          <w:tcPr>
            <w:tcW w:w="305" w:type="pct"/>
            <w:vMerge w:val="restart"/>
            <w:shd w:val="clear" w:color="auto" w:fill="auto"/>
            <w:vAlign w:val="center"/>
          </w:tcPr>
          <w:p w14:paraId="6DA29F9A" w14:textId="77777777" w:rsidR="008072DB" w:rsidRPr="003F1DB4" w:rsidRDefault="008072DB" w:rsidP="00BC623C">
            <w:pPr>
              <w:jc w:val="center"/>
              <w:rPr>
                <w:b/>
                <w:bCs/>
                <w:sz w:val="20"/>
                <w:szCs w:val="20"/>
              </w:rPr>
            </w:pPr>
            <w:r>
              <w:rPr>
                <w:b/>
                <w:bCs/>
                <w:sz w:val="20"/>
                <w:szCs w:val="20"/>
              </w:rPr>
              <w:t>100</w:t>
            </w:r>
          </w:p>
        </w:tc>
      </w:tr>
      <w:tr w:rsidR="008072DB" w:rsidRPr="003F1DB4" w14:paraId="3EE964DB" w14:textId="77777777" w:rsidTr="00AF521E">
        <w:trPr>
          <w:trHeight w:val="587"/>
        </w:trPr>
        <w:tc>
          <w:tcPr>
            <w:tcW w:w="738" w:type="pct"/>
          </w:tcPr>
          <w:p w14:paraId="1288F48F" w14:textId="77777777" w:rsidR="008072DB" w:rsidRPr="00B8016E" w:rsidRDefault="008072DB" w:rsidP="00BC623C">
            <w:pPr>
              <w:jc w:val="both"/>
              <w:rPr>
                <w:bCs/>
                <w:color w:val="000000"/>
                <w:sz w:val="20"/>
                <w:szCs w:val="20"/>
              </w:rPr>
            </w:pPr>
            <w:proofErr w:type="spellStart"/>
            <w:r w:rsidRPr="00B8016E">
              <w:rPr>
                <w:sz w:val="20"/>
                <w:szCs w:val="20"/>
                <w:lang w:val="ru-RU"/>
              </w:rPr>
              <w:t>Кількість</w:t>
            </w:r>
            <w:proofErr w:type="spellEnd"/>
            <w:r w:rsidRPr="00B8016E">
              <w:rPr>
                <w:spacing w:val="8"/>
                <w:sz w:val="20"/>
                <w:szCs w:val="20"/>
                <w:lang w:val="ru-RU"/>
              </w:rPr>
              <w:t xml:space="preserve"> </w:t>
            </w:r>
            <w:proofErr w:type="spellStart"/>
            <w:r w:rsidRPr="00B8016E">
              <w:rPr>
                <w:sz w:val="20"/>
                <w:szCs w:val="20"/>
                <w:lang w:val="ru-RU"/>
              </w:rPr>
              <w:t>балів</w:t>
            </w:r>
            <w:proofErr w:type="spellEnd"/>
            <w:r w:rsidRPr="00B8016E">
              <w:rPr>
                <w:spacing w:val="7"/>
                <w:sz w:val="20"/>
                <w:szCs w:val="20"/>
                <w:lang w:val="ru-RU"/>
              </w:rPr>
              <w:t xml:space="preserve"> </w:t>
            </w:r>
            <w:r w:rsidRPr="00B8016E">
              <w:rPr>
                <w:sz w:val="20"/>
                <w:szCs w:val="20"/>
                <w:lang w:val="ru-RU"/>
              </w:rPr>
              <w:t>за</w:t>
            </w:r>
            <w:r w:rsidRPr="00B8016E">
              <w:rPr>
                <w:spacing w:val="6"/>
                <w:sz w:val="20"/>
                <w:szCs w:val="20"/>
                <w:lang w:val="ru-RU"/>
              </w:rPr>
              <w:t xml:space="preserve"> </w:t>
            </w:r>
            <w:r w:rsidRPr="00B8016E">
              <w:rPr>
                <w:sz w:val="20"/>
                <w:szCs w:val="20"/>
                <w:lang w:val="ru-RU"/>
              </w:rPr>
              <w:t>видами</w:t>
            </w:r>
            <w:r>
              <w:rPr>
                <w:sz w:val="20"/>
                <w:szCs w:val="20"/>
                <w:lang w:val="ru-RU"/>
              </w:rPr>
              <w:t xml:space="preserve"> </w:t>
            </w:r>
            <w:proofErr w:type="spellStart"/>
            <w:r w:rsidRPr="00B8016E">
              <w:rPr>
                <w:sz w:val="20"/>
                <w:szCs w:val="20"/>
                <w:lang w:val="ru-RU"/>
              </w:rPr>
              <w:t>робіт</w:t>
            </w:r>
            <w:proofErr w:type="spellEnd"/>
            <w:r w:rsidRPr="00B8016E">
              <w:rPr>
                <w:sz w:val="20"/>
                <w:szCs w:val="20"/>
                <w:lang w:val="ru-RU"/>
              </w:rPr>
              <w:t xml:space="preserve">, </w:t>
            </w:r>
            <w:proofErr w:type="spellStart"/>
            <w:r w:rsidRPr="00B8016E">
              <w:rPr>
                <w:sz w:val="20"/>
                <w:szCs w:val="20"/>
                <w:lang w:val="ru-RU"/>
              </w:rPr>
              <w:t>всього</w:t>
            </w:r>
            <w:proofErr w:type="spellEnd"/>
            <w:r w:rsidRPr="00B8016E">
              <w:rPr>
                <w:sz w:val="20"/>
                <w:szCs w:val="20"/>
                <w:lang w:val="ru-RU"/>
              </w:rPr>
              <w:t>:</w:t>
            </w:r>
          </w:p>
        </w:tc>
        <w:tc>
          <w:tcPr>
            <w:tcW w:w="206" w:type="pct"/>
            <w:shd w:val="clear" w:color="auto" w:fill="auto"/>
            <w:vAlign w:val="center"/>
          </w:tcPr>
          <w:p w14:paraId="2B1ACB0C" w14:textId="77777777" w:rsidR="008072DB" w:rsidRDefault="008072DB" w:rsidP="00BC623C">
            <w:pPr>
              <w:jc w:val="center"/>
              <w:rPr>
                <w:color w:val="000000"/>
              </w:rPr>
            </w:pPr>
            <w:r>
              <w:rPr>
                <w:bCs/>
                <w:color w:val="000000"/>
                <w:szCs w:val="28"/>
              </w:rPr>
              <w:t>4</w:t>
            </w:r>
          </w:p>
        </w:tc>
        <w:tc>
          <w:tcPr>
            <w:tcW w:w="207" w:type="pct"/>
            <w:shd w:val="clear" w:color="auto" w:fill="auto"/>
            <w:vAlign w:val="center"/>
          </w:tcPr>
          <w:p w14:paraId="3DEC4E92" w14:textId="77777777" w:rsidR="008072DB" w:rsidRDefault="008072DB" w:rsidP="00BC623C">
            <w:pPr>
              <w:jc w:val="center"/>
              <w:rPr>
                <w:color w:val="000000"/>
              </w:rPr>
            </w:pPr>
            <w:r>
              <w:rPr>
                <w:bCs/>
                <w:color w:val="000000"/>
                <w:szCs w:val="28"/>
              </w:rPr>
              <w:t>4</w:t>
            </w:r>
          </w:p>
        </w:tc>
        <w:tc>
          <w:tcPr>
            <w:tcW w:w="206" w:type="pct"/>
            <w:shd w:val="clear" w:color="auto" w:fill="auto"/>
            <w:vAlign w:val="center"/>
          </w:tcPr>
          <w:p w14:paraId="2D8F0E42" w14:textId="77777777" w:rsidR="008072DB" w:rsidRDefault="008072DB" w:rsidP="00BC623C">
            <w:pPr>
              <w:jc w:val="center"/>
              <w:rPr>
                <w:color w:val="000000"/>
              </w:rPr>
            </w:pPr>
            <w:r>
              <w:rPr>
                <w:bCs/>
                <w:color w:val="000000"/>
                <w:szCs w:val="28"/>
              </w:rPr>
              <w:t>4</w:t>
            </w:r>
          </w:p>
        </w:tc>
        <w:tc>
          <w:tcPr>
            <w:tcW w:w="275" w:type="pct"/>
            <w:vMerge w:val="restart"/>
            <w:shd w:val="clear" w:color="auto" w:fill="auto"/>
            <w:vAlign w:val="center"/>
          </w:tcPr>
          <w:p w14:paraId="6422BDEF" w14:textId="4E7B9B37" w:rsidR="008072DB" w:rsidRPr="008072DB" w:rsidRDefault="008072DB" w:rsidP="00BC623C">
            <w:pPr>
              <w:jc w:val="center"/>
              <w:rPr>
                <w:color w:val="000000"/>
                <w:lang w:val="ru-RU"/>
              </w:rPr>
            </w:pPr>
            <w:r>
              <w:rPr>
                <w:bCs/>
                <w:color w:val="000000"/>
                <w:szCs w:val="28"/>
                <w:lang w:val="ru-RU"/>
              </w:rPr>
              <w:t>8</w:t>
            </w:r>
          </w:p>
        </w:tc>
        <w:tc>
          <w:tcPr>
            <w:tcW w:w="207" w:type="pct"/>
            <w:shd w:val="clear" w:color="auto" w:fill="auto"/>
            <w:vAlign w:val="center"/>
          </w:tcPr>
          <w:p w14:paraId="23DD705D" w14:textId="77777777" w:rsidR="008072DB" w:rsidRDefault="008072DB" w:rsidP="00BC623C">
            <w:pPr>
              <w:jc w:val="center"/>
              <w:rPr>
                <w:color w:val="000000"/>
              </w:rPr>
            </w:pPr>
            <w:r>
              <w:rPr>
                <w:bCs/>
                <w:color w:val="000000"/>
                <w:szCs w:val="28"/>
              </w:rPr>
              <w:t>4</w:t>
            </w:r>
          </w:p>
        </w:tc>
        <w:tc>
          <w:tcPr>
            <w:tcW w:w="206" w:type="pct"/>
            <w:shd w:val="clear" w:color="auto" w:fill="auto"/>
            <w:vAlign w:val="center"/>
          </w:tcPr>
          <w:p w14:paraId="012C60E7" w14:textId="79A373EF" w:rsidR="008072DB" w:rsidRDefault="008072DB" w:rsidP="00BC623C">
            <w:pPr>
              <w:jc w:val="center"/>
              <w:rPr>
                <w:color w:val="000000"/>
              </w:rPr>
            </w:pPr>
          </w:p>
        </w:tc>
        <w:tc>
          <w:tcPr>
            <w:tcW w:w="207" w:type="pct"/>
            <w:shd w:val="clear" w:color="auto" w:fill="auto"/>
            <w:vAlign w:val="center"/>
          </w:tcPr>
          <w:p w14:paraId="1E8E2B7A" w14:textId="25383DB1" w:rsidR="008072DB" w:rsidRDefault="008072DB" w:rsidP="00BC623C">
            <w:pPr>
              <w:jc w:val="center"/>
              <w:rPr>
                <w:color w:val="000000"/>
              </w:rPr>
            </w:pPr>
          </w:p>
        </w:tc>
        <w:tc>
          <w:tcPr>
            <w:tcW w:w="207" w:type="pct"/>
            <w:shd w:val="clear" w:color="auto" w:fill="auto"/>
            <w:vAlign w:val="center"/>
          </w:tcPr>
          <w:p w14:paraId="4F26AB95" w14:textId="3AD1FF34" w:rsidR="008072DB" w:rsidRDefault="008072DB" w:rsidP="00BC623C">
            <w:pPr>
              <w:jc w:val="center"/>
              <w:rPr>
                <w:color w:val="000000"/>
              </w:rPr>
            </w:pPr>
          </w:p>
        </w:tc>
        <w:tc>
          <w:tcPr>
            <w:tcW w:w="207" w:type="pct"/>
            <w:shd w:val="clear" w:color="auto" w:fill="auto"/>
            <w:vAlign w:val="center"/>
          </w:tcPr>
          <w:p w14:paraId="19914451" w14:textId="279283AB" w:rsidR="008072DB" w:rsidRDefault="008072DB" w:rsidP="00BC623C">
            <w:pPr>
              <w:jc w:val="center"/>
              <w:rPr>
                <w:color w:val="000000"/>
              </w:rPr>
            </w:pPr>
          </w:p>
        </w:tc>
        <w:tc>
          <w:tcPr>
            <w:tcW w:w="273" w:type="pct"/>
            <w:vAlign w:val="center"/>
          </w:tcPr>
          <w:p w14:paraId="74F696AA" w14:textId="49E31467" w:rsidR="008072DB" w:rsidRDefault="008072DB" w:rsidP="00BC623C">
            <w:pPr>
              <w:jc w:val="center"/>
              <w:rPr>
                <w:color w:val="000000"/>
              </w:rPr>
            </w:pPr>
          </w:p>
        </w:tc>
        <w:tc>
          <w:tcPr>
            <w:tcW w:w="280" w:type="pct"/>
            <w:vMerge w:val="restart"/>
            <w:shd w:val="clear" w:color="auto" w:fill="auto"/>
            <w:vAlign w:val="center"/>
          </w:tcPr>
          <w:p w14:paraId="32FEDD49" w14:textId="77777777" w:rsidR="008072DB" w:rsidRDefault="008072DB" w:rsidP="00BC623C">
            <w:pPr>
              <w:jc w:val="center"/>
              <w:rPr>
                <w:color w:val="000000"/>
              </w:rPr>
            </w:pPr>
            <w:r>
              <w:rPr>
                <w:bCs/>
                <w:color w:val="000000"/>
                <w:szCs w:val="28"/>
              </w:rPr>
              <w:t>8</w:t>
            </w:r>
          </w:p>
        </w:tc>
        <w:tc>
          <w:tcPr>
            <w:tcW w:w="275" w:type="pct"/>
            <w:shd w:val="clear" w:color="auto" w:fill="auto"/>
            <w:vAlign w:val="center"/>
          </w:tcPr>
          <w:p w14:paraId="767C1827" w14:textId="439E7CBC" w:rsidR="008072DB" w:rsidRDefault="008072DB" w:rsidP="00BC623C">
            <w:pPr>
              <w:jc w:val="center"/>
              <w:rPr>
                <w:color w:val="000000"/>
              </w:rPr>
            </w:pPr>
          </w:p>
        </w:tc>
        <w:tc>
          <w:tcPr>
            <w:tcW w:w="276" w:type="pct"/>
            <w:shd w:val="clear" w:color="auto" w:fill="auto"/>
            <w:vAlign w:val="center"/>
          </w:tcPr>
          <w:p w14:paraId="11B779D2" w14:textId="7E0C9434" w:rsidR="008072DB" w:rsidRDefault="008072DB" w:rsidP="00BC623C">
            <w:pPr>
              <w:jc w:val="center"/>
              <w:rPr>
                <w:color w:val="000000"/>
              </w:rPr>
            </w:pPr>
          </w:p>
        </w:tc>
        <w:tc>
          <w:tcPr>
            <w:tcW w:w="271" w:type="pct"/>
            <w:shd w:val="clear" w:color="auto" w:fill="auto"/>
            <w:vAlign w:val="center"/>
          </w:tcPr>
          <w:p w14:paraId="46C92543" w14:textId="1AF68302" w:rsidR="008072DB" w:rsidRDefault="008072DB" w:rsidP="00BC623C">
            <w:pPr>
              <w:jc w:val="center"/>
              <w:rPr>
                <w:color w:val="000000"/>
              </w:rPr>
            </w:pPr>
          </w:p>
        </w:tc>
        <w:tc>
          <w:tcPr>
            <w:tcW w:w="316" w:type="pct"/>
            <w:vMerge w:val="restart"/>
            <w:shd w:val="clear" w:color="auto" w:fill="auto"/>
            <w:vAlign w:val="center"/>
          </w:tcPr>
          <w:p w14:paraId="2DA7491E" w14:textId="1B95771D" w:rsidR="008072DB" w:rsidRPr="008072DB" w:rsidRDefault="008072DB" w:rsidP="00BC623C">
            <w:pPr>
              <w:jc w:val="center"/>
              <w:rPr>
                <w:color w:val="000000"/>
                <w:lang w:val="ru-RU"/>
              </w:rPr>
            </w:pPr>
            <w:r>
              <w:rPr>
                <w:bCs/>
                <w:color w:val="000000"/>
                <w:szCs w:val="28"/>
                <w:lang w:val="ru-RU"/>
              </w:rPr>
              <w:t>8</w:t>
            </w:r>
          </w:p>
        </w:tc>
        <w:tc>
          <w:tcPr>
            <w:tcW w:w="338" w:type="pct"/>
            <w:vMerge/>
            <w:shd w:val="clear" w:color="auto" w:fill="auto"/>
          </w:tcPr>
          <w:p w14:paraId="05ACCC35" w14:textId="77777777" w:rsidR="008072DB" w:rsidRPr="003F1DB4" w:rsidRDefault="008072DB" w:rsidP="00BC623C">
            <w:pPr>
              <w:jc w:val="center"/>
              <w:rPr>
                <w:bCs/>
                <w:szCs w:val="28"/>
              </w:rPr>
            </w:pPr>
          </w:p>
        </w:tc>
        <w:tc>
          <w:tcPr>
            <w:tcW w:w="305" w:type="pct"/>
            <w:vMerge/>
            <w:shd w:val="clear" w:color="auto" w:fill="auto"/>
          </w:tcPr>
          <w:p w14:paraId="5122CB98" w14:textId="77777777" w:rsidR="008072DB" w:rsidRPr="003F1DB4" w:rsidRDefault="008072DB" w:rsidP="00BC623C">
            <w:pPr>
              <w:jc w:val="center"/>
              <w:rPr>
                <w:bCs/>
                <w:szCs w:val="28"/>
              </w:rPr>
            </w:pPr>
          </w:p>
        </w:tc>
      </w:tr>
      <w:tr w:rsidR="008072DB" w:rsidRPr="003F1DB4" w14:paraId="0FB41B82" w14:textId="77777777" w:rsidTr="00AF521E">
        <w:trPr>
          <w:trHeight w:val="587"/>
        </w:trPr>
        <w:tc>
          <w:tcPr>
            <w:tcW w:w="738" w:type="pct"/>
          </w:tcPr>
          <w:p w14:paraId="1ACEE8D9" w14:textId="77777777" w:rsidR="008072DB" w:rsidRPr="00B8016E" w:rsidRDefault="008072DB" w:rsidP="00BC623C">
            <w:pPr>
              <w:jc w:val="both"/>
              <w:rPr>
                <w:bCs/>
                <w:color w:val="000000"/>
                <w:sz w:val="20"/>
                <w:szCs w:val="20"/>
              </w:rPr>
            </w:pPr>
            <w:r w:rsidRPr="00B8016E">
              <w:rPr>
                <w:sz w:val="20"/>
                <w:szCs w:val="20"/>
                <w:lang w:val="ru-RU"/>
              </w:rPr>
              <w:t xml:space="preserve">в т.ч.: </w:t>
            </w:r>
            <w:proofErr w:type="spellStart"/>
            <w:r w:rsidRPr="00B8016E">
              <w:rPr>
                <w:sz w:val="20"/>
                <w:szCs w:val="20"/>
                <w:lang w:val="ru-RU"/>
              </w:rPr>
              <w:t>активність</w:t>
            </w:r>
            <w:proofErr w:type="spellEnd"/>
            <w:r w:rsidRPr="00B8016E">
              <w:rPr>
                <w:sz w:val="20"/>
                <w:szCs w:val="20"/>
                <w:lang w:val="ru-RU"/>
              </w:rPr>
              <w:t xml:space="preserve"> на </w:t>
            </w:r>
            <w:proofErr w:type="spellStart"/>
            <w:r w:rsidRPr="00B8016E">
              <w:rPr>
                <w:sz w:val="20"/>
                <w:szCs w:val="20"/>
                <w:lang w:val="ru-RU"/>
              </w:rPr>
              <w:t>семінарських</w:t>
            </w:r>
            <w:proofErr w:type="spellEnd"/>
            <w:r w:rsidRPr="00B8016E">
              <w:rPr>
                <w:spacing w:val="-3"/>
                <w:sz w:val="20"/>
                <w:szCs w:val="20"/>
                <w:lang w:val="ru-RU"/>
              </w:rPr>
              <w:t xml:space="preserve"> </w:t>
            </w:r>
            <w:proofErr w:type="spellStart"/>
            <w:r w:rsidRPr="00B8016E">
              <w:rPr>
                <w:sz w:val="20"/>
                <w:szCs w:val="20"/>
                <w:lang w:val="ru-RU"/>
              </w:rPr>
              <w:t>заняттях</w:t>
            </w:r>
            <w:proofErr w:type="spellEnd"/>
          </w:p>
        </w:tc>
        <w:tc>
          <w:tcPr>
            <w:tcW w:w="206" w:type="pct"/>
            <w:shd w:val="clear" w:color="auto" w:fill="auto"/>
            <w:vAlign w:val="center"/>
          </w:tcPr>
          <w:p w14:paraId="0EC784A8" w14:textId="77777777" w:rsidR="008072DB" w:rsidRPr="00B8016E" w:rsidRDefault="008072DB" w:rsidP="00BC623C">
            <w:pPr>
              <w:jc w:val="center"/>
              <w:rPr>
                <w:bCs/>
                <w:color w:val="000000"/>
                <w:szCs w:val="28"/>
                <w:lang w:val="ru-RU"/>
              </w:rPr>
            </w:pPr>
            <w:r>
              <w:rPr>
                <w:bCs/>
                <w:color w:val="000000"/>
                <w:szCs w:val="28"/>
                <w:lang w:val="ru-RU"/>
              </w:rPr>
              <w:t>2</w:t>
            </w:r>
          </w:p>
        </w:tc>
        <w:tc>
          <w:tcPr>
            <w:tcW w:w="207" w:type="pct"/>
            <w:shd w:val="clear" w:color="auto" w:fill="auto"/>
            <w:vAlign w:val="center"/>
          </w:tcPr>
          <w:p w14:paraId="1738E0DF" w14:textId="77777777" w:rsidR="008072DB" w:rsidRDefault="008072DB" w:rsidP="00BC623C">
            <w:pPr>
              <w:jc w:val="center"/>
              <w:rPr>
                <w:bCs/>
                <w:color w:val="000000"/>
                <w:szCs w:val="28"/>
              </w:rPr>
            </w:pPr>
            <w:r>
              <w:rPr>
                <w:bCs/>
                <w:color w:val="000000"/>
                <w:szCs w:val="28"/>
                <w:lang w:val="ru-RU"/>
              </w:rPr>
              <w:t>2</w:t>
            </w:r>
          </w:p>
        </w:tc>
        <w:tc>
          <w:tcPr>
            <w:tcW w:w="206" w:type="pct"/>
            <w:shd w:val="clear" w:color="auto" w:fill="auto"/>
            <w:vAlign w:val="center"/>
          </w:tcPr>
          <w:p w14:paraId="7C179B8E" w14:textId="77777777" w:rsidR="008072DB" w:rsidRDefault="008072DB" w:rsidP="00BC623C">
            <w:pPr>
              <w:jc w:val="center"/>
              <w:rPr>
                <w:bCs/>
                <w:color w:val="000000"/>
                <w:szCs w:val="28"/>
              </w:rPr>
            </w:pPr>
            <w:r>
              <w:rPr>
                <w:bCs/>
                <w:color w:val="000000"/>
                <w:szCs w:val="28"/>
                <w:lang w:val="ru-RU"/>
              </w:rPr>
              <w:t>2</w:t>
            </w:r>
          </w:p>
        </w:tc>
        <w:tc>
          <w:tcPr>
            <w:tcW w:w="275" w:type="pct"/>
            <w:vMerge/>
            <w:shd w:val="clear" w:color="auto" w:fill="auto"/>
            <w:vAlign w:val="center"/>
          </w:tcPr>
          <w:p w14:paraId="30B7A0E8" w14:textId="77777777" w:rsidR="008072DB" w:rsidRDefault="008072DB" w:rsidP="00BC623C">
            <w:pPr>
              <w:jc w:val="center"/>
              <w:rPr>
                <w:bCs/>
                <w:color w:val="000000"/>
                <w:szCs w:val="28"/>
              </w:rPr>
            </w:pPr>
          </w:p>
        </w:tc>
        <w:tc>
          <w:tcPr>
            <w:tcW w:w="207" w:type="pct"/>
            <w:shd w:val="clear" w:color="auto" w:fill="auto"/>
            <w:vAlign w:val="center"/>
          </w:tcPr>
          <w:p w14:paraId="0FA4A3C0" w14:textId="77777777" w:rsidR="008072DB" w:rsidRDefault="008072DB" w:rsidP="00BC623C">
            <w:pPr>
              <w:jc w:val="center"/>
              <w:rPr>
                <w:bCs/>
                <w:color w:val="000000"/>
                <w:szCs w:val="28"/>
              </w:rPr>
            </w:pPr>
            <w:r>
              <w:rPr>
                <w:bCs/>
                <w:color w:val="000000"/>
                <w:szCs w:val="28"/>
                <w:lang w:val="ru-RU"/>
              </w:rPr>
              <w:t>2</w:t>
            </w:r>
          </w:p>
        </w:tc>
        <w:tc>
          <w:tcPr>
            <w:tcW w:w="206" w:type="pct"/>
            <w:shd w:val="clear" w:color="auto" w:fill="auto"/>
            <w:vAlign w:val="center"/>
          </w:tcPr>
          <w:p w14:paraId="3A2AAA75" w14:textId="6730B503" w:rsidR="008072DB" w:rsidRDefault="008072DB" w:rsidP="00BC623C">
            <w:pPr>
              <w:jc w:val="center"/>
              <w:rPr>
                <w:bCs/>
                <w:color w:val="000000"/>
                <w:szCs w:val="28"/>
              </w:rPr>
            </w:pPr>
          </w:p>
        </w:tc>
        <w:tc>
          <w:tcPr>
            <w:tcW w:w="207" w:type="pct"/>
            <w:shd w:val="clear" w:color="auto" w:fill="auto"/>
            <w:vAlign w:val="center"/>
          </w:tcPr>
          <w:p w14:paraId="11DA1CB4" w14:textId="6BFD158D" w:rsidR="008072DB" w:rsidRDefault="008072DB" w:rsidP="00BC623C">
            <w:pPr>
              <w:jc w:val="center"/>
              <w:rPr>
                <w:bCs/>
                <w:color w:val="000000"/>
                <w:szCs w:val="28"/>
              </w:rPr>
            </w:pPr>
          </w:p>
        </w:tc>
        <w:tc>
          <w:tcPr>
            <w:tcW w:w="207" w:type="pct"/>
            <w:shd w:val="clear" w:color="auto" w:fill="auto"/>
            <w:vAlign w:val="center"/>
          </w:tcPr>
          <w:p w14:paraId="778BE2D4" w14:textId="0CD53FCB" w:rsidR="008072DB" w:rsidRDefault="008072DB" w:rsidP="00BC623C">
            <w:pPr>
              <w:jc w:val="center"/>
              <w:rPr>
                <w:bCs/>
                <w:color w:val="000000"/>
                <w:szCs w:val="28"/>
              </w:rPr>
            </w:pPr>
          </w:p>
        </w:tc>
        <w:tc>
          <w:tcPr>
            <w:tcW w:w="207" w:type="pct"/>
            <w:shd w:val="clear" w:color="auto" w:fill="auto"/>
            <w:vAlign w:val="center"/>
          </w:tcPr>
          <w:p w14:paraId="4C89DD1F" w14:textId="317FBF28" w:rsidR="008072DB" w:rsidRDefault="008072DB" w:rsidP="00BC623C">
            <w:pPr>
              <w:jc w:val="center"/>
              <w:rPr>
                <w:bCs/>
                <w:color w:val="000000"/>
                <w:szCs w:val="28"/>
              </w:rPr>
            </w:pPr>
          </w:p>
        </w:tc>
        <w:tc>
          <w:tcPr>
            <w:tcW w:w="273" w:type="pct"/>
            <w:vAlign w:val="center"/>
          </w:tcPr>
          <w:p w14:paraId="5FF4BCB6" w14:textId="0EA3805A" w:rsidR="008072DB" w:rsidRDefault="008072DB" w:rsidP="00BC623C">
            <w:pPr>
              <w:jc w:val="center"/>
              <w:rPr>
                <w:bCs/>
                <w:color w:val="000000"/>
                <w:szCs w:val="28"/>
              </w:rPr>
            </w:pPr>
          </w:p>
        </w:tc>
        <w:tc>
          <w:tcPr>
            <w:tcW w:w="280" w:type="pct"/>
            <w:vMerge/>
            <w:shd w:val="clear" w:color="auto" w:fill="auto"/>
            <w:vAlign w:val="center"/>
          </w:tcPr>
          <w:p w14:paraId="4AF872C6" w14:textId="77777777" w:rsidR="008072DB" w:rsidRDefault="008072DB" w:rsidP="00BC623C">
            <w:pPr>
              <w:jc w:val="center"/>
              <w:rPr>
                <w:bCs/>
                <w:color w:val="000000"/>
                <w:szCs w:val="28"/>
              </w:rPr>
            </w:pPr>
          </w:p>
        </w:tc>
        <w:tc>
          <w:tcPr>
            <w:tcW w:w="275" w:type="pct"/>
            <w:shd w:val="clear" w:color="auto" w:fill="auto"/>
            <w:vAlign w:val="center"/>
          </w:tcPr>
          <w:p w14:paraId="3857FBE8" w14:textId="4D5CD92C" w:rsidR="008072DB" w:rsidRDefault="008072DB" w:rsidP="00BC623C">
            <w:pPr>
              <w:jc w:val="center"/>
              <w:rPr>
                <w:bCs/>
                <w:color w:val="000000"/>
                <w:szCs w:val="28"/>
              </w:rPr>
            </w:pPr>
          </w:p>
        </w:tc>
        <w:tc>
          <w:tcPr>
            <w:tcW w:w="276" w:type="pct"/>
            <w:shd w:val="clear" w:color="auto" w:fill="auto"/>
            <w:vAlign w:val="center"/>
          </w:tcPr>
          <w:p w14:paraId="2267D54A" w14:textId="2E82073F" w:rsidR="008072DB" w:rsidRDefault="008072DB" w:rsidP="00BC623C">
            <w:pPr>
              <w:jc w:val="center"/>
              <w:rPr>
                <w:bCs/>
                <w:color w:val="000000"/>
                <w:szCs w:val="28"/>
              </w:rPr>
            </w:pPr>
          </w:p>
        </w:tc>
        <w:tc>
          <w:tcPr>
            <w:tcW w:w="271" w:type="pct"/>
            <w:shd w:val="clear" w:color="auto" w:fill="auto"/>
            <w:vAlign w:val="center"/>
          </w:tcPr>
          <w:p w14:paraId="046E41D7" w14:textId="32241D3A" w:rsidR="008072DB" w:rsidRDefault="008072DB" w:rsidP="00BC623C">
            <w:pPr>
              <w:jc w:val="center"/>
              <w:rPr>
                <w:bCs/>
                <w:color w:val="000000"/>
                <w:szCs w:val="28"/>
              </w:rPr>
            </w:pPr>
          </w:p>
        </w:tc>
        <w:tc>
          <w:tcPr>
            <w:tcW w:w="316" w:type="pct"/>
            <w:vMerge/>
            <w:shd w:val="clear" w:color="auto" w:fill="auto"/>
            <w:vAlign w:val="center"/>
          </w:tcPr>
          <w:p w14:paraId="14E0934D" w14:textId="77777777" w:rsidR="008072DB" w:rsidRDefault="008072DB" w:rsidP="00BC623C">
            <w:pPr>
              <w:jc w:val="center"/>
              <w:rPr>
                <w:bCs/>
                <w:color w:val="000000"/>
                <w:szCs w:val="28"/>
              </w:rPr>
            </w:pPr>
          </w:p>
        </w:tc>
        <w:tc>
          <w:tcPr>
            <w:tcW w:w="338" w:type="pct"/>
            <w:vMerge/>
            <w:shd w:val="clear" w:color="auto" w:fill="auto"/>
          </w:tcPr>
          <w:p w14:paraId="067F9B50" w14:textId="77777777" w:rsidR="008072DB" w:rsidRPr="003F1DB4" w:rsidRDefault="008072DB" w:rsidP="00BC623C">
            <w:pPr>
              <w:jc w:val="center"/>
              <w:rPr>
                <w:bCs/>
                <w:szCs w:val="28"/>
              </w:rPr>
            </w:pPr>
          </w:p>
        </w:tc>
        <w:tc>
          <w:tcPr>
            <w:tcW w:w="305" w:type="pct"/>
            <w:vMerge/>
            <w:shd w:val="clear" w:color="auto" w:fill="auto"/>
          </w:tcPr>
          <w:p w14:paraId="6875F13A" w14:textId="77777777" w:rsidR="008072DB" w:rsidRPr="003F1DB4" w:rsidRDefault="008072DB" w:rsidP="00BC623C">
            <w:pPr>
              <w:jc w:val="center"/>
              <w:rPr>
                <w:bCs/>
                <w:szCs w:val="28"/>
              </w:rPr>
            </w:pPr>
          </w:p>
        </w:tc>
      </w:tr>
      <w:tr w:rsidR="008072DB" w:rsidRPr="003F1DB4" w14:paraId="01825370" w14:textId="77777777" w:rsidTr="00AF521E">
        <w:trPr>
          <w:trHeight w:val="587"/>
        </w:trPr>
        <w:tc>
          <w:tcPr>
            <w:tcW w:w="738" w:type="pct"/>
          </w:tcPr>
          <w:p w14:paraId="0B90111D" w14:textId="77777777" w:rsidR="008072DB" w:rsidRPr="00B8016E" w:rsidRDefault="008072DB" w:rsidP="00BC623C">
            <w:pPr>
              <w:pStyle w:val="TableParagraph"/>
              <w:spacing w:line="268" w:lineRule="exact"/>
              <w:jc w:val="both"/>
              <w:rPr>
                <w:bCs/>
                <w:color w:val="000000"/>
                <w:sz w:val="20"/>
                <w:szCs w:val="20"/>
              </w:rPr>
            </w:pPr>
            <w:proofErr w:type="spellStart"/>
            <w:r w:rsidRPr="00B8016E">
              <w:rPr>
                <w:sz w:val="20"/>
                <w:szCs w:val="20"/>
                <w:lang w:val="ru-RU"/>
              </w:rPr>
              <w:t>виконання</w:t>
            </w:r>
            <w:proofErr w:type="spellEnd"/>
            <w:r w:rsidRPr="00B8016E">
              <w:rPr>
                <w:spacing w:val="30"/>
                <w:sz w:val="20"/>
                <w:szCs w:val="20"/>
                <w:lang w:val="ru-RU"/>
              </w:rPr>
              <w:t xml:space="preserve"> </w:t>
            </w:r>
            <w:proofErr w:type="spellStart"/>
            <w:r w:rsidRPr="00B8016E">
              <w:rPr>
                <w:sz w:val="20"/>
                <w:szCs w:val="20"/>
                <w:lang w:val="ru-RU"/>
              </w:rPr>
              <w:t>самостійної</w:t>
            </w:r>
            <w:proofErr w:type="spellEnd"/>
            <w:r w:rsidRPr="00B8016E">
              <w:rPr>
                <w:sz w:val="20"/>
                <w:szCs w:val="20"/>
                <w:lang w:val="ru-RU"/>
              </w:rPr>
              <w:t xml:space="preserve"> </w:t>
            </w:r>
            <w:proofErr w:type="spellStart"/>
            <w:r w:rsidRPr="00B8016E">
              <w:rPr>
                <w:sz w:val="20"/>
                <w:szCs w:val="20"/>
                <w:lang w:val="ru-RU"/>
              </w:rPr>
              <w:t>роботи</w:t>
            </w:r>
            <w:proofErr w:type="spellEnd"/>
          </w:p>
        </w:tc>
        <w:tc>
          <w:tcPr>
            <w:tcW w:w="206" w:type="pct"/>
            <w:shd w:val="clear" w:color="auto" w:fill="auto"/>
            <w:vAlign w:val="center"/>
          </w:tcPr>
          <w:p w14:paraId="30ED3291" w14:textId="77777777" w:rsidR="008072DB" w:rsidRDefault="008072DB" w:rsidP="00BC623C">
            <w:pPr>
              <w:jc w:val="center"/>
              <w:rPr>
                <w:bCs/>
                <w:color w:val="000000"/>
                <w:szCs w:val="28"/>
              </w:rPr>
            </w:pPr>
            <w:r>
              <w:rPr>
                <w:bCs/>
                <w:color w:val="000000"/>
                <w:szCs w:val="28"/>
                <w:lang w:val="ru-RU"/>
              </w:rPr>
              <w:t>2</w:t>
            </w:r>
          </w:p>
        </w:tc>
        <w:tc>
          <w:tcPr>
            <w:tcW w:w="207" w:type="pct"/>
            <w:shd w:val="clear" w:color="auto" w:fill="auto"/>
            <w:vAlign w:val="center"/>
          </w:tcPr>
          <w:p w14:paraId="16B9C4E3" w14:textId="77777777" w:rsidR="008072DB" w:rsidRDefault="008072DB" w:rsidP="00BC623C">
            <w:pPr>
              <w:jc w:val="center"/>
              <w:rPr>
                <w:bCs/>
                <w:color w:val="000000"/>
                <w:szCs w:val="28"/>
              </w:rPr>
            </w:pPr>
            <w:r>
              <w:rPr>
                <w:bCs/>
                <w:color w:val="000000"/>
                <w:szCs w:val="28"/>
                <w:lang w:val="ru-RU"/>
              </w:rPr>
              <w:t>2</w:t>
            </w:r>
          </w:p>
        </w:tc>
        <w:tc>
          <w:tcPr>
            <w:tcW w:w="206" w:type="pct"/>
            <w:shd w:val="clear" w:color="auto" w:fill="auto"/>
            <w:vAlign w:val="center"/>
          </w:tcPr>
          <w:p w14:paraId="6FC2F4A1" w14:textId="77777777" w:rsidR="008072DB" w:rsidRDefault="008072DB" w:rsidP="00BC623C">
            <w:pPr>
              <w:jc w:val="center"/>
              <w:rPr>
                <w:bCs/>
                <w:color w:val="000000"/>
                <w:szCs w:val="28"/>
              </w:rPr>
            </w:pPr>
            <w:r>
              <w:rPr>
                <w:bCs/>
                <w:color w:val="000000"/>
                <w:szCs w:val="28"/>
                <w:lang w:val="ru-RU"/>
              </w:rPr>
              <w:t>2</w:t>
            </w:r>
          </w:p>
        </w:tc>
        <w:tc>
          <w:tcPr>
            <w:tcW w:w="275" w:type="pct"/>
            <w:vMerge/>
            <w:shd w:val="clear" w:color="auto" w:fill="auto"/>
            <w:vAlign w:val="center"/>
          </w:tcPr>
          <w:p w14:paraId="252FBF39" w14:textId="77777777" w:rsidR="008072DB" w:rsidRDefault="008072DB" w:rsidP="00BC623C">
            <w:pPr>
              <w:jc w:val="center"/>
              <w:rPr>
                <w:bCs/>
                <w:color w:val="000000"/>
                <w:szCs w:val="28"/>
              </w:rPr>
            </w:pPr>
          </w:p>
        </w:tc>
        <w:tc>
          <w:tcPr>
            <w:tcW w:w="207" w:type="pct"/>
            <w:shd w:val="clear" w:color="auto" w:fill="auto"/>
            <w:vAlign w:val="center"/>
          </w:tcPr>
          <w:p w14:paraId="33C7B590" w14:textId="77777777" w:rsidR="008072DB" w:rsidRDefault="008072DB" w:rsidP="00BC623C">
            <w:pPr>
              <w:jc w:val="center"/>
              <w:rPr>
                <w:bCs/>
                <w:color w:val="000000"/>
                <w:szCs w:val="28"/>
              </w:rPr>
            </w:pPr>
            <w:r>
              <w:rPr>
                <w:bCs/>
                <w:color w:val="000000"/>
                <w:szCs w:val="28"/>
                <w:lang w:val="ru-RU"/>
              </w:rPr>
              <w:t>2</w:t>
            </w:r>
          </w:p>
        </w:tc>
        <w:tc>
          <w:tcPr>
            <w:tcW w:w="206" w:type="pct"/>
            <w:shd w:val="clear" w:color="auto" w:fill="auto"/>
            <w:vAlign w:val="center"/>
          </w:tcPr>
          <w:p w14:paraId="0F8D3693" w14:textId="67E0179B" w:rsidR="008072DB" w:rsidRDefault="008072DB" w:rsidP="00BC623C">
            <w:pPr>
              <w:jc w:val="center"/>
              <w:rPr>
                <w:bCs/>
                <w:color w:val="000000"/>
                <w:szCs w:val="28"/>
              </w:rPr>
            </w:pPr>
          </w:p>
        </w:tc>
        <w:tc>
          <w:tcPr>
            <w:tcW w:w="207" w:type="pct"/>
            <w:shd w:val="clear" w:color="auto" w:fill="auto"/>
            <w:vAlign w:val="center"/>
          </w:tcPr>
          <w:p w14:paraId="3773500A" w14:textId="17064DB7" w:rsidR="008072DB" w:rsidRDefault="008072DB" w:rsidP="00BC623C">
            <w:pPr>
              <w:jc w:val="center"/>
              <w:rPr>
                <w:bCs/>
                <w:color w:val="000000"/>
                <w:szCs w:val="28"/>
              </w:rPr>
            </w:pPr>
          </w:p>
        </w:tc>
        <w:tc>
          <w:tcPr>
            <w:tcW w:w="207" w:type="pct"/>
            <w:shd w:val="clear" w:color="auto" w:fill="auto"/>
            <w:vAlign w:val="center"/>
          </w:tcPr>
          <w:p w14:paraId="5DD250AB" w14:textId="7F811B6E" w:rsidR="008072DB" w:rsidRDefault="008072DB" w:rsidP="00BC623C">
            <w:pPr>
              <w:jc w:val="center"/>
              <w:rPr>
                <w:bCs/>
                <w:color w:val="000000"/>
                <w:szCs w:val="28"/>
              </w:rPr>
            </w:pPr>
          </w:p>
        </w:tc>
        <w:tc>
          <w:tcPr>
            <w:tcW w:w="207" w:type="pct"/>
            <w:shd w:val="clear" w:color="auto" w:fill="auto"/>
            <w:vAlign w:val="center"/>
          </w:tcPr>
          <w:p w14:paraId="686DA36F" w14:textId="6FBEA306" w:rsidR="008072DB" w:rsidRDefault="008072DB" w:rsidP="00BC623C">
            <w:pPr>
              <w:jc w:val="center"/>
              <w:rPr>
                <w:bCs/>
                <w:color w:val="000000"/>
                <w:szCs w:val="28"/>
              </w:rPr>
            </w:pPr>
          </w:p>
        </w:tc>
        <w:tc>
          <w:tcPr>
            <w:tcW w:w="273" w:type="pct"/>
            <w:vAlign w:val="center"/>
          </w:tcPr>
          <w:p w14:paraId="5123C811" w14:textId="529D186B" w:rsidR="008072DB" w:rsidRDefault="008072DB" w:rsidP="00BC623C">
            <w:pPr>
              <w:jc w:val="center"/>
              <w:rPr>
                <w:bCs/>
                <w:color w:val="000000"/>
                <w:szCs w:val="28"/>
              </w:rPr>
            </w:pPr>
          </w:p>
        </w:tc>
        <w:tc>
          <w:tcPr>
            <w:tcW w:w="280" w:type="pct"/>
            <w:vMerge/>
            <w:shd w:val="clear" w:color="auto" w:fill="auto"/>
            <w:vAlign w:val="center"/>
          </w:tcPr>
          <w:p w14:paraId="64BF1FD9" w14:textId="77777777" w:rsidR="008072DB" w:rsidRDefault="008072DB" w:rsidP="00BC623C">
            <w:pPr>
              <w:jc w:val="center"/>
              <w:rPr>
                <w:bCs/>
                <w:color w:val="000000"/>
                <w:szCs w:val="28"/>
              </w:rPr>
            </w:pPr>
          </w:p>
        </w:tc>
        <w:tc>
          <w:tcPr>
            <w:tcW w:w="275" w:type="pct"/>
            <w:shd w:val="clear" w:color="auto" w:fill="auto"/>
            <w:vAlign w:val="center"/>
          </w:tcPr>
          <w:p w14:paraId="1335A259" w14:textId="57FB21A2" w:rsidR="008072DB" w:rsidRDefault="008072DB" w:rsidP="00BC623C">
            <w:pPr>
              <w:jc w:val="center"/>
              <w:rPr>
                <w:bCs/>
                <w:color w:val="000000"/>
                <w:szCs w:val="28"/>
              </w:rPr>
            </w:pPr>
          </w:p>
        </w:tc>
        <w:tc>
          <w:tcPr>
            <w:tcW w:w="276" w:type="pct"/>
            <w:shd w:val="clear" w:color="auto" w:fill="auto"/>
            <w:vAlign w:val="center"/>
          </w:tcPr>
          <w:p w14:paraId="0BA1F3FF" w14:textId="05EFB4E3" w:rsidR="008072DB" w:rsidRDefault="008072DB" w:rsidP="00BC623C">
            <w:pPr>
              <w:jc w:val="center"/>
              <w:rPr>
                <w:bCs/>
                <w:color w:val="000000"/>
                <w:szCs w:val="28"/>
              </w:rPr>
            </w:pPr>
          </w:p>
        </w:tc>
        <w:tc>
          <w:tcPr>
            <w:tcW w:w="271" w:type="pct"/>
            <w:shd w:val="clear" w:color="auto" w:fill="auto"/>
            <w:vAlign w:val="center"/>
          </w:tcPr>
          <w:p w14:paraId="5F1A31EF" w14:textId="7E044C4A" w:rsidR="008072DB" w:rsidRDefault="008072DB" w:rsidP="00BC623C">
            <w:pPr>
              <w:jc w:val="center"/>
              <w:rPr>
                <w:bCs/>
                <w:color w:val="000000"/>
                <w:szCs w:val="28"/>
              </w:rPr>
            </w:pPr>
          </w:p>
        </w:tc>
        <w:tc>
          <w:tcPr>
            <w:tcW w:w="316" w:type="pct"/>
            <w:vMerge/>
            <w:shd w:val="clear" w:color="auto" w:fill="auto"/>
            <w:vAlign w:val="center"/>
          </w:tcPr>
          <w:p w14:paraId="0AFA95CA" w14:textId="77777777" w:rsidR="008072DB" w:rsidRDefault="008072DB" w:rsidP="00BC623C">
            <w:pPr>
              <w:jc w:val="center"/>
              <w:rPr>
                <w:bCs/>
                <w:color w:val="000000"/>
                <w:szCs w:val="28"/>
              </w:rPr>
            </w:pPr>
          </w:p>
        </w:tc>
        <w:tc>
          <w:tcPr>
            <w:tcW w:w="338" w:type="pct"/>
            <w:vMerge/>
            <w:shd w:val="clear" w:color="auto" w:fill="auto"/>
          </w:tcPr>
          <w:p w14:paraId="4A511271" w14:textId="77777777" w:rsidR="008072DB" w:rsidRPr="003F1DB4" w:rsidRDefault="008072DB" w:rsidP="00BC623C">
            <w:pPr>
              <w:jc w:val="center"/>
              <w:rPr>
                <w:bCs/>
                <w:szCs w:val="28"/>
              </w:rPr>
            </w:pPr>
          </w:p>
        </w:tc>
        <w:tc>
          <w:tcPr>
            <w:tcW w:w="305" w:type="pct"/>
            <w:vMerge/>
            <w:shd w:val="clear" w:color="auto" w:fill="auto"/>
          </w:tcPr>
          <w:p w14:paraId="233D4B66" w14:textId="77777777" w:rsidR="008072DB" w:rsidRPr="003F1DB4" w:rsidRDefault="008072DB" w:rsidP="00BC623C">
            <w:pPr>
              <w:jc w:val="center"/>
              <w:rPr>
                <w:bCs/>
                <w:szCs w:val="28"/>
              </w:rPr>
            </w:pPr>
          </w:p>
        </w:tc>
      </w:tr>
      <w:tr w:rsidR="00AF521E" w:rsidRPr="003F1DB4" w14:paraId="7DCE8C47" w14:textId="77777777" w:rsidTr="00AF521E">
        <w:trPr>
          <w:trHeight w:val="587"/>
        </w:trPr>
        <w:tc>
          <w:tcPr>
            <w:tcW w:w="4357" w:type="pct"/>
            <w:gridSpan w:val="16"/>
          </w:tcPr>
          <w:p w14:paraId="12F378F4" w14:textId="307EB86A" w:rsidR="00AF521E" w:rsidRDefault="00AF521E" w:rsidP="00BC623C">
            <w:pPr>
              <w:jc w:val="center"/>
              <w:rPr>
                <w:bCs/>
                <w:color w:val="000000"/>
                <w:szCs w:val="28"/>
              </w:rPr>
            </w:pPr>
            <w:r w:rsidRPr="00D76BBC">
              <w:rPr>
                <w:bCs/>
                <w:sz w:val="20"/>
                <w:szCs w:val="20"/>
              </w:rPr>
              <w:t>Контрольна робота</w:t>
            </w:r>
            <w:r>
              <w:rPr>
                <w:bCs/>
                <w:sz w:val="20"/>
                <w:szCs w:val="20"/>
              </w:rPr>
              <w:t xml:space="preserve"> 30</w:t>
            </w:r>
          </w:p>
        </w:tc>
        <w:tc>
          <w:tcPr>
            <w:tcW w:w="338" w:type="pct"/>
            <w:shd w:val="clear" w:color="auto" w:fill="auto"/>
          </w:tcPr>
          <w:p w14:paraId="2173D141" w14:textId="77777777" w:rsidR="00AF521E" w:rsidRPr="003F1DB4" w:rsidRDefault="00AF521E" w:rsidP="00BC623C">
            <w:pPr>
              <w:jc w:val="center"/>
              <w:rPr>
                <w:bCs/>
                <w:szCs w:val="28"/>
              </w:rPr>
            </w:pPr>
          </w:p>
        </w:tc>
        <w:tc>
          <w:tcPr>
            <w:tcW w:w="305" w:type="pct"/>
            <w:shd w:val="clear" w:color="auto" w:fill="auto"/>
          </w:tcPr>
          <w:p w14:paraId="732F6F52" w14:textId="77777777" w:rsidR="00AF521E" w:rsidRPr="003F1DB4" w:rsidRDefault="00AF521E" w:rsidP="00BC623C">
            <w:pPr>
              <w:jc w:val="center"/>
              <w:rPr>
                <w:bCs/>
                <w:szCs w:val="28"/>
              </w:rPr>
            </w:pPr>
          </w:p>
        </w:tc>
      </w:tr>
    </w:tbl>
    <w:p w14:paraId="61ECA92A" w14:textId="4F229ABB" w:rsidR="008072DB" w:rsidRDefault="008072DB" w:rsidP="009E3771">
      <w:pPr>
        <w:jc w:val="center"/>
      </w:pPr>
    </w:p>
    <w:p w14:paraId="7D96D60A" w14:textId="1E9E433B" w:rsidR="008072DB" w:rsidRDefault="008072DB" w:rsidP="009E3771">
      <w:pPr>
        <w:jc w:val="center"/>
      </w:pPr>
    </w:p>
    <w:p w14:paraId="4C2B5695" w14:textId="77777777" w:rsidR="00B46D35" w:rsidRDefault="00B46D35" w:rsidP="009E3771">
      <w:pPr>
        <w:jc w:val="center"/>
      </w:pPr>
    </w:p>
    <w:p w14:paraId="35A56A9F" w14:textId="77777777" w:rsidR="005C32B4" w:rsidRPr="009E3771" w:rsidRDefault="005C32B4" w:rsidP="009E3771">
      <w:pPr>
        <w:autoSpaceDE w:val="0"/>
        <w:autoSpaceDN w:val="0"/>
        <w:adjustRightInd w:val="0"/>
        <w:jc w:val="center"/>
        <w:rPr>
          <w:rFonts w:ascii="Times New Roman CYR" w:hAnsi="Times New Roman CYR" w:cs="Times New Roman CYR"/>
          <w:b/>
          <w:bCs/>
        </w:rPr>
      </w:pPr>
      <w:r w:rsidRPr="009E3771">
        <w:rPr>
          <w:rFonts w:ascii="Times New Roman CYR" w:hAnsi="Times New Roman CYR" w:cs="Times New Roman CYR"/>
          <w:b/>
          <w:bCs/>
        </w:rPr>
        <w:t>Шкала оцінювання: національна та ECTS</w:t>
      </w:r>
    </w:p>
    <w:tbl>
      <w:tblPr>
        <w:tblW w:w="9356" w:type="dxa"/>
        <w:tblInd w:w="358" w:type="dxa"/>
        <w:tblLayout w:type="fixed"/>
        <w:tblLook w:val="0000" w:firstRow="0" w:lastRow="0" w:firstColumn="0" w:lastColumn="0" w:noHBand="0" w:noVBand="0"/>
      </w:tblPr>
      <w:tblGrid>
        <w:gridCol w:w="2137"/>
        <w:gridCol w:w="1357"/>
        <w:gridCol w:w="5862"/>
      </w:tblGrid>
      <w:tr w:rsidR="005C32B4" w:rsidRPr="009E3771" w14:paraId="462A5549" w14:textId="77777777" w:rsidTr="001E1CAD">
        <w:trPr>
          <w:trHeight w:val="450"/>
        </w:trPr>
        <w:tc>
          <w:tcPr>
            <w:tcW w:w="213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A80F890" w14:textId="77777777" w:rsidR="005C32B4" w:rsidRPr="009E3771" w:rsidRDefault="005C32B4" w:rsidP="009E3771">
            <w:pPr>
              <w:autoSpaceDE w:val="0"/>
              <w:autoSpaceDN w:val="0"/>
              <w:adjustRightInd w:val="0"/>
              <w:rPr>
                <w:rFonts w:ascii="Calibri" w:hAnsi="Calibri" w:cs="Calibri"/>
                <w:lang w:val="ru-RU"/>
              </w:rPr>
            </w:pPr>
            <w:r w:rsidRPr="009E3771">
              <w:rPr>
                <w:rFonts w:ascii="Times New Roman CYR" w:hAnsi="Times New Roman CYR" w:cs="Times New Roman CYR"/>
              </w:rPr>
              <w:t>Сума балів за всі види навчальної діяльності</w:t>
            </w:r>
          </w:p>
        </w:tc>
        <w:tc>
          <w:tcPr>
            <w:tcW w:w="135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0CC73CC" w14:textId="77777777" w:rsidR="005C32B4" w:rsidRPr="009E3771" w:rsidRDefault="005C32B4" w:rsidP="009E3771">
            <w:pPr>
              <w:autoSpaceDE w:val="0"/>
              <w:autoSpaceDN w:val="0"/>
              <w:adjustRightInd w:val="0"/>
              <w:rPr>
                <w:rFonts w:ascii="Calibri" w:hAnsi="Calibri" w:cs="Calibri"/>
                <w:lang w:val="en-US"/>
              </w:rPr>
            </w:pPr>
            <w:proofErr w:type="spellStart"/>
            <w:r w:rsidRPr="009E3771">
              <w:rPr>
                <w:rFonts w:ascii="Times New Roman CYR" w:hAnsi="Times New Roman CYR" w:cs="Times New Roman CYR"/>
              </w:rPr>
              <w:t>ОцінкаECTS</w:t>
            </w:r>
            <w:proofErr w:type="spellEnd"/>
          </w:p>
        </w:tc>
        <w:tc>
          <w:tcPr>
            <w:tcW w:w="58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831786" w14:textId="77777777" w:rsidR="005C32B4" w:rsidRPr="009E3771" w:rsidRDefault="005C32B4" w:rsidP="009E3771">
            <w:pPr>
              <w:autoSpaceDE w:val="0"/>
              <w:autoSpaceDN w:val="0"/>
              <w:adjustRightInd w:val="0"/>
              <w:jc w:val="center"/>
              <w:rPr>
                <w:rFonts w:ascii="Calibri" w:hAnsi="Calibri" w:cs="Calibri"/>
                <w:lang w:val="en-US"/>
              </w:rPr>
            </w:pPr>
            <w:r w:rsidRPr="009E3771">
              <w:rPr>
                <w:rFonts w:ascii="Times New Roman CYR" w:hAnsi="Times New Roman CYR" w:cs="Times New Roman CYR"/>
              </w:rPr>
              <w:t>Оцінка за національною шкалою</w:t>
            </w:r>
          </w:p>
        </w:tc>
      </w:tr>
      <w:tr w:rsidR="005C32B4" w:rsidRPr="009E3771" w14:paraId="60CEDB3C" w14:textId="77777777" w:rsidTr="001E1CAD">
        <w:trPr>
          <w:trHeight w:val="450"/>
        </w:trPr>
        <w:tc>
          <w:tcPr>
            <w:tcW w:w="213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1169C25" w14:textId="77777777" w:rsidR="005C32B4" w:rsidRPr="009E3771" w:rsidRDefault="005C32B4" w:rsidP="009E3771">
            <w:pPr>
              <w:autoSpaceDE w:val="0"/>
              <w:autoSpaceDN w:val="0"/>
              <w:adjustRightInd w:val="0"/>
              <w:spacing w:after="200" w:line="276" w:lineRule="auto"/>
              <w:rPr>
                <w:rFonts w:ascii="Calibri" w:hAnsi="Calibri" w:cs="Calibri"/>
                <w:lang w:val="en-US"/>
              </w:rPr>
            </w:pPr>
          </w:p>
        </w:tc>
        <w:tc>
          <w:tcPr>
            <w:tcW w:w="135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B713459" w14:textId="77777777" w:rsidR="005C32B4" w:rsidRPr="009E3771" w:rsidRDefault="005C32B4" w:rsidP="009E3771">
            <w:pPr>
              <w:autoSpaceDE w:val="0"/>
              <w:autoSpaceDN w:val="0"/>
              <w:adjustRightInd w:val="0"/>
              <w:spacing w:after="200" w:line="276" w:lineRule="auto"/>
              <w:rPr>
                <w:rFonts w:ascii="Calibri" w:hAnsi="Calibri" w:cs="Calibri"/>
                <w:lang w:val="en-US"/>
              </w:rPr>
            </w:pPr>
          </w:p>
        </w:tc>
        <w:tc>
          <w:tcPr>
            <w:tcW w:w="58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F20C4F" w14:textId="77777777" w:rsidR="005C32B4" w:rsidRPr="009E3771" w:rsidRDefault="005C32B4" w:rsidP="009E3771">
            <w:pPr>
              <w:autoSpaceDE w:val="0"/>
              <w:autoSpaceDN w:val="0"/>
              <w:adjustRightInd w:val="0"/>
              <w:jc w:val="center"/>
              <w:rPr>
                <w:rFonts w:ascii="Calibri" w:hAnsi="Calibri" w:cs="Calibri"/>
                <w:lang w:val="ru-RU"/>
              </w:rPr>
            </w:pPr>
            <w:r w:rsidRPr="009E3771">
              <w:rPr>
                <w:rFonts w:ascii="Times New Roman CYR" w:hAnsi="Times New Roman CYR" w:cs="Times New Roman CYR"/>
              </w:rPr>
              <w:t>для екзамену, курсового проекту (роботи), практики</w:t>
            </w:r>
          </w:p>
        </w:tc>
      </w:tr>
      <w:tr w:rsidR="005C32B4" w:rsidRPr="009E3771" w14:paraId="1C54C9D6" w14:textId="77777777" w:rsidTr="001E1CAD">
        <w:trPr>
          <w:trHeight w:val="1"/>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BD70E6"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90 – 100</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A126A2" w14:textId="77777777" w:rsidR="005C32B4" w:rsidRPr="009E3771" w:rsidRDefault="005C32B4" w:rsidP="009E3771">
            <w:pPr>
              <w:autoSpaceDE w:val="0"/>
              <w:autoSpaceDN w:val="0"/>
              <w:adjustRightInd w:val="0"/>
              <w:rPr>
                <w:rFonts w:ascii="Calibri" w:hAnsi="Calibri" w:cs="Calibri"/>
                <w:lang w:val="en-US"/>
              </w:rPr>
            </w:pPr>
            <w:r w:rsidRPr="009E3771">
              <w:rPr>
                <w:rFonts w:ascii="Times New Roman CYR" w:hAnsi="Times New Roman CYR" w:cs="Times New Roman CYR"/>
                <w:b/>
                <w:bCs/>
              </w:rPr>
              <w:t>А</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53F116" w14:textId="77777777" w:rsidR="005C32B4" w:rsidRPr="009E3771" w:rsidRDefault="005C32B4" w:rsidP="009E3771">
            <w:pPr>
              <w:autoSpaceDE w:val="0"/>
              <w:autoSpaceDN w:val="0"/>
              <w:adjustRightInd w:val="0"/>
              <w:jc w:val="center"/>
              <w:rPr>
                <w:rFonts w:ascii="Calibri" w:hAnsi="Calibri" w:cs="Calibri"/>
                <w:lang w:val="en-US"/>
              </w:rPr>
            </w:pPr>
            <w:r w:rsidRPr="009E3771">
              <w:rPr>
                <w:rFonts w:ascii="Times New Roman CYR" w:hAnsi="Times New Roman CYR" w:cs="Times New Roman CYR"/>
              </w:rPr>
              <w:t>відмінно</w:t>
            </w:r>
          </w:p>
        </w:tc>
      </w:tr>
      <w:tr w:rsidR="005C32B4" w:rsidRPr="009E3771" w14:paraId="057047F4" w14:textId="77777777" w:rsidTr="001E1CAD">
        <w:trPr>
          <w:trHeight w:val="194"/>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CFDF58"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82-89</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B8338B" w14:textId="77777777" w:rsidR="005C32B4" w:rsidRPr="009E3771" w:rsidRDefault="005C32B4" w:rsidP="009E3771">
            <w:pPr>
              <w:autoSpaceDE w:val="0"/>
              <w:autoSpaceDN w:val="0"/>
              <w:adjustRightInd w:val="0"/>
              <w:rPr>
                <w:rFonts w:ascii="Calibri" w:hAnsi="Calibri" w:cs="Calibri"/>
                <w:lang w:val="en-US"/>
              </w:rPr>
            </w:pPr>
            <w:r w:rsidRPr="009E3771">
              <w:rPr>
                <w:rFonts w:ascii="Times New Roman CYR" w:hAnsi="Times New Roman CYR" w:cs="Times New Roman CYR"/>
                <w:b/>
                <w:bCs/>
              </w:rPr>
              <w:t>В</w:t>
            </w:r>
          </w:p>
        </w:tc>
        <w:tc>
          <w:tcPr>
            <w:tcW w:w="5862" w:type="dxa"/>
            <w:vMerge w:val="restart"/>
            <w:tcBorders>
              <w:top w:val="single" w:sz="3" w:space="0" w:color="000000"/>
              <w:left w:val="single" w:sz="3" w:space="0" w:color="000000"/>
              <w:right w:val="single" w:sz="3" w:space="0" w:color="000000"/>
            </w:tcBorders>
            <w:shd w:val="clear" w:color="000000" w:fill="FFFFFF"/>
          </w:tcPr>
          <w:p w14:paraId="659E5002" w14:textId="77777777" w:rsidR="005C32B4" w:rsidRPr="009E3771" w:rsidRDefault="005C32B4" w:rsidP="009E3771">
            <w:pPr>
              <w:autoSpaceDE w:val="0"/>
              <w:autoSpaceDN w:val="0"/>
              <w:adjustRightInd w:val="0"/>
              <w:spacing w:after="200" w:line="276" w:lineRule="auto"/>
              <w:jc w:val="center"/>
              <w:rPr>
                <w:rFonts w:ascii="Calibri" w:hAnsi="Calibri" w:cs="Calibri"/>
                <w:lang w:val="en-US"/>
              </w:rPr>
            </w:pPr>
            <w:r w:rsidRPr="009E3771">
              <w:rPr>
                <w:rFonts w:ascii="Times New Roman CYR" w:hAnsi="Times New Roman CYR" w:cs="Times New Roman CYR"/>
              </w:rPr>
              <w:t>добре</w:t>
            </w:r>
          </w:p>
        </w:tc>
      </w:tr>
      <w:tr w:rsidR="005C32B4" w:rsidRPr="009E3771" w14:paraId="6B485FAE" w14:textId="77777777" w:rsidTr="001E1CAD">
        <w:trPr>
          <w:trHeight w:val="1"/>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850C58"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74-81</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37685A" w14:textId="77777777" w:rsidR="005C32B4" w:rsidRPr="009E3771" w:rsidRDefault="005C32B4" w:rsidP="009E3771">
            <w:pPr>
              <w:autoSpaceDE w:val="0"/>
              <w:autoSpaceDN w:val="0"/>
              <w:adjustRightInd w:val="0"/>
              <w:rPr>
                <w:rFonts w:ascii="Calibri" w:hAnsi="Calibri" w:cs="Calibri"/>
                <w:lang w:val="en-US"/>
              </w:rPr>
            </w:pPr>
            <w:r w:rsidRPr="009E3771">
              <w:rPr>
                <w:rFonts w:ascii="Times New Roman CYR" w:hAnsi="Times New Roman CYR" w:cs="Times New Roman CYR"/>
                <w:b/>
                <w:bCs/>
              </w:rPr>
              <w:t>С</w:t>
            </w:r>
          </w:p>
        </w:tc>
        <w:tc>
          <w:tcPr>
            <w:tcW w:w="5862" w:type="dxa"/>
            <w:vMerge/>
            <w:tcBorders>
              <w:left w:val="single" w:sz="3" w:space="0" w:color="000000"/>
              <w:bottom w:val="single" w:sz="3" w:space="0" w:color="000000"/>
              <w:right w:val="single" w:sz="3" w:space="0" w:color="000000"/>
            </w:tcBorders>
            <w:shd w:val="clear" w:color="000000" w:fill="FFFFFF"/>
          </w:tcPr>
          <w:p w14:paraId="5EAB4379" w14:textId="77777777" w:rsidR="005C32B4" w:rsidRPr="009E3771" w:rsidRDefault="005C32B4" w:rsidP="009E3771">
            <w:pPr>
              <w:autoSpaceDE w:val="0"/>
              <w:autoSpaceDN w:val="0"/>
              <w:adjustRightInd w:val="0"/>
              <w:spacing w:after="200" w:line="276" w:lineRule="auto"/>
              <w:jc w:val="center"/>
              <w:rPr>
                <w:rFonts w:ascii="Calibri" w:hAnsi="Calibri" w:cs="Calibri"/>
                <w:lang w:val="en-US"/>
              </w:rPr>
            </w:pPr>
          </w:p>
        </w:tc>
      </w:tr>
      <w:tr w:rsidR="005C32B4" w:rsidRPr="009E3771" w14:paraId="7FCD827D" w14:textId="77777777" w:rsidTr="001E1CAD">
        <w:trPr>
          <w:trHeight w:val="1"/>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8B9789"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64-73</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415064" w14:textId="77777777" w:rsidR="005C32B4" w:rsidRPr="009E3771" w:rsidRDefault="005C32B4" w:rsidP="009E3771">
            <w:pPr>
              <w:autoSpaceDE w:val="0"/>
              <w:autoSpaceDN w:val="0"/>
              <w:adjustRightInd w:val="0"/>
              <w:rPr>
                <w:rFonts w:ascii="Calibri" w:hAnsi="Calibri" w:cs="Calibri"/>
                <w:lang w:val="en-US"/>
              </w:rPr>
            </w:pPr>
            <w:r w:rsidRPr="009E3771">
              <w:rPr>
                <w:b/>
                <w:bCs/>
                <w:lang w:val="en-US"/>
              </w:rPr>
              <w:t>D</w:t>
            </w:r>
          </w:p>
        </w:tc>
        <w:tc>
          <w:tcPr>
            <w:tcW w:w="5862" w:type="dxa"/>
            <w:vMerge w:val="restart"/>
            <w:tcBorders>
              <w:top w:val="single" w:sz="3" w:space="0" w:color="000000"/>
              <w:left w:val="single" w:sz="3" w:space="0" w:color="000000"/>
              <w:right w:val="single" w:sz="3" w:space="0" w:color="000000"/>
            </w:tcBorders>
            <w:shd w:val="clear" w:color="000000" w:fill="FFFFFF"/>
          </w:tcPr>
          <w:p w14:paraId="74B5DC33" w14:textId="77777777" w:rsidR="005C32B4" w:rsidRPr="009E3771" w:rsidRDefault="005C32B4" w:rsidP="009E3771">
            <w:pPr>
              <w:autoSpaceDE w:val="0"/>
              <w:autoSpaceDN w:val="0"/>
              <w:adjustRightInd w:val="0"/>
              <w:spacing w:after="200" w:line="276" w:lineRule="auto"/>
              <w:jc w:val="center"/>
              <w:rPr>
                <w:rFonts w:ascii="Calibri" w:hAnsi="Calibri" w:cs="Calibri"/>
                <w:lang w:val="en-US"/>
              </w:rPr>
            </w:pPr>
            <w:r w:rsidRPr="009E3771">
              <w:rPr>
                <w:rFonts w:ascii="Times New Roman CYR" w:hAnsi="Times New Roman CYR" w:cs="Times New Roman CYR"/>
              </w:rPr>
              <w:t>задовільно</w:t>
            </w:r>
          </w:p>
        </w:tc>
      </w:tr>
      <w:tr w:rsidR="005C32B4" w:rsidRPr="009E3771" w14:paraId="2F75965A" w14:textId="77777777" w:rsidTr="001E1CAD">
        <w:trPr>
          <w:trHeight w:val="1"/>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140042"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60-63</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5A876B" w14:textId="77777777" w:rsidR="005C32B4" w:rsidRPr="009E3771" w:rsidRDefault="005C32B4" w:rsidP="009E3771">
            <w:pPr>
              <w:autoSpaceDE w:val="0"/>
              <w:autoSpaceDN w:val="0"/>
              <w:adjustRightInd w:val="0"/>
              <w:rPr>
                <w:rFonts w:ascii="Calibri" w:hAnsi="Calibri" w:cs="Calibri"/>
                <w:lang w:val="en-US"/>
              </w:rPr>
            </w:pPr>
            <w:r w:rsidRPr="009E3771">
              <w:rPr>
                <w:rFonts w:ascii="Times New Roman CYR" w:hAnsi="Times New Roman CYR" w:cs="Times New Roman CYR"/>
                <w:b/>
                <w:bCs/>
              </w:rPr>
              <w:t xml:space="preserve">Е </w:t>
            </w:r>
          </w:p>
        </w:tc>
        <w:tc>
          <w:tcPr>
            <w:tcW w:w="5862" w:type="dxa"/>
            <w:vMerge/>
            <w:tcBorders>
              <w:left w:val="single" w:sz="3" w:space="0" w:color="000000"/>
              <w:bottom w:val="single" w:sz="3" w:space="0" w:color="000000"/>
              <w:right w:val="single" w:sz="3" w:space="0" w:color="000000"/>
            </w:tcBorders>
            <w:shd w:val="clear" w:color="000000" w:fill="FFFFFF"/>
          </w:tcPr>
          <w:p w14:paraId="7809EA7C" w14:textId="77777777" w:rsidR="005C32B4" w:rsidRPr="009E3771" w:rsidRDefault="005C32B4" w:rsidP="009E3771">
            <w:pPr>
              <w:autoSpaceDE w:val="0"/>
              <w:autoSpaceDN w:val="0"/>
              <w:adjustRightInd w:val="0"/>
              <w:spacing w:after="200" w:line="276" w:lineRule="auto"/>
              <w:jc w:val="center"/>
              <w:rPr>
                <w:rFonts w:ascii="Calibri" w:hAnsi="Calibri" w:cs="Calibri"/>
                <w:lang w:val="en-US"/>
              </w:rPr>
            </w:pPr>
          </w:p>
        </w:tc>
      </w:tr>
      <w:tr w:rsidR="005C32B4" w:rsidRPr="009E3771" w14:paraId="6AF1C1B8" w14:textId="77777777" w:rsidTr="001E1CAD">
        <w:trPr>
          <w:trHeight w:val="1"/>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15C58C"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35-59</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48774E" w14:textId="77777777" w:rsidR="005C32B4" w:rsidRPr="009E3771" w:rsidRDefault="005C32B4" w:rsidP="009E3771">
            <w:pPr>
              <w:autoSpaceDE w:val="0"/>
              <w:autoSpaceDN w:val="0"/>
              <w:adjustRightInd w:val="0"/>
              <w:rPr>
                <w:rFonts w:ascii="Calibri" w:hAnsi="Calibri" w:cs="Calibri"/>
                <w:lang w:val="en-US"/>
              </w:rPr>
            </w:pPr>
            <w:r w:rsidRPr="009E3771">
              <w:rPr>
                <w:b/>
                <w:bCs/>
                <w:lang w:val="en-US"/>
              </w:rPr>
              <w:t>FX</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15D750" w14:textId="77777777" w:rsidR="005C32B4" w:rsidRPr="009E3771" w:rsidRDefault="005C32B4" w:rsidP="009E3771">
            <w:pPr>
              <w:autoSpaceDE w:val="0"/>
              <w:autoSpaceDN w:val="0"/>
              <w:adjustRightInd w:val="0"/>
              <w:jc w:val="center"/>
              <w:rPr>
                <w:rFonts w:ascii="Calibri" w:hAnsi="Calibri" w:cs="Calibri"/>
                <w:lang w:val="ru-RU"/>
              </w:rPr>
            </w:pPr>
            <w:r w:rsidRPr="009E3771">
              <w:rPr>
                <w:rFonts w:ascii="Times New Roman CYR" w:hAnsi="Times New Roman CYR" w:cs="Times New Roman CYR"/>
              </w:rPr>
              <w:t>незадовільно з можливістю повторного складання</w:t>
            </w:r>
          </w:p>
        </w:tc>
      </w:tr>
      <w:tr w:rsidR="005C32B4" w:rsidRPr="009E3771" w14:paraId="68D83510" w14:textId="77777777" w:rsidTr="001E1CAD">
        <w:trPr>
          <w:trHeight w:val="708"/>
        </w:trPr>
        <w:tc>
          <w:tcPr>
            <w:tcW w:w="213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A1AFBF" w14:textId="77777777" w:rsidR="005C32B4" w:rsidRPr="009E3771" w:rsidRDefault="005C32B4" w:rsidP="009E3771">
            <w:pPr>
              <w:autoSpaceDE w:val="0"/>
              <w:autoSpaceDN w:val="0"/>
              <w:adjustRightInd w:val="0"/>
              <w:ind w:left="180"/>
              <w:rPr>
                <w:rFonts w:ascii="Calibri" w:hAnsi="Calibri" w:cs="Calibri"/>
                <w:lang w:val="en-US"/>
              </w:rPr>
            </w:pPr>
            <w:r w:rsidRPr="009E3771">
              <w:rPr>
                <w:lang w:val="en-US"/>
              </w:rPr>
              <w:t>0-34</w:t>
            </w:r>
          </w:p>
        </w:tc>
        <w:tc>
          <w:tcPr>
            <w:tcW w:w="135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E00E9F" w14:textId="77777777" w:rsidR="005C32B4" w:rsidRPr="009E3771" w:rsidRDefault="005C32B4" w:rsidP="009E3771">
            <w:pPr>
              <w:autoSpaceDE w:val="0"/>
              <w:autoSpaceDN w:val="0"/>
              <w:adjustRightInd w:val="0"/>
              <w:rPr>
                <w:rFonts w:ascii="Calibri" w:hAnsi="Calibri" w:cs="Calibri"/>
                <w:lang w:val="en-US"/>
              </w:rPr>
            </w:pPr>
            <w:r w:rsidRPr="009E3771">
              <w:rPr>
                <w:b/>
                <w:bCs/>
                <w:lang w:val="en-US"/>
              </w:rPr>
              <w:t>F</w:t>
            </w:r>
          </w:p>
        </w:tc>
        <w:tc>
          <w:tcPr>
            <w:tcW w:w="58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9DDA9A" w14:textId="77777777" w:rsidR="005C32B4" w:rsidRPr="009E3771" w:rsidRDefault="005C32B4" w:rsidP="009E3771">
            <w:pPr>
              <w:autoSpaceDE w:val="0"/>
              <w:autoSpaceDN w:val="0"/>
              <w:adjustRightInd w:val="0"/>
              <w:jc w:val="center"/>
              <w:rPr>
                <w:rFonts w:ascii="Calibri" w:hAnsi="Calibri" w:cs="Calibri"/>
                <w:lang w:val="ru-RU"/>
              </w:rPr>
            </w:pPr>
            <w:r w:rsidRPr="009E3771">
              <w:rPr>
                <w:rFonts w:ascii="Times New Roman CYR" w:hAnsi="Times New Roman CYR" w:cs="Times New Roman CYR"/>
              </w:rPr>
              <w:t>незадовільно з обов’язковим повторним вивченням дисципліни</w:t>
            </w:r>
          </w:p>
        </w:tc>
      </w:tr>
    </w:tbl>
    <w:p w14:paraId="49788EF6" w14:textId="77777777" w:rsidR="005C32B4" w:rsidRPr="009E3771" w:rsidRDefault="005C32B4" w:rsidP="009E3771">
      <w:pPr>
        <w:autoSpaceDE w:val="0"/>
        <w:autoSpaceDN w:val="0"/>
        <w:adjustRightInd w:val="0"/>
        <w:jc w:val="right"/>
        <w:rPr>
          <w:spacing w:val="-4"/>
          <w:lang w:val="ru-RU"/>
        </w:rPr>
      </w:pPr>
    </w:p>
    <w:p w14:paraId="31115FA4" w14:textId="77777777" w:rsidR="002235EB" w:rsidRPr="009E3771" w:rsidRDefault="00823BDE" w:rsidP="009E3771">
      <w:pPr>
        <w:ind w:firstLine="521"/>
        <w:jc w:val="center"/>
        <w:rPr>
          <w:b/>
          <w:bCs/>
          <w:color w:val="000000"/>
        </w:rPr>
      </w:pPr>
      <w:r w:rsidRPr="009E3771">
        <w:rPr>
          <w:b/>
          <w:bCs/>
          <w:color w:val="000000"/>
        </w:rPr>
        <w:t>1</w:t>
      </w:r>
      <w:r w:rsidR="004608A6">
        <w:rPr>
          <w:b/>
          <w:bCs/>
          <w:color w:val="000000"/>
        </w:rPr>
        <w:t>1</w:t>
      </w:r>
      <w:r w:rsidR="002235EB" w:rsidRPr="009E3771">
        <w:rPr>
          <w:b/>
          <w:bCs/>
          <w:color w:val="000000"/>
        </w:rPr>
        <w:t>. МЕТОДИЧНЕ ЗАБЕЗПЕЧЕННЯ</w:t>
      </w:r>
    </w:p>
    <w:p w14:paraId="028EDC1E" w14:textId="77777777" w:rsidR="000E0773" w:rsidRDefault="002235EB" w:rsidP="00A136F5">
      <w:pPr>
        <w:pStyle w:val="TableParagraph"/>
        <w:numPr>
          <w:ilvl w:val="0"/>
          <w:numId w:val="22"/>
        </w:numPr>
        <w:tabs>
          <w:tab w:val="left" w:pos="-59"/>
        </w:tabs>
        <w:ind w:left="83" w:right="50" w:firstLine="567"/>
        <w:jc w:val="both"/>
        <w:rPr>
          <w:sz w:val="24"/>
          <w:szCs w:val="24"/>
        </w:rPr>
      </w:pPr>
      <w:r w:rsidRPr="009E3771">
        <w:rPr>
          <w:bCs/>
        </w:rPr>
        <w:t xml:space="preserve"> </w:t>
      </w:r>
      <w:proofErr w:type="spellStart"/>
      <w:r w:rsidR="000E0773">
        <w:rPr>
          <w:color w:val="000000"/>
          <w:sz w:val="24"/>
          <w:szCs w:val="24"/>
        </w:rPr>
        <w:t>Лементовська</w:t>
      </w:r>
      <w:proofErr w:type="spellEnd"/>
      <w:r w:rsidR="000E0773">
        <w:rPr>
          <w:color w:val="000000"/>
          <w:sz w:val="24"/>
          <w:szCs w:val="24"/>
        </w:rPr>
        <w:t xml:space="preserve"> В.А. Методичні рекомендації для підготовки до практичних занять з дисципліни «</w:t>
      </w:r>
      <w:r w:rsidR="000E0773">
        <w:rPr>
          <w:bCs/>
          <w:color w:val="000000"/>
          <w:sz w:val="24"/>
          <w:szCs w:val="24"/>
        </w:rPr>
        <w:t>Маркетинг</w:t>
      </w:r>
      <w:r w:rsidR="000E0773">
        <w:rPr>
          <w:color w:val="000000"/>
          <w:sz w:val="24"/>
          <w:szCs w:val="24"/>
        </w:rPr>
        <w:t xml:space="preserve">» для здобувачів першого(бакалаврського) рівня вищої освіти денної форми навчання спеціальності  </w:t>
      </w:r>
      <w:r w:rsidR="000E0773">
        <w:rPr>
          <w:sz w:val="24"/>
          <w:szCs w:val="24"/>
        </w:rPr>
        <w:t>076 «Підприємництво, торгівля та біржова діяльність»</w:t>
      </w:r>
      <w:r w:rsidR="000E0773">
        <w:rPr>
          <w:color w:val="000000"/>
          <w:sz w:val="24"/>
          <w:szCs w:val="24"/>
        </w:rPr>
        <w:t>. Умань, УНУС. 2022. 42с.</w:t>
      </w:r>
    </w:p>
    <w:p w14:paraId="3D9F0D97" w14:textId="77777777" w:rsidR="000E0773" w:rsidRDefault="000E0773" w:rsidP="00A136F5">
      <w:pPr>
        <w:pStyle w:val="TableParagraph"/>
        <w:numPr>
          <w:ilvl w:val="0"/>
          <w:numId w:val="22"/>
        </w:numPr>
        <w:tabs>
          <w:tab w:val="left" w:pos="-59"/>
        </w:tabs>
        <w:ind w:left="83" w:right="50" w:firstLine="567"/>
        <w:jc w:val="both"/>
        <w:rPr>
          <w:sz w:val="24"/>
          <w:szCs w:val="24"/>
        </w:rPr>
      </w:pPr>
      <w:proofErr w:type="spellStart"/>
      <w:r>
        <w:rPr>
          <w:color w:val="000000"/>
          <w:sz w:val="24"/>
          <w:szCs w:val="24"/>
        </w:rPr>
        <w:t>Лементовська</w:t>
      </w:r>
      <w:proofErr w:type="spellEnd"/>
      <w:r>
        <w:rPr>
          <w:color w:val="000000"/>
          <w:sz w:val="24"/>
          <w:szCs w:val="24"/>
        </w:rPr>
        <w:t xml:space="preserve"> В.А. Методичні рекомендації для виконання самостійної роботи, практичних занять та написання контрольних робіт з дисципліни «</w:t>
      </w:r>
      <w:r>
        <w:rPr>
          <w:bCs/>
          <w:color w:val="000000"/>
          <w:sz w:val="24"/>
          <w:szCs w:val="24"/>
        </w:rPr>
        <w:t>Маркетинг</w:t>
      </w:r>
      <w:r>
        <w:rPr>
          <w:color w:val="000000"/>
          <w:sz w:val="24"/>
          <w:szCs w:val="24"/>
        </w:rPr>
        <w:t xml:space="preserve">» для здобувачів першого(бакалаврського)рівня вищої освіти заочної форми навчання спеціальності  </w:t>
      </w:r>
      <w:r>
        <w:rPr>
          <w:sz w:val="24"/>
          <w:szCs w:val="24"/>
        </w:rPr>
        <w:t>076 «Підприємництво, торгівля та біржова діяльність»</w:t>
      </w:r>
      <w:r>
        <w:rPr>
          <w:color w:val="000000"/>
          <w:sz w:val="24"/>
          <w:szCs w:val="24"/>
        </w:rPr>
        <w:t>. Умань, УНУС. 2022. 70с.</w:t>
      </w:r>
    </w:p>
    <w:p w14:paraId="19D93785" w14:textId="77777777" w:rsidR="000E0773" w:rsidRDefault="000E0773" w:rsidP="000E0773">
      <w:pPr>
        <w:ind w:left="34"/>
        <w:jc w:val="both"/>
        <w:rPr>
          <w:color w:val="000000"/>
        </w:rPr>
      </w:pPr>
      <w:proofErr w:type="spellStart"/>
      <w:r>
        <w:rPr>
          <w:color w:val="000000"/>
        </w:rPr>
        <w:t>Лементовська</w:t>
      </w:r>
      <w:proofErr w:type="spellEnd"/>
      <w:r>
        <w:rPr>
          <w:color w:val="000000"/>
        </w:rPr>
        <w:t xml:space="preserve"> В.А. Методичні рекомендації для виконання самостійної роботи з дисципліни «</w:t>
      </w:r>
      <w:r>
        <w:rPr>
          <w:bCs/>
          <w:color w:val="000000"/>
        </w:rPr>
        <w:t>Маркетинг</w:t>
      </w:r>
      <w:r>
        <w:rPr>
          <w:color w:val="000000"/>
        </w:rPr>
        <w:t xml:space="preserve">» для здобувачів першого(бакалаврського) рівня вищої освіти денної форми навчання спеціальності  </w:t>
      </w:r>
      <w:r>
        <w:t>076 «Підприємництво, торгівля та біржова діяльність»</w:t>
      </w:r>
      <w:r>
        <w:rPr>
          <w:color w:val="000000"/>
        </w:rPr>
        <w:t>. Умань, УНУС. 2022. 49с.</w:t>
      </w:r>
    </w:p>
    <w:p w14:paraId="3D33B5BE" w14:textId="77777777" w:rsidR="002D445F" w:rsidRPr="0057156F" w:rsidRDefault="002D445F" w:rsidP="000E0773">
      <w:pPr>
        <w:ind w:left="34"/>
        <w:jc w:val="both"/>
        <w:rPr>
          <w:sz w:val="28"/>
          <w:szCs w:val="28"/>
        </w:rPr>
      </w:pPr>
      <w:r w:rsidRPr="0057156F">
        <w:rPr>
          <w:color w:val="000000"/>
        </w:rPr>
        <w:t xml:space="preserve">4. </w:t>
      </w:r>
      <w:proofErr w:type="spellStart"/>
      <w:r>
        <w:rPr>
          <w:color w:val="000000"/>
        </w:rPr>
        <w:t>Лементовська</w:t>
      </w:r>
      <w:proofErr w:type="spellEnd"/>
      <w:r>
        <w:rPr>
          <w:color w:val="000000"/>
        </w:rPr>
        <w:t xml:space="preserve"> </w:t>
      </w:r>
      <w:proofErr w:type="spellStart"/>
      <w:r>
        <w:rPr>
          <w:color w:val="000000"/>
        </w:rPr>
        <w:t>В.А</w:t>
      </w:r>
      <w:r w:rsidRPr="0057156F">
        <w:rPr>
          <w:color w:val="000000"/>
        </w:rPr>
        <w:t>.</w:t>
      </w:r>
      <w:r>
        <w:rPr>
          <w:bCs/>
          <w:color w:val="000000"/>
        </w:rPr>
        <w:t>Маркетинг</w:t>
      </w:r>
      <w:proofErr w:type="spellEnd"/>
      <w:r w:rsidRPr="0057156F">
        <w:rPr>
          <w:color w:val="000000"/>
        </w:rPr>
        <w:t>. Електронний навчальний курс для дистанційного вивчення навчальної дисципліни «</w:t>
      </w:r>
      <w:r>
        <w:rPr>
          <w:bCs/>
          <w:color w:val="000000"/>
        </w:rPr>
        <w:t>Маркетинг</w:t>
      </w:r>
      <w:r w:rsidRPr="0057156F">
        <w:rPr>
          <w:color w:val="000000"/>
        </w:rPr>
        <w:t xml:space="preserve">» для здобувачів </w:t>
      </w:r>
      <w:r>
        <w:rPr>
          <w:color w:val="000000"/>
        </w:rPr>
        <w:t>першого(бакалаврського</w:t>
      </w:r>
      <w:r w:rsidRPr="0057156F">
        <w:rPr>
          <w:color w:val="000000"/>
        </w:rPr>
        <w:t xml:space="preserve">)  рівня вищої освіти спеціальності  </w:t>
      </w:r>
      <w:r w:rsidRPr="002D445F">
        <w:t>076 «Підприємництво, торгівля та біржова діяльність»</w:t>
      </w:r>
      <w:r w:rsidRPr="0057156F">
        <w:rPr>
          <w:color w:val="000000"/>
        </w:rPr>
        <w:t xml:space="preserve">. </w:t>
      </w:r>
      <w:r w:rsidRPr="0057156F">
        <w:t xml:space="preserve">URL: </w:t>
      </w:r>
      <w:r w:rsidRPr="002D445F">
        <w:t>https://moodle.udau.edu.ua/course/view.php?id=145</w:t>
      </w:r>
    </w:p>
    <w:p w14:paraId="03D01E5B" w14:textId="77777777" w:rsidR="002D445F" w:rsidRPr="009E3771" w:rsidRDefault="002D445F" w:rsidP="009E3771">
      <w:pPr>
        <w:autoSpaceDE w:val="0"/>
        <w:autoSpaceDN w:val="0"/>
        <w:adjustRightInd w:val="0"/>
        <w:jc w:val="center"/>
        <w:rPr>
          <w:b/>
          <w:bCs/>
        </w:rPr>
      </w:pPr>
    </w:p>
    <w:p w14:paraId="622944DA" w14:textId="77777777" w:rsidR="005C32B4" w:rsidRPr="009E3771" w:rsidRDefault="005C32B4" w:rsidP="009E3771">
      <w:pPr>
        <w:autoSpaceDE w:val="0"/>
        <w:autoSpaceDN w:val="0"/>
        <w:adjustRightInd w:val="0"/>
        <w:jc w:val="center"/>
        <w:rPr>
          <w:rFonts w:ascii="Times New Roman CYR" w:hAnsi="Times New Roman CYR" w:cs="Times New Roman CYR"/>
          <w:b/>
          <w:bCs/>
        </w:rPr>
      </w:pPr>
      <w:r w:rsidRPr="009E3771">
        <w:rPr>
          <w:b/>
          <w:bCs/>
        </w:rPr>
        <w:t>1</w:t>
      </w:r>
      <w:r w:rsidR="004608A6">
        <w:rPr>
          <w:b/>
          <w:bCs/>
        </w:rPr>
        <w:t>2</w:t>
      </w:r>
      <w:r w:rsidRPr="009E3771">
        <w:rPr>
          <w:b/>
          <w:bCs/>
        </w:rPr>
        <w:t xml:space="preserve">. </w:t>
      </w:r>
      <w:r w:rsidRPr="009E3771">
        <w:rPr>
          <w:rFonts w:ascii="Times New Roman CYR" w:hAnsi="Times New Roman CYR" w:cs="Times New Roman CYR"/>
          <w:b/>
          <w:bCs/>
        </w:rPr>
        <w:t>Рекомендована література</w:t>
      </w:r>
    </w:p>
    <w:p w14:paraId="64433716" w14:textId="77777777" w:rsidR="005C32B4" w:rsidRPr="009E3771" w:rsidRDefault="005C32B4" w:rsidP="009E3771">
      <w:pPr>
        <w:autoSpaceDE w:val="0"/>
        <w:autoSpaceDN w:val="0"/>
        <w:adjustRightInd w:val="0"/>
        <w:spacing w:before="60" w:after="60"/>
        <w:ind w:firstLine="284"/>
        <w:jc w:val="center"/>
        <w:rPr>
          <w:rFonts w:ascii="Times New Roman CYR" w:hAnsi="Times New Roman CYR" w:cs="Times New Roman CYR"/>
          <w:b/>
          <w:bCs/>
        </w:rPr>
      </w:pPr>
      <w:r w:rsidRPr="009E3771">
        <w:rPr>
          <w:b/>
          <w:bCs/>
        </w:rPr>
        <w:t>1</w:t>
      </w:r>
      <w:r w:rsidR="004608A6">
        <w:rPr>
          <w:b/>
          <w:bCs/>
        </w:rPr>
        <w:t>2</w:t>
      </w:r>
      <w:r w:rsidRPr="009E3771">
        <w:rPr>
          <w:b/>
          <w:bCs/>
        </w:rPr>
        <w:t xml:space="preserve">.1 </w:t>
      </w:r>
      <w:r w:rsidR="002235EB" w:rsidRPr="009E3771">
        <w:rPr>
          <w:rFonts w:ascii="Times New Roman CYR" w:hAnsi="Times New Roman CYR" w:cs="Times New Roman CYR"/>
          <w:b/>
          <w:bCs/>
        </w:rPr>
        <w:t>Базова</w:t>
      </w:r>
    </w:p>
    <w:p w14:paraId="01A5234F" w14:textId="77777777" w:rsidR="00017F80" w:rsidRDefault="00017F80" w:rsidP="003806AF">
      <w:pPr>
        <w:pStyle w:val="a7"/>
        <w:numPr>
          <w:ilvl w:val="0"/>
          <w:numId w:val="25"/>
        </w:numPr>
        <w:spacing w:line="276" w:lineRule="auto"/>
        <w:jc w:val="both"/>
      </w:pPr>
      <w:proofErr w:type="spellStart"/>
      <w:r>
        <w:t>Балацький</w:t>
      </w:r>
      <w:proofErr w:type="spellEnd"/>
      <w:r>
        <w:t xml:space="preserve"> Є. О., Бондаренко А. Ф. Маркетинг: навчальний посібник. Державний вищий навчальний заклад «Українська академія банківської справи Національного банку України». Суми: ДВНЗ «УАБС НБУ», 2015. 397 с.</w:t>
      </w:r>
    </w:p>
    <w:p w14:paraId="374838C9" w14:textId="77777777" w:rsidR="00017F80" w:rsidRDefault="00017F80" w:rsidP="003806AF">
      <w:pPr>
        <w:pStyle w:val="a7"/>
        <w:numPr>
          <w:ilvl w:val="0"/>
          <w:numId w:val="25"/>
        </w:numPr>
        <w:spacing w:line="276" w:lineRule="auto"/>
        <w:jc w:val="both"/>
      </w:pPr>
      <w:r>
        <w:t xml:space="preserve">Бортник Т.І., </w:t>
      </w:r>
      <w:proofErr w:type="spellStart"/>
      <w:r>
        <w:t>Рибчак</w:t>
      </w:r>
      <w:proofErr w:type="spellEnd"/>
      <w:r>
        <w:t xml:space="preserve"> В.І., </w:t>
      </w:r>
      <w:proofErr w:type="spellStart"/>
      <w:r>
        <w:t>Харенко</w:t>
      </w:r>
      <w:proofErr w:type="spellEnd"/>
      <w:r>
        <w:t xml:space="preserve"> А.О. Маркетинг: </w:t>
      </w:r>
      <w:proofErr w:type="spellStart"/>
      <w:r>
        <w:t>навч</w:t>
      </w:r>
      <w:proofErr w:type="spellEnd"/>
      <w:r>
        <w:t>. посібник. Умань: УВПП, 2008. 314 с.</w:t>
      </w:r>
    </w:p>
    <w:p w14:paraId="68B73B81" w14:textId="77777777" w:rsidR="00017F80" w:rsidRPr="009E3771" w:rsidRDefault="00017F80" w:rsidP="003806AF">
      <w:pPr>
        <w:pStyle w:val="a7"/>
        <w:numPr>
          <w:ilvl w:val="0"/>
          <w:numId w:val="25"/>
        </w:numPr>
        <w:spacing w:line="276" w:lineRule="auto"/>
        <w:jc w:val="both"/>
      </w:pPr>
      <w:proofErr w:type="spellStart"/>
      <w:r w:rsidRPr="009E3771">
        <w:t>Голомша</w:t>
      </w:r>
      <w:proofErr w:type="spellEnd"/>
      <w:r w:rsidRPr="009E3771">
        <w:t xml:space="preserve"> Н.Є. Маркетинг. Навчальний посібник. К. ЦП „КОМПРИНТ”. 2014.112 с.</w:t>
      </w:r>
    </w:p>
    <w:p w14:paraId="5872A9EA" w14:textId="77777777" w:rsidR="00017F80" w:rsidRDefault="00017F80" w:rsidP="003806AF">
      <w:pPr>
        <w:pStyle w:val="a7"/>
        <w:numPr>
          <w:ilvl w:val="0"/>
          <w:numId w:val="25"/>
        </w:numPr>
        <w:spacing w:line="276" w:lineRule="auto"/>
        <w:jc w:val="both"/>
      </w:pPr>
      <w:r>
        <w:t xml:space="preserve">Катаєв А. В. Маркетинг: </w:t>
      </w:r>
      <w:proofErr w:type="spellStart"/>
      <w:r>
        <w:t>навч</w:t>
      </w:r>
      <w:proofErr w:type="spellEnd"/>
      <w:r>
        <w:t xml:space="preserve">. </w:t>
      </w:r>
      <w:proofErr w:type="spellStart"/>
      <w:r>
        <w:t>посіб</w:t>
      </w:r>
      <w:proofErr w:type="spellEnd"/>
      <w:r>
        <w:t>. для студентів спец. «Фінанси і кредит», «Облік і</w:t>
      </w:r>
      <w:r w:rsidRPr="00017F80">
        <w:t xml:space="preserve"> </w:t>
      </w:r>
      <w:r>
        <w:t>аудит». Харків : Видавничий центр «Діалог», 2016. 292 с.</w:t>
      </w:r>
    </w:p>
    <w:p w14:paraId="41ED5EFC" w14:textId="77777777" w:rsidR="00017F80" w:rsidRDefault="00017F80" w:rsidP="003806AF">
      <w:pPr>
        <w:pStyle w:val="a7"/>
        <w:numPr>
          <w:ilvl w:val="0"/>
          <w:numId w:val="25"/>
        </w:numPr>
        <w:spacing w:line="276" w:lineRule="auto"/>
        <w:jc w:val="both"/>
      </w:pPr>
      <w:proofErr w:type="spellStart"/>
      <w:r>
        <w:t>Кібік</w:t>
      </w:r>
      <w:proofErr w:type="spellEnd"/>
      <w:r>
        <w:t xml:space="preserve"> О. М., </w:t>
      </w:r>
      <w:proofErr w:type="spellStart"/>
      <w:r>
        <w:t>Котлубай</w:t>
      </w:r>
      <w:proofErr w:type="spellEnd"/>
      <w:r>
        <w:t xml:space="preserve"> В. О., </w:t>
      </w:r>
      <w:proofErr w:type="spellStart"/>
      <w:r>
        <w:t>Хаймінова</w:t>
      </w:r>
      <w:proofErr w:type="spellEnd"/>
      <w:r>
        <w:t xml:space="preserve"> Ю. В., Нестерова К. C, </w:t>
      </w:r>
      <w:proofErr w:type="spellStart"/>
      <w:r>
        <w:t>Калмикова</w:t>
      </w:r>
      <w:proofErr w:type="spellEnd"/>
      <w:r>
        <w:t xml:space="preserve"> Н. Ю.</w:t>
      </w:r>
      <w:r w:rsidRPr="00017F80">
        <w:t xml:space="preserve"> </w:t>
      </w:r>
      <w:r>
        <w:t xml:space="preserve">Маркетинг: </w:t>
      </w:r>
      <w:proofErr w:type="spellStart"/>
      <w:r>
        <w:t>навч</w:t>
      </w:r>
      <w:proofErr w:type="spellEnd"/>
      <w:r>
        <w:t xml:space="preserve">. метод. </w:t>
      </w:r>
      <w:proofErr w:type="spellStart"/>
      <w:r>
        <w:t>посібн</w:t>
      </w:r>
      <w:proofErr w:type="spellEnd"/>
      <w:r>
        <w:t xml:space="preserve">. Одеса, 2020. 68 с </w:t>
      </w:r>
    </w:p>
    <w:p w14:paraId="4A61AF61" w14:textId="77777777" w:rsidR="00017F80" w:rsidRPr="00017F80" w:rsidRDefault="00017F80" w:rsidP="003806AF">
      <w:pPr>
        <w:pStyle w:val="a7"/>
        <w:numPr>
          <w:ilvl w:val="0"/>
          <w:numId w:val="25"/>
        </w:numPr>
        <w:spacing w:line="276" w:lineRule="auto"/>
        <w:jc w:val="both"/>
        <w:rPr>
          <w:rFonts w:ascii="Times New Roman CYR" w:hAnsi="Times New Roman CYR" w:cs="Times New Roman CYR"/>
          <w:color w:val="000000"/>
          <w:spacing w:val="-7"/>
        </w:rPr>
      </w:pPr>
      <w:proofErr w:type="spellStart"/>
      <w:r>
        <w:t>Котлер</w:t>
      </w:r>
      <w:proofErr w:type="spellEnd"/>
      <w:r>
        <w:t xml:space="preserve"> Ф. Маркетинг 4,0. Від традиційного до цифрового / Філіп </w:t>
      </w:r>
      <w:proofErr w:type="spellStart"/>
      <w:r>
        <w:t>Котлер</w:t>
      </w:r>
      <w:proofErr w:type="spellEnd"/>
      <w:r>
        <w:t xml:space="preserve">, </w:t>
      </w:r>
      <w:proofErr w:type="spellStart"/>
      <w:r>
        <w:t>Гармаван</w:t>
      </w:r>
      <w:proofErr w:type="spellEnd"/>
      <w:r>
        <w:t xml:space="preserve"> </w:t>
      </w:r>
      <w:proofErr w:type="spellStart"/>
      <w:r>
        <w:t>Катарджая</w:t>
      </w:r>
      <w:proofErr w:type="spellEnd"/>
      <w:r>
        <w:t xml:space="preserve">, Іван </w:t>
      </w:r>
      <w:proofErr w:type="spellStart"/>
      <w:r>
        <w:t>Сатьяван</w:t>
      </w:r>
      <w:proofErr w:type="spellEnd"/>
      <w:r>
        <w:t xml:space="preserve">: пер. з </w:t>
      </w:r>
      <w:proofErr w:type="spellStart"/>
      <w:r>
        <w:t>англ</w:t>
      </w:r>
      <w:proofErr w:type="spellEnd"/>
      <w:r>
        <w:t xml:space="preserve">. 2-ге вид. </w:t>
      </w:r>
      <w:proofErr w:type="spellStart"/>
      <w:r>
        <w:t>виправл</w:t>
      </w:r>
      <w:proofErr w:type="spellEnd"/>
      <w:r>
        <w:t xml:space="preserve">. </w:t>
      </w:r>
      <w:proofErr w:type="spellStart"/>
      <w:r>
        <w:t>К.:Вид</w:t>
      </w:r>
      <w:proofErr w:type="spellEnd"/>
      <w:r>
        <w:t>. група КМ БУКС. 2021. 224 с.</w:t>
      </w:r>
    </w:p>
    <w:p w14:paraId="2092012B" w14:textId="77777777" w:rsidR="00017F80" w:rsidRPr="006479FE" w:rsidRDefault="00017F80" w:rsidP="003806AF">
      <w:pPr>
        <w:pStyle w:val="a7"/>
        <w:numPr>
          <w:ilvl w:val="0"/>
          <w:numId w:val="25"/>
        </w:numPr>
        <w:spacing w:line="276" w:lineRule="auto"/>
        <w:rPr>
          <w:rFonts w:ascii="Times New Roman CYR" w:hAnsi="Times New Roman CYR" w:cs="Times New Roman CYR"/>
          <w:color w:val="000000"/>
          <w:spacing w:val="-7"/>
        </w:rPr>
      </w:pPr>
      <w:proofErr w:type="spellStart"/>
      <w:r>
        <w:lastRenderedPageBreak/>
        <w:t>Котлер</w:t>
      </w:r>
      <w:proofErr w:type="spellEnd"/>
      <w:r>
        <w:t xml:space="preserve"> Ф., Армстронг Г. Основи маркетингу. 5-те вид.  К. : Діалектика, 2020.  880 с.</w:t>
      </w:r>
    </w:p>
    <w:p w14:paraId="1C439BCD" w14:textId="77777777" w:rsidR="00017F80" w:rsidRDefault="00017F80" w:rsidP="003806AF">
      <w:pPr>
        <w:pStyle w:val="a7"/>
        <w:numPr>
          <w:ilvl w:val="0"/>
          <w:numId w:val="25"/>
        </w:numPr>
        <w:spacing w:line="276" w:lineRule="auto"/>
        <w:jc w:val="both"/>
      </w:pPr>
      <w:r>
        <w:t>Маркетинг. Навчальний посібник / Старостіна А.О., Кравченко В.А., Пригара О.Ю.,</w:t>
      </w:r>
      <w:r w:rsidRPr="00017F80">
        <w:t xml:space="preserve"> </w:t>
      </w:r>
      <w:r>
        <w:t xml:space="preserve">Ярош-Дмитренко Л.О. / За </w:t>
      </w:r>
      <w:proofErr w:type="spellStart"/>
      <w:r>
        <w:t>заг.ред</w:t>
      </w:r>
      <w:proofErr w:type="spellEnd"/>
      <w:r>
        <w:t xml:space="preserve">. проф. </w:t>
      </w:r>
      <w:proofErr w:type="spellStart"/>
      <w:r>
        <w:t>Старостіної</w:t>
      </w:r>
      <w:proofErr w:type="spellEnd"/>
      <w:r>
        <w:t xml:space="preserve"> А.О. К.: «НВП «</w:t>
      </w:r>
      <w:proofErr w:type="spellStart"/>
      <w:r>
        <w:t>Інтерсервіс</w:t>
      </w:r>
      <w:proofErr w:type="spellEnd"/>
      <w:r>
        <w:t>», 2018. 216 с.</w:t>
      </w:r>
    </w:p>
    <w:p w14:paraId="68BCBE65" w14:textId="77777777" w:rsidR="00017F80" w:rsidRPr="009E3771" w:rsidRDefault="00017F80" w:rsidP="003806AF">
      <w:pPr>
        <w:pStyle w:val="a7"/>
        <w:numPr>
          <w:ilvl w:val="0"/>
          <w:numId w:val="25"/>
        </w:numPr>
        <w:spacing w:line="276" w:lineRule="auto"/>
        <w:jc w:val="both"/>
      </w:pPr>
      <w:r w:rsidRPr="009E3771">
        <w:t xml:space="preserve">Новітній маркетинг: </w:t>
      </w:r>
      <w:proofErr w:type="spellStart"/>
      <w:r w:rsidRPr="009E3771">
        <w:t>Навч</w:t>
      </w:r>
      <w:proofErr w:type="spellEnd"/>
      <w:r w:rsidRPr="009E3771">
        <w:t xml:space="preserve">. </w:t>
      </w:r>
      <w:proofErr w:type="spellStart"/>
      <w:r w:rsidRPr="009E3771">
        <w:t>посіб</w:t>
      </w:r>
      <w:proofErr w:type="spellEnd"/>
      <w:r w:rsidRPr="009E3771">
        <w:t xml:space="preserve">./ </w:t>
      </w:r>
      <w:proofErr w:type="spellStart"/>
      <w:r w:rsidRPr="009E3771">
        <w:t>Є.В.Савельєв</w:t>
      </w:r>
      <w:proofErr w:type="spellEnd"/>
      <w:r w:rsidRPr="009E3771">
        <w:t xml:space="preserve">, С.І. Чоботар, </w:t>
      </w:r>
      <w:proofErr w:type="spellStart"/>
      <w:r w:rsidRPr="009E3771">
        <w:t>Д.А.Штефанич</w:t>
      </w:r>
      <w:proofErr w:type="spellEnd"/>
      <w:r w:rsidRPr="009E3771">
        <w:t xml:space="preserve"> та ін., За ред. Є.В. Савельєва.  К.: Знання, 2014.420с.</w:t>
      </w:r>
    </w:p>
    <w:p w14:paraId="2BE10800" w14:textId="77777777" w:rsidR="00017F80" w:rsidRPr="009E3771" w:rsidRDefault="00017F80" w:rsidP="003806AF">
      <w:pPr>
        <w:pStyle w:val="a7"/>
        <w:numPr>
          <w:ilvl w:val="0"/>
          <w:numId w:val="25"/>
        </w:numPr>
        <w:spacing w:line="276" w:lineRule="auto"/>
        <w:jc w:val="both"/>
      </w:pPr>
      <w:r w:rsidRPr="009E3771">
        <w:t xml:space="preserve">Павленко А.Ф., </w:t>
      </w:r>
      <w:proofErr w:type="spellStart"/>
      <w:r w:rsidRPr="009E3771">
        <w:t>Войчак</w:t>
      </w:r>
      <w:proofErr w:type="spellEnd"/>
      <w:r w:rsidRPr="009E3771">
        <w:t xml:space="preserve"> А.В. Маркетинг: Підручник. Київ: КНЕУ, 2011. 246 с.</w:t>
      </w:r>
    </w:p>
    <w:p w14:paraId="72FCC3A2" w14:textId="77777777" w:rsidR="00017F80" w:rsidRDefault="00017F80" w:rsidP="003806AF">
      <w:pPr>
        <w:pStyle w:val="a7"/>
        <w:numPr>
          <w:ilvl w:val="0"/>
          <w:numId w:val="25"/>
        </w:numPr>
        <w:spacing w:line="276" w:lineRule="auto"/>
        <w:jc w:val="both"/>
      </w:pPr>
      <w:proofErr w:type="spellStart"/>
      <w:r>
        <w:t>Петруня</w:t>
      </w:r>
      <w:proofErr w:type="spellEnd"/>
      <w:r>
        <w:t xml:space="preserve"> Ю. Є., </w:t>
      </w:r>
      <w:proofErr w:type="spellStart"/>
      <w:r>
        <w:t>Петруня</w:t>
      </w:r>
      <w:proofErr w:type="spellEnd"/>
      <w:r>
        <w:t xml:space="preserve"> В. Ю. Маркетинг : навчальний посібник. 3-тє вид., </w:t>
      </w:r>
      <w:proofErr w:type="spellStart"/>
      <w:r>
        <w:t>переробл</w:t>
      </w:r>
      <w:proofErr w:type="spellEnd"/>
      <w:r>
        <w:t xml:space="preserve">. і </w:t>
      </w:r>
      <w:proofErr w:type="spellStart"/>
      <w:r>
        <w:t>доповн</w:t>
      </w:r>
      <w:proofErr w:type="spellEnd"/>
      <w:r>
        <w:t>. Дніпропетровськ : Університет митної справи та фінансів, 2016. 362 с.</w:t>
      </w:r>
    </w:p>
    <w:p w14:paraId="65EA23AC" w14:textId="77777777" w:rsidR="00017F80" w:rsidRPr="001F5052" w:rsidRDefault="00017F80" w:rsidP="003806AF">
      <w:pPr>
        <w:pStyle w:val="a7"/>
        <w:numPr>
          <w:ilvl w:val="0"/>
          <w:numId w:val="25"/>
        </w:numPr>
        <w:spacing w:line="276" w:lineRule="auto"/>
        <w:jc w:val="both"/>
        <w:rPr>
          <w:rFonts w:ascii="Times New Roman CYR" w:hAnsi="Times New Roman CYR" w:cs="Times New Roman CYR"/>
          <w:color w:val="000000"/>
          <w:spacing w:val="-7"/>
        </w:rPr>
      </w:pPr>
      <w:proofErr w:type="spellStart"/>
      <w:r>
        <w:t>Рега</w:t>
      </w:r>
      <w:proofErr w:type="spellEnd"/>
      <w:r w:rsidR="003806AF">
        <w:t xml:space="preserve"> </w:t>
      </w:r>
      <w:r>
        <w:t xml:space="preserve">М. Г., </w:t>
      </w:r>
      <w:proofErr w:type="spellStart"/>
      <w:r>
        <w:t>Чучка</w:t>
      </w:r>
      <w:proofErr w:type="spellEnd"/>
      <w:r>
        <w:t xml:space="preserve"> І. М. Маркетинг галузей: навчальний посібник. Мукачево : РВЦ МДУ, 2015. 228 с.</w:t>
      </w:r>
    </w:p>
    <w:p w14:paraId="62676735" w14:textId="77777777" w:rsidR="00017F80" w:rsidRPr="001F5052" w:rsidRDefault="00017F80" w:rsidP="003806AF">
      <w:pPr>
        <w:pStyle w:val="a7"/>
        <w:numPr>
          <w:ilvl w:val="0"/>
          <w:numId w:val="25"/>
        </w:numPr>
        <w:spacing w:line="276" w:lineRule="auto"/>
        <w:jc w:val="both"/>
        <w:rPr>
          <w:rFonts w:ascii="Times New Roman CYR" w:hAnsi="Times New Roman CYR" w:cs="Times New Roman CYR"/>
          <w:color w:val="000000"/>
          <w:spacing w:val="-7"/>
        </w:rPr>
      </w:pPr>
      <w:proofErr w:type="spellStart"/>
      <w:r w:rsidRPr="006479FE">
        <w:t>Сенишин</w:t>
      </w:r>
      <w:proofErr w:type="spellEnd"/>
      <w:r>
        <w:t xml:space="preserve"> </w:t>
      </w:r>
      <w:r w:rsidRPr="006479FE">
        <w:t xml:space="preserve">О. С., </w:t>
      </w:r>
      <w:proofErr w:type="spellStart"/>
      <w:r w:rsidRPr="006479FE">
        <w:t>Кривешко</w:t>
      </w:r>
      <w:proofErr w:type="spellEnd"/>
      <w:r w:rsidRPr="006479FE">
        <w:t xml:space="preserve"> О. В. Маркетинг: </w:t>
      </w:r>
      <w:proofErr w:type="spellStart"/>
      <w:r w:rsidRPr="006479FE">
        <w:t>навч</w:t>
      </w:r>
      <w:proofErr w:type="spellEnd"/>
      <w:r w:rsidRPr="006479FE">
        <w:t>. посібник. Львів : Львівський національний університет імені Івана Франка, 2020. 347 с.</w:t>
      </w:r>
    </w:p>
    <w:p w14:paraId="33EF4168" w14:textId="77777777" w:rsidR="00017F80" w:rsidRDefault="00017F80" w:rsidP="00017F80">
      <w:pPr>
        <w:pStyle w:val="a7"/>
        <w:spacing w:line="276" w:lineRule="auto"/>
        <w:ind w:left="0"/>
        <w:jc w:val="both"/>
      </w:pPr>
    </w:p>
    <w:p w14:paraId="7CAD14DC" w14:textId="77777777" w:rsidR="00E64217" w:rsidRPr="004608A6" w:rsidRDefault="004608A6" w:rsidP="003806AF">
      <w:pPr>
        <w:pStyle w:val="a7"/>
        <w:spacing w:line="276" w:lineRule="auto"/>
        <w:ind w:left="0"/>
        <w:jc w:val="center"/>
        <w:rPr>
          <w:rFonts w:ascii="Times New Roman CYR" w:hAnsi="Times New Roman CYR" w:cs="Times New Roman CYR"/>
          <w:b/>
          <w:bCs/>
        </w:rPr>
      </w:pPr>
      <w:r>
        <w:rPr>
          <w:rFonts w:ascii="Times New Roman CYR" w:hAnsi="Times New Roman CYR" w:cs="Times New Roman CYR"/>
          <w:b/>
          <w:bCs/>
        </w:rPr>
        <w:t>1</w:t>
      </w:r>
      <w:r w:rsidR="008F0E61">
        <w:rPr>
          <w:rFonts w:ascii="Times New Roman CYR" w:hAnsi="Times New Roman CYR" w:cs="Times New Roman CYR"/>
          <w:b/>
          <w:bCs/>
        </w:rPr>
        <w:t>2</w:t>
      </w:r>
      <w:r>
        <w:rPr>
          <w:rFonts w:ascii="Times New Roman CYR" w:hAnsi="Times New Roman CYR" w:cs="Times New Roman CYR"/>
          <w:b/>
          <w:bCs/>
        </w:rPr>
        <w:t xml:space="preserve">.2 </w:t>
      </w:r>
      <w:r w:rsidR="005C32B4" w:rsidRPr="004608A6">
        <w:rPr>
          <w:rFonts w:ascii="Times New Roman CYR" w:hAnsi="Times New Roman CYR" w:cs="Times New Roman CYR"/>
          <w:b/>
          <w:bCs/>
        </w:rPr>
        <w:t>Допомі</w:t>
      </w:r>
      <w:r w:rsidR="00E64217" w:rsidRPr="004608A6">
        <w:rPr>
          <w:rFonts w:ascii="Times New Roman CYR" w:hAnsi="Times New Roman CYR" w:cs="Times New Roman CYR"/>
          <w:b/>
          <w:bCs/>
        </w:rPr>
        <w:t>жна</w:t>
      </w:r>
    </w:p>
    <w:p w14:paraId="63E758AF" w14:textId="77777777" w:rsidR="000E0773" w:rsidRDefault="000E0773" w:rsidP="000E0773">
      <w:pPr>
        <w:numPr>
          <w:ilvl w:val="0"/>
          <w:numId w:val="19"/>
        </w:numPr>
        <w:ind w:left="0" w:firstLine="0"/>
        <w:jc w:val="both"/>
      </w:pPr>
      <w:proofErr w:type="spellStart"/>
      <w:r>
        <w:t>Penkova</w:t>
      </w:r>
      <w:proofErr w:type="spellEnd"/>
      <w:r>
        <w:t xml:space="preserve"> O., </w:t>
      </w:r>
      <w:proofErr w:type="spellStart"/>
      <w:r>
        <w:t>Kharenko</w:t>
      </w:r>
      <w:proofErr w:type="spellEnd"/>
      <w:r>
        <w:t xml:space="preserve"> A., </w:t>
      </w:r>
      <w:proofErr w:type="spellStart"/>
      <w:r>
        <w:t>Lementovska</w:t>
      </w:r>
      <w:proofErr w:type="spellEnd"/>
      <w:r>
        <w:t xml:space="preserve"> V., </w:t>
      </w:r>
      <w:proofErr w:type="spellStart"/>
      <w:r>
        <w:t>Sokovnina</w:t>
      </w:r>
      <w:proofErr w:type="spellEnd"/>
      <w:r>
        <w:t xml:space="preserve"> D., </w:t>
      </w:r>
      <w:proofErr w:type="spellStart"/>
      <w:r>
        <w:t>Kyryliuk</w:t>
      </w:r>
      <w:proofErr w:type="spellEnd"/>
      <w:r>
        <w:t xml:space="preserve"> I. </w:t>
      </w:r>
      <w:proofErr w:type="spellStart"/>
      <w:r>
        <w:t>Organization</w:t>
      </w:r>
      <w:proofErr w:type="spellEnd"/>
      <w:r>
        <w:t xml:space="preserve"> </w:t>
      </w:r>
      <w:proofErr w:type="spellStart"/>
      <w:r>
        <w:t>and</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marketing</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commodity</w:t>
      </w:r>
      <w:proofErr w:type="spellEnd"/>
      <w:r>
        <w:t xml:space="preserve"> </w:t>
      </w:r>
      <w:proofErr w:type="spellStart"/>
      <w:r>
        <w:t>producers</w:t>
      </w:r>
      <w:proofErr w:type="spellEnd"/>
      <w:r>
        <w:t xml:space="preserve"> </w:t>
      </w:r>
      <w:proofErr w:type="spellStart"/>
      <w:r>
        <w:t>under</w:t>
      </w:r>
      <w:proofErr w:type="spellEnd"/>
      <w:r>
        <w:t xml:space="preserve"> </w:t>
      </w:r>
      <w:proofErr w:type="spellStart"/>
      <w:r>
        <w:t>noncooperative</w:t>
      </w:r>
      <w:proofErr w:type="spellEnd"/>
      <w:r>
        <w:t xml:space="preserve"> </w:t>
      </w:r>
      <w:proofErr w:type="spellStart"/>
      <w:r>
        <w:t>marketing</w:t>
      </w:r>
      <w:proofErr w:type="spellEnd"/>
      <w:r>
        <w:t xml:space="preserve">: </w:t>
      </w:r>
      <w:proofErr w:type="spellStart"/>
      <w:r>
        <w:t>the</w:t>
      </w:r>
      <w:proofErr w:type="spellEnd"/>
      <w:r>
        <w:t xml:space="preserve"> </w:t>
      </w:r>
      <w:proofErr w:type="spellStart"/>
      <w:r>
        <w:t>experience</w:t>
      </w:r>
      <w:proofErr w:type="spellEnd"/>
      <w:r>
        <w:t xml:space="preserve"> </w:t>
      </w:r>
      <w:proofErr w:type="spellStart"/>
      <w:r>
        <w:t>of</w:t>
      </w:r>
      <w:proofErr w:type="spellEnd"/>
      <w:r>
        <w:t xml:space="preserve"> </w:t>
      </w:r>
      <w:proofErr w:type="spellStart"/>
      <w:r>
        <w:t>Ukraine</w:t>
      </w:r>
      <w:proofErr w:type="spellEnd"/>
      <w:r>
        <w:t xml:space="preserve"> // </w:t>
      </w:r>
      <w:proofErr w:type="spellStart"/>
      <w:r>
        <w:t>Problems</w:t>
      </w:r>
      <w:proofErr w:type="spellEnd"/>
      <w:r>
        <w:t xml:space="preserve"> </w:t>
      </w:r>
      <w:proofErr w:type="spellStart"/>
      <w:r>
        <w:t>and</w:t>
      </w:r>
      <w:proofErr w:type="spellEnd"/>
      <w:r>
        <w:t xml:space="preserve"> </w:t>
      </w:r>
      <w:proofErr w:type="spellStart"/>
      <w:r>
        <w:t>Perspectives</w:t>
      </w:r>
      <w:proofErr w:type="spellEnd"/>
      <w:r>
        <w:t xml:space="preserve"> </w:t>
      </w:r>
      <w:proofErr w:type="spellStart"/>
      <w:r>
        <w:t>in</w:t>
      </w:r>
      <w:proofErr w:type="spellEnd"/>
      <w:r>
        <w:t xml:space="preserve"> </w:t>
      </w:r>
      <w:proofErr w:type="spellStart"/>
      <w:r>
        <w:t>Management</w:t>
      </w:r>
      <w:proofErr w:type="spellEnd"/>
      <w:r>
        <w:t xml:space="preserve">. 2018. </w:t>
      </w:r>
      <w:proofErr w:type="spellStart"/>
      <w:r>
        <w:t>Volume</w:t>
      </w:r>
      <w:proofErr w:type="spellEnd"/>
      <w:r>
        <w:t xml:space="preserve"> 16. </w:t>
      </w:r>
      <w:proofErr w:type="spellStart"/>
      <w:r>
        <w:t>Issue</w:t>
      </w:r>
      <w:proofErr w:type="spellEnd"/>
      <w:r>
        <w:t xml:space="preserve"> 4. рр. 13-29. URL </w:t>
      </w:r>
      <w:r>
        <w:rPr>
          <w:i/>
          <w:iCs/>
          <w:bdr w:val="none" w:sz="0" w:space="0" w:color="auto" w:frame="1"/>
        </w:rPr>
        <w:t>: </w:t>
      </w:r>
      <w:hyperlink r:id="rId8" w:history="1">
        <w:r>
          <w:rPr>
            <w:rStyle w:val="a3"/>
            <w:i/>
            <w:iCs/>
            <w:bdr w:val="none" w:sz="0" w:space="0" w:color="auto" w:frame="1"/>
          </w:rPr>
          <w:t>https://businessperspectives.org/journals/problems-and-perspectives-in-management/issue-297/organization-and-effectiveness-of-marketing-management-of-agricultural-commodity-producers-under-non-cooperative-marketing-the-experience-of-ukraine</w:t>
        </w:r>
      </w:hyperlink>
      <w:r>
        <w:t>  </w:t>
      </w:r>
      <w:r>
        <w:rPr>
          <w:i/>
          <w:iCs/>
          <w:bdr w:val="none" w:sz="0" w:space="0" w:color="auto" w:frame="1"/>
        </w:rPr>
        <w:t> </w:t>
      </w:r>
      <w:r>
        <w:t>(Scopus)</w:t>
      </w:r>
    </w:p>
    <w:p w14:paraId="3D422903" w14:textId="77777777" w:rsidR="000E0773" w:rsidRDefault="000E0773" w:rsidP="000E0773">
      <w:pPr>
        <w:numPr>
          <w:ilvl w:val="0"/>
          <w:numId w:val="19"/>
        </w:numPr>
        <w:ind w:left="0" w:firstLine="0"/>
        <w:jc w:val="both"/>
      </w:pPr>
      <w:proofErr w:type="spellStart"/>
      <w:r>
        <w:rPr>
          <w:bCs/>
          <w:lang w:val="en-US"/>
        </w:rPr>
        <w:t>Penkova</w:t>
      </w:r>
      <w:proofErr w:type="spellEnd"/>
      <w:r>
        <w:rPr>
          <w:bCs/>
          <w:lang w:val="en-US"/>
        </w:rPr>
        <w:t xml:space="preserve"> Oksana</w:t>
      </w:r>
      <w:r>
        <w:rPr>
          <w:lang w:val="en-US"/>
        </w:rPr>
        <w:t xml:space="preserve">, </w:t>
      </w:r>
      <w:proofErr w:type="spellStart"/>
      <w:r>
        <w:rPr>
          <w:bCs/>
          <w:lang w:val="en-US"/>
        </w:rPr>
        <w:t>Kharenko</w:t>
      </w:r>
      <w:proofErr w:type="spellEnd"/>
      <w:r>
        <w:rPr>
          <w:bCs/>
          <w:lang w:val="en-US"/>
        </w:rPr>
        <w:t xml:space="preserve"> </w:t>
      </w:r>
      <w:proofErr w:type="spellStart"/>
      <w:r>
        <w:rPr>
          <w:bCs/>
          <w:lang w:val="en-US"/>
        </w:rPr>
        <w:t>Andrii</w:t>
      </w:r>
      <w:proofErr w:type="spellEnd"/>
      <w:r>
        <w:rPr>
          <w:lang w:val="en-US"/>
        </w:rPr>
        <w:t xml:space="preserve">, </w:t>
      </w:r>
      <w:proofErr w:type="spellStart"/>
      <w:r>
        <w:rPr>
          <w:bCs/>
          <w:lang w:val="en-US"/>
        </w:rPr>
        <w:t>Lementovska</w:t>
      </w:r>
      <w:proofErr w:type="spellEnd"/>
      <w:r>
        <w:rPr>
          <w:bCs/>
          <w:lang w:val="en-US"/>
        </w:rPr>
        <w:t xml:space="preserve"> </w:t>
      </w:r>
      <w:proofErr w:type="spellStart"/>
      <w:r>
        <w:rPr>
          <w:bCs/>
          <w:lang w:val="en-US"/>
        </w:rPr>
        <w:t>Valentyna</w:t>
      </w:r>
      <w:proofErr w:type="spellEnd"/>
      <w:r>
        <w:rPr>
          <w:lang w:val="en-US"/>
        </w:rPr>
        <w:t xml:space="preserve">, </w:t>
      </w:r>
      <w:proofErr w:type="spellStart"/>
      <w:r>
        <w:rPr>
          <w:lang w:val="en-US"/>
        </w:rPr>
        <w:t>Poberezhets</w:t>
      </w:r>
      <w:proofErr w:type="spellEnd"/>
      <w:r>
        <w:rPr>
          <w:lang w:val="en-US"/>
        </w:rPr>
        <w:t xml:space="preserve"> Ivan</w:t>
      </w:r>
      <w:r>
        <w:t xml:space="preserve"> </w:t>
      </w:r>
      <w:proofErr w:type="spellStart"/>
      <w:proofErr w:type="gramStart"/>
      <w:r>
        <w:t>The</w:t>
      </w:r>
      <w:proofErr w:type="spellEnd"/>
      <w:proofErr w:type="gramEnd"/>
      <w:r>
        <w:t xml:space="preserve"> </w:t>
      </w:r>
      <w:proofErr w:type="spellStart"/>
      <w:r>
        <w:t>influence</w:t>
      </w:r>
      <w:proofErr w:type="spellEnd"/>
      <w:r>
        <w:t xml:space="preserve"> </w:t>
      </w:r>
      <w:proofErr w:type="spellStart"/>
      <w:r>
        <w:t>of</w:t>
      </w:r>
      <w:proofErr w:type="spellEnd"/>
      <w:r>
        <w:t xml:space="preserve"> </w:t>
      </w:r>
      <w:proofErr w:type="spellStart"/>
      <w:r>
        <w:t>raw</w:t>
      </w:r>
      <w:proofErr w:type="spellEnd"/>
      <w:r>
        <w:t xml:space="preserve"> </w:t>
      </w:r>
      <w:proofErr w:type="spellStart"/>
      <w:r>
        <w:t>material</w:t>
      </w:r>
      <w:proofErr w:type="spellEnd"/>
      <w:r>
        <w:t xml:space="preserve"> </w:t>
      </w:r>
      <w:proofErr w:type="spellStart"/>
      <w:r>
        <w:t>factors</w:t>
      </w:r>
      <w:proofErr w:type="spellEnd"/>
      <w:r>
        <w:t xml:space="preserve"> </w:t>
      </w:r>
      <w:proofErr w:type="spellStart"/>
      <w:r>
        <w:t>and</w:t>
      </w:r>
      <w:proofErr w:type="spellEnd"/>
      <w:r>
        <w:t xml:space="preserve"> </w:t>
      </w:r>
      <w:proofErr w:type="spellStart"/>
      <w:r>
        <w:t>demand</w:t>
      </w:r>
      <w:proofErr w:type="spellEnd"/>
      <w:r>
        <w:t xml:space="preserve"> </w:t>
      </w:r>
      <w:proofErr w:type="spellStart"/>
      <w:r>
        <w:t>factors</w:t>
      </w:r>
      <w:proofErr w:type="spellEnd"/>
      <w:r>
        <w:t xml:space="preserve"> </w:t>
      </w:r>
      <w:proofErr w:type="spellStart"/>
      <w:r>
        <w:t>on</w:t>
      </w:r>
      <w:proofErr w:type="spellEnd"/>
      <w:r>
        <w:t xml:space="preserve"> </w:t>
      </w:r>
      <w:proofErr w:type="spellStart"/>
      <w:r>
        <w:t>the</w:t>
      </w:r>
      <w:proofErr w:type="spellEnd"/>
      <w:r>
        <w:t xml:space="preserve"> </w:t>
      </w:r>
      <w:proofErr w:type="spellStart"/>
      <w:r>
        <w:t>formation</w:t>
      </w:r>
      <w:proofErr w:type="spellEnd"/>
      <w:r>
        <w:t xml:space="preserve"> </w:t>
      </w:r>
      <w:proofErr w:type="spellStart"/>
      <w:r>
        <w:t>of</w:t>
      </w:r>
      <w:proofErr w:type="spellEnd"/>
      <w:r>
        <w:t xml:space="preserve"> </w:t>
      </w:r>
      <w:r>
        <w:rPr>
          <w:lang w:val="en-US"/>
        </w:rPr>
        <w:t>supply of</w:t>
      </w:r>
      <w:r>
        <w:t xml:space="preserve"> </w:t>
      </w:r>
      <w:proofErr w:type="spellStart"/>
      <w:r>
        <w:t>products</w:t>
      </w:r>
      <w:proofErr w:type="spellEnd"/>
      <w:r>
        <w:t xml:space="preserve"> </w:t>
      </w:r>
      <w:proofErr w:type="spellStart"/>
      <w:r>
        <w:t>by</w:t>
      </w:r>
      <w:proofErr w:type="spellEnd"/>
      <w:r>
        <w:t xml:space="preserve"> </w:t>
      </w:r>
      <w:proofErr w:type="spellStart"/>
      <w:r>
        <w:t>milk</w:t>
      </w:r>
      <w:proofErr w:type="spellEnd"/>
      <w:r>
        <w:rPr>
          <w:lang w:val="en-US"/>
        </w:rPr>
        <w:t>-</w:t>
      </w:r>
      <w:proofErr w:type="spellStart"/>
      <w:r>
        <w:t>processing</w:t>
      </w:r>
      <w:proofErr w:type="spellEnd"/>
      <w:r>
        <w:t xml:space="preserve"> </w:t>
      </w:r>
      <w:proofErr w:type="spellStart"/>
      <w:r>
        <w:t>enterprises</w:t>
      </w:r>
      <w:proofErr w:type="spellEnd"/>
      <w:r>
        <w:t xml:space="preserve"> </w:t>
      </w:r>
      <w:proofErr w:type="spellStart"/>
      <w:r>
        <w:t>on</w:t>
      </w:r>
      <w:proofErr w:type="spellEnd"/>
      <w:r>
        <w:t xml:space="preserve"> </w:t>
      </w:r>
      <w:proofErr w:type="spellStart"/>
      <w:r>
        <w:t>the</w:t>
      </w:r>
      <w:proofErr w:type="spellEnd"/>
      <w:r>
        <w:t xml:space="preserve"> </w:t>
      </w:r>
      <w:proofErr w:type="spellStart"/>
      <w:r>
        <w:t>regional</w:t>
      </w:r>
      <w:proofErr w:type="spellEnd"/>
      <w:r>
        <w:t xml:space="preserve"> </w:t>
      </w:r>
      <w:proofErr w:type="spellStart"/>
      <w:r>
        <w:t>market</w:t>
      </w:r>
      <w:proofErr w:type="spellEnd"/>
      <w:r>
        <w:rPr>
          <w:lang w:val="en-US"/>
        </w:rPr>
        <w:t>: Ukrainian experience</w:t>
      </w:r>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New</w:t>
      </w:r>
      <w:proofErr w:type="spellEnd"/>
      <w:r>
        <w:t xml:space="preserve"> Technologies </w:t>
      </w:r>
      <w:proofErr w:type="spellStart"/>
      <w:r>
        <w:t>and</w:t>
      </w:r>
      <w:proofErr w:type="spellEnd"/>
      <w:r>
        <w:t xml:space="preserve"> </w:t>
      </w:r>
      <w:proofErr w:type="spellStart"/>
      <w:r>
        <w:t>Entrepreneurship</w:t>
      </w:r>
      <w:proofErr w:type="spellEnd"/>
      <w:r>
        <w:t xml:space="preserve"> </w:t>
      </w:r>
      <w:proofErr w:type="spellStart"/>
      <w:r>
        <w:t>in</w:t>
      </w:r>
      <w:proofErr w:type="spellEnd"/>
      <w:r>
        <w:t xml:space="preserve"> </w:t>
      </w:r>
      <w:proofErr w:type="spellStart"/>
      <w:r>
        <w:t>Business</w:t>
      </w:r>
      <w:proofErr w:type="spellEnd"/>
      <w:r>
        <w:t xml:space="preserve"> </w:t>
      </w:r>
      <w:proofErr w:type="spellStart"/>
      <w:r>
        <w:t>Development</w:t>
      </w:r>
      <w:proofErr w:type="spellEnd"/>
      <w:r>
        <w:t xml:space="preserve">: </w:t>
      </w:r>
      <w:proofErr w:type="spellStart"/>
      <w:r>
        <w:t>In</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Economic</w:t>
      </w:r>
      <w:proofErr w:type="spellEnd"/>
      <w:r>
        <w:t xml:space="preserve"> </w:t>
      </w:r>
      <w:proofErr w:type="spellStart"/>
      <w:r>
        <w:t>Diversity</w:t>
      </w:r>
      <w:proofErr w:type="spellEnd"/>
      <w:r>
        <w:t xml:space="preserve"> </w:t>
      </w:r>
      <w:proofErr w:type="spellStart"/>
      <w:r>
        <w:t>in</w:t>
      </w:r>
      <w:proofErr w:type="spellEnd"/>
      <w:r>
        <w:t xml:space="preserve"> </w:t>
      </w:r>
      <w:proofErr w:type="spellStart"/>
      <w:r>
        <w:t>Developing</w:t>
      </w:r>
      <w:proofErr w:type="spellEnd"/>
      <w:r>
        <w:t xml:space="preserve"> </w:t>
      </w:r>
      <w:proofErr w:type="spellStart"/>
      <w:r>
        <w:t>Countries</w:t>
      </w:r>
      <w:proofErr w:type="spellEnd"/>
      <w:r>
        <w:t>. 2021. рр.594-603 URL </w:t>
      </w:r>
      <w:r>
        <w:rPr>
          <w:i/>
          <w:iCs/>
          <w:bdr w:val="none" w:sz="0" w:space="0" w:color="auto" w:frame="1"/>
        </w:rPr>
        <w:t>:</w:t>
      </w:r>
      <w:r>
        <w:t xml:space="preserve"> </w:t>
      </w:r>
      <w:hyperlink r:id="rId9" w:history="1">
        <w:r>
          <w:rPr>
            <w:rStyle w:val="a3"/>
            <w:i/>
            <w:iCs/>
            <w:bdr w:val="none" w:sz="0" w:space="0" w:color="auto" w:frame="1"/>
          </w:rPr>
          <w:t>https://link.springer.com/chapter/10.1007/978-3-030-69221-6_45</w:t>
        </w:r>
        <w:r>
          <w:rPr>
            <w:rStyle w:val="a3"/>
            <w:bdr w:val="none" w:sz="0" w:space="0" w:color="auto" w:frame="1"/>
          </w:rPr>
          <w:t>(Scopus)</w:t>
        </w:r>
      </w:hyperlink>
    </w:p>
    <w:p w14:paraId="2E2C2019" w14:textId="77777777" w:rsidR="000E0773" w:rsidRDefault="000E0773" w:rsidP="000E0773">
      <w:pPr>
        <w:numPr>
          <w:ilvl w:val="0"/>
          <w:numId w:val="19"/>
        </w:numPr>
        <w:spacing w:line="276" w:lineRule="auto"/>
        <w:ind w:left="0" w:firstLine="0"/>
        <w:jc w:val="both"/>
        <w:rPr>
          <w:rStyle w:val="a3"/>
          <w:lang w:eastAsia="ru-RU"/>
        </w:rPr>
      </w:pPr>
      <w:proofErr w:type="spellStart"/>
      <w:r>
        <w:rPr>
          <w:rStyle w:val="previewtxt"/>
        </w:rPr>
        <w:t>Penkova</w:t>
      </w:r>
      <w:proofErr w:type="spellEnd"/>
      <w:r>
        <w:rPr>
          <w:rStyle w:val="previewtxt"/>
        </w:rPr>
        <w:t>, O.</w:t>
      </w:r>
      <w:r>
        <w:rPr>
          <w:rStyle w:val="guestview"/>
        </w:rPr>
        <w:t>,</w:t>
      </w:r>
      <w:proofErr w:type="spellStart"/>
      <w:r>
        <w:rPr>
          <w:rStyle w:val="previewtxt"/>
        </w:rPr>
        <w:t>Lementovska</w:t>
      </w:r>
      <w:proofErr w:type="spellEnd"/>
      <w:r>
        <w:rPr>
          <w:rStyle w:val="previewtxt"/>
        </w:rPr>
        <w:t>, V.</w:t>
      </w:r>
      <w:r>
        <w:rPr>
          <w:rStyle w:val="guestview"/>
        </w:rPr>
        <w:t>,</w:t>
      </w:r>
      <w:proofErr w:type="spellStart"/>
      <w:r>
        <w:rPr>
          <w:rStyle w:val="previewtxt"/>
        </w:rPr>
        <w:t>Sokovnina</w:t>
      </w:r>
      <w:proofErr w:type="spellEnd"/>
      <w:r>
        <w:rPr>
          <w:rStyle w:val="previewtxt"/>
        </w:rPr>
        <w:t>, D.</w:t>
      </w:r>
      <w:r>
        <w:rPr>
          <w:rStyle w:val="guestview"/>
        </w:rPr>
        <w:t>,</w:t>
      </w:r>
      <w:proofErr w:type="spellStart"/>
      <w:r>
        <w:rPr>
          <w:rStyle w:val="previewtxt"/>
        </w:rPr>
        <w:t>Korman</w:t>
      </w:r>
      <w:proofErr w:type="spellEnd"/>
      <w:r>
        <w:rPr>
          <w:rStyle w:val="previewtxt"/>
        </w:rPr>
        <w:t>, I.</w:t>
      </w:r>
      <w:r>
        <w:rPr>
          <w:rStyle w:val="guestview"/>
        </w:rPr>
        <w:t>,</w:t>
      </w:r>
      <w:proofErr w:type="spellStart"/>
      <w:r>
        <w:rPr>
          <w:rStyle w:val="previewtxt"/>
        </w:rPr>
        <w:t>Semenda</w:t>
      </w:r>
      <w:proofErr w:type="spellEnd"/>
      <w:r>
        <w:rPr>
          <w:rStyle w:val="previewtxt"/>
        </w:rPr>
        <w:t xml:space="preserve">, O. </w:t>
      </w:r>
      <w:proofErr w:type="spellStart"/>
      <w:r>
        <w:t>Developing</w:t>
      </w:r>
      <w:proofErr w:type="spellEnd"/>
      <w:r>
        <w:t xml:space="preserve"> a </w:t>
      </w:r>
      <w:proofErr w:type="spellStart"/>
      <w:r>
        <w:t>Marketing</w:t>
      </w:r>
      <w:proofErr w:type="spellEnd"/>
      <w:r>
        <w:t xml:space="preserve"> </w:t>
      </w:r>
      <w:proofErr w:type="spellStart"/>
      <w:r>
        <w:t>Strategy</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Market</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Agricultural</w:t>
      </w:r>
      <w:proofErr w:type="spellEnd"/>
      <w:r>
        <w:t xml:space="preserve"> </w:t>
      </w:r>
      <w:proofErr w:type="spellStart"/>
      <w:r>
        <w:t>and</w:t>
      </w:r>
      <w:proofErr w:type="spellEnd"/>
      <w:r>
        <w:t xml:space="preserve"> </w:t>
      </w:r>
      <w:proofErr w:type="spellStart"/>
      <w:r>
        <w:t>Processing</w:t>
      </w:r>
      <w:proofErr w:type="spellEnd"/>
      <w:r>
        <w:t xml:space="preserve"> </w:t>
      </w:r>
      <w:proofErr w:type="spellStart"/>
      <w:r>
        <w:t>Enterprises</w:t>
      </w:r>
      <w:proofErr w:type="spellEnd"/>
      <w:r>
        <w:t xml:space="preserve">, </w:t>
      </w:r>
      <w:proofErr w:type="spellStart"/>
      <w:r>
        <w:t>Using</w:t>
      </w:r>
      <w:proofErr w:type="spellEnd"/>
      <w:r>
        <w:t xml:space="preserve"> </w:t>
      </w:r>
      <w:proofErr w:type="spellStart"/>
      <w:r>
        <w:t>the</w:t>
      </w:r>
      <w:proofErr w:type="spellEnd"/>
      <w:r>
        <w:t xml:space="preserve"> </w:t>
      </w:r>
      <w:proofErr w:type="spellStart"/>
      <w:r>
        <w:t>Policy</w:t>
      </w:r>
      <w:proofErr w:type="spellEnd"/>
      <w:r>
        <w:t xml:space="preserve"> </w:t>
      </w:r>
      <w:proofErr w:type="spellStart"/>
      <w:r>
        <w:t>of</w:t>
      </w:r>
      <w:proofErr w:type="spellEnd"/>
      <w:r>
        <w:t xml:space="preserve"> “</w:t>
      </w:r>
      <w:proofErr w:type="spellStart"/>
      <w:r>
        <w:t>Goodvalley</w:t>
      </w:r>
      <w:proofErr w:type="spellEnd"/>
      <w:r>
        <w:t xml:space="preserve">” </w:t>
      </w:r>
      <w:proofErr w:type="spellStart"/>
      <w:r>
        <w:t>as</w:t>
      </w:r>
      <w:proofErr w:type="spellEnd"/>
      <w:r>
        <w:t xml:space="preserve"> </w:t>
      </w:r>
      <w:proofErr w:type="spellStart"/>
      <w:r>
        <w:t>an</w:t>
      </w:r>
      <w:proofErr w:type="spellEnd"/>
      <w:r>
        <w:t xml:space="preserve"> </w:t>
      </w:r>
      <w:proofErr w:type="spellStart"/>
      <w:r>
        <w:t>Example</w:t>
      </w:r>
      <w:proofErr w:type="spellEnd"/>
      <w:r>
        <w:t>(</w:t>
      </w:r>
      <w:proofErr w:type="spellStart"/>
      <w:r>
        <w:t>Article</w:t>
      </w:r>
      <w:proofErr w:type="spellEnd"/>
      <w:r>
        <w:t>).</w:t>
      </w:r>
      <w:r>
        <w:rPr>
          <w:shd w:val="clear" w:color="auto" w:fill="FFFFFF"/>
        </w:rPr>
        <w:t xml:space="preserve"> </w:t>
      </w:r>
      <w:proofErr w:type="spellStart"/>
      <w:r>
        <w:rPr>
          <w:shd w:val="clear" w:color="auto" w:fill="FFFFFF"/>
        </w:rPr>
        <w:t>Scientific</w:t>
      </w:r>
      <w:proofErr w:type="spellEnd"/>
      <w:r>
        <w:rPr>
          <w:shd w:val="clear" w:color="auto" w:fill="FFFFFF"/>
        </w:rPr>
        <w:t xml:space="preserve"> </w:t>
      </w:r>
      <w:proofErr w:type="spellStart"/>
      <w:r>
        <w:rPr>
          <w:shd w:val="clear" w:color="auto" w:fill="FFFFFF"/>
        </w:rPr>
        <w:t>Horizons</w:t>
      </w:r>
      <w:proofErr w:type="spellEnd"/>
      <w:r>
        <w:rPr>
          <w:shd w:val="clear" w:color="auto" w:fill="FFFFFF"/>
        </w:rPr>
        <w:t xml:space="preserve">. </w:t>
      </w:r>
      <w:proofErr w:type="spellStart"/>
      <w:r>
        <w:rPr>
          <w:shd w:val="clear" w:color="auto" w:fill="FFFFFF"/>
        </w:rPr>
        <w:t>Volume</w:t>
      </w:r>
      <w:proofErr w:type="spellEnd"/>
      <w:r>
        <w:rPr>
          <w:shd w:val="clear" w:color="auto" w:fill="FFFFFF"/>
        </w:rPr>
        <w:t xml:space="preserve"> 24, </w:t>
      </w:r>
      <w:proofErr w:type="spellStart"/>
      <w:r>
        <w:rPr>
          <w:shd w:val="clear" w:color="auto" w:fill="FFFFFF"/>
        </w:rPr>
        <w:t>Issue</w:t>
      </w:r>
      <w:proofErr w:type="spellEnd"/>
      <w:r>
        <w:rPr>
          <w:shd w:val="clear" w:color="auto" w:fill="FFFFFF"/>
        </w:rPr>
        <w:t xml:space="preserve"> 11, 2021, </w:t>
      </w:r>
      <w:proofErr w:type="spellStart"/>
      <w:r>
        <w:rPr>
          <w:shd w:val="clear" w:color="auto" w:fill="FFFFFF"/>
        </w:rPr>
        <w:t>Pages</w:t>
      </w:r>
      <w:proofErr w:type="spellEnd"/>
      <w:r>
        <w:rPr>
          <w:shd w:val="clear" w:color="auto" w:fill="FFFFFF"/>
        </w:rPr>
        <w:t xml:space="preserve"> 92-100</w:t>
      </w:r>
      <w:r>
        <w:rPr>
          <w:spacing w:val="4"/>
          <w:shd w:val="clear" w:color="auto" w:fill="FFFFFF"/>
        </w:rPr>
        <w:t xml:space="preserve"> DOI: </w:t>
      </w:r>
      <w:hyperlink r:id="rId10" w:tgtFrame="_blank" w:history="1">
        <w:r>
          <w:rPr>
            <w:rStyle w:val="a3"/>
            <w:shd w:val="clear" w:color="auto" w:fill="FFFFFF"/>
          </w:rPr>
          <w:t>10.48077/scihor.24(11).2021.92-100</w:t>
        </w:r>
      </w:hyperlink>
    </w:p>
    <w:p w14:paraId="6DD827E9" w14:textId="77777777" w:rsidR="000E0773" w:rsidRDefault="000E0773" w:rsidP="000E0773">
      <w:pPr>
        <w:numPr>
          <w:ilvl w:val="0"/>
          <w:numId w:val="19"/>
        </w:numPr>
        <w:ind w:left="0" w:firstLine="0"/>
        <w:jc w:val="both"/>
        <w:rPr>
          <w:lang w:eastAsia="en-US"/>
        </w:rPr>
      </w:pPr>
      <w:proofErr w:type="spellStart"/>
      <w:r>
        <w:t>Лементовська</w:t>
      </w:r>
      <w:proofErr w:type="spellEnd"/>
      <w:r>
        <w:t xml:space="preserve"> В.А., </w:t>
      </w:r>
      <w:proofErr w:type="spellStart"/>
      <w:r>
        <w:t>Харенко</w:t>
      </w:r>
      <w:proofErr w:type="spellEnd"/>
      <w:r>
        <w:t xml:space="preserve"> А.О., Бортник Т.І. Маркетинг плодоягідної продукції: стан, тенденції, перспективи // Вісник ХНАУ ім. В.В. Докучаєва. № 1. Серія „Економічні науки”. 2018. С. 204-216.</w:t>
      </w:r>
      <w:r>
        <w:rPr>
          <w:b/>
          <w:bCs/>
          <w:bdr w:val="none" w:sz="0" w:space="0" w:color="auto" w:frame="1"/>
        </w:rPr>
        <w:t> </w:t>
      </w:r>
      <w:r>
        <w:t>URL </w:t>
      </w:r>
      <w:r>
        <w:rPr>
          <w:i/>
          <w:iCs/>
          <w:bdr w:val="none" w:sz="0" w:space="0" w:color="auto" w:frame="1"/>
        </w:rPr>
        <w:t>:</w:t>
      </w:r>
      <w:r>
        <w:t> </w:t>
      </w:r>
      <w:hyperlink r:id="rId11" w:history="1">
        <w:r>
          <w:rPr>
            <w:rStyle w:val="a3"/>
            <w:i/>
            <w:iCs/>
            <w:bdr w:val="none" w:sz="0" w:space="0" w:color="auto" w:frame="1"/>
          </w:rPr>
          <w:t>http://www.irbis-nbuv.gov.ua/cgi-bin/irbis_nbuv/cgiirbis_64.exe?I21DBN=LINK&amp;P21DBN=UJRN&amp;Z21ID=&amp;S21REF=10&amp;S21CNR=20&amp;S21STN=1&amp;S21FMT=ASP_meta&amp;C21COM=S&amp;2_S21P03=FILA=&amp;2_S21STR=Vkhnau_ekon_2018_1_25</w:t>
        </w:r>
      </w:hyperlink>
    </w:p>
    <w:p w14:paraId="188004C4" w14:textId="77777777" w:rsidR="000E0773" w:rsidRDefault="000E0773" w:rsidP="000E0773">
      <w:pPr>
        <w:numPr>
          <w:ilvl w:val="0"/>
          <w:numId w:val="19"/>
        </w:numPr>
        <w:ind w:left="0" w:firstLine="0"/>
        <w:jc w:val="both"/>
      </w:pPr>
      <w:r>
        <w:t xml:space="preserve">Пенькова О.Г., </w:t>
      </w:r>
      <w:proofErr w:type="spellStart"/>
      <w:r>
        <w:t>Харенко</w:t>
      </w:r>
      <w:proofErr w:type="spellEnd"/>
      <w:r>
        <w:t xml:space="preserve"> А.О., </w:t>
      </w:r>
      <w:proofErr w:type="spellStart"/>
      <w:r>
        <w:t>Лементовська</w:t>
      </w:r>
      <w:proofErr w:type="spellEnd"/>
      <w:r>
        <w:t xml:space="preserve"> В.А. Маркетингові дослідження ставлення </w:t>
      </w:r>
      <w:proofErr w:type="spellStart"/>
      <w:r>
        <w:t>студенства</w:t>
      </w:r>
      <w:proofErr w:type="spellEnd"/>
      <w:r>
        <w:t xml:space="preserve"> до органічних продуктів харчування // Науково-виробничий журнал «Інноваційна економіка». 2020. №3-4. С.133-139. URL </w:t>
      </w:r>
      <w:r>
        <w:rPr>
          <w:i/>
          <w:iCs/>
          <w:bdr w:val="none" w:sz="0" w:space="0" w:color="auto" w:frame="1"/>
        </w:rPr>
        <w:t>: </w:t>
      </w:r>
      <w:hyperlink r:id="rId12" w:history="1">
        <w:r>
          <w:rPr>
            <w:rStyle w:val="a3"/>
            <w:i/>
            <w:iCs/>
            <w:bdr w:val="none" w:sz="0" w:space="0" w:color="auto" w:frame="1"/>
          </w:rPr>
          <w:t>http://www.inneco.org/index.php/innecoua/article/view/573/638</w:t>
        </w:r>
      </w:hyperlink>
    </w:p>
    <w:p w14:paraId="02439512" w14:textId="77777777" w:rsidR="000E0773" w:rsidRDefault="000E0773" w:rsidP="000E0773">
      <w:pPr>
        <w:numPr>
          <w:ilvl w:val="0"/>
          <w:numId w:val="19"/>
        </w:numPr>
        <w:ind w:left="0" w:firstLine="0"/>
        <w:jc w:val="both"/>
      </w:pPr>
      <w:r>
        <w:t xml:space="preserve">Пенькова О.Г., </w:t>
      </w:r>
      <w:proofErr w:type="spellStart"/>
      <w:r>
        <w:t>Харенко</w:t>
      </w:r>
      <w:proofErr w:type="spellEnd"/>
      <w:r>
        <w:t xml:space="preserve"> А.О., </w:t>
      </w:r>
      <w:proofErr w:type="spellStart"/>
      <w:r>
        <w:t>Лементовська</w:t>
      </w:r>
      <w:proofErr w:type="spellEnd"/>
      <w:r>
        <w:t xml:space="preserve"> В.А.</w:t>
      </w:r>
      <w:r>
        <w:rPr>
          <w:b/>
          <w:bCs/>
          <w:bdr w:val="none" w:sz="0" w:space="0" w:color="auto" w:frame="1"/>
        </w:rPr>
        <w:t> </w:t>
      </w:r>
      <w:r>
        <w:t>Маркетингова товарна політика молокопереробних підприємств Черкаської області // Вісник ХНАУ ім. В.В. Докучаєва. № 1. Серія „Економічні науки”. 2020. С. 17-32. URL </w:t>
      </w:r>
      <w:r>
        <w:rPr>
          <w:i/>
          <w:iCs/>
          <w:bdr w:val="none" w:sz="0" w:space="0" w:color="auto" w:frame="1"/>
        </w:rPr>
        <w:t>: </w:t>
      </w:r>
      <w:hyperlink r:id="rId13" w:history="1">
        <w:r>
          <w:rPr>
            <w:rStyle w:val="a3"/>
            <w:i/>
            <w:iCs/>
            <w:bdr w:val="none" w:sz="0" w:space="0" w:color="auto" w:frame="1"/>
          </w:rPr>
          <w:t>http://visen.knau.kharkov.ua/visn2020_1.html</w:t>
        </w:r>
      </w:hyperlink>
    </w:p>
    <w:p w14:paraId="75BA7A0D" w14:textId="77777777" w:rsidR="000E0773" w:rsidRDefault="000E0773" w:rsidP="000E0773">
      <w:pPr>
        <w:numPr>
          <w:ilvl w:val="0"/>
          <w:numId w:val="19"/>
        </w:numPr>
        <w:ind w:left="0" w:firstLine="0"/>
        <w:jc w:val="both"/>
      </w:pPr>
      <w:proofErr w:type="spellStart"/>
      <w:r>
        <w:t>Лементовська</w:t>
      </w:r>
      <w:proofErr w:type="spellEnd"/>
      <w:r>
        <w:t xml:space="preserve"> В.А., </w:t>
      </w:r>
      <w:proofErr w:type="spellStart"/>
      <w:r>
        <w:t>Харенко</w:t>
      </w:r>
      <w:proofErr w:type="spellEnd"/>
      <w:r>
        <w:t xml:space="preserve"> А.О. Інноваційні форми комунікаційної діяльності в маркетингу // Журнал </w:t>
      </w:r>
      <w:r>
        <w:rPr>
          <w:b/>
          <w:bCs/>
          <w:bdr w:val="none" w:sz="0" w:space="0" w:color="auto" w:frame="1"/>
        </w:rPr>
        <w:t>«</w:t>
      </w:r>
      <w:r>
        <w:t>Інвестиції: практика та досвід».</w:t>
      </w:r>
      <w:r>
        <w:rPr>
          <w:b/>
          <w:bCs/>
          <w:bdr w:val="none" w:sz="0" w:space="0" w:color="auto" w:frame="1"/>
        </w:rPr>
        <w:t> </w:t>
      </w:r>
      <w:r>
        <w:t>№ 19-20. 2020. С. 59-63. URL : </w:t>
      </w:r>
      <w:hyperlink r:id="rId14" w:history="1">
        <w:r>
          <w:rPr>
            <w:rStyle w:val="a3"/>
            <w:i/>
            <w:iCs/>
            <w:bdr w:val="none" w:sz="0" w:space="0" w:color="auto" w:frame="1"/>
          </w:rPr>
          <w:t>http://www.investplan.com.ua/?op=1&amp;z=7177&amp;i=9</w:t>
        </w:r>
      </w:hyperlink>
    </w:p>
    <w:p w14:paraId="0DE92C81" w14:textId="77777777" w:rsidR="000E0773" w:rsidRPr="003F3088" w:rsidRDefault="000E0773" w:rsidP="000E0773">
      <w:pPr>
        <w:numPr>
          <w:ilvl w:val="0"/>
          <w:numId w:val="19"/>
        </w:numPr>
        <w:ind w:left="0" w:firstLine="0"/>
        <w:jc w:val="both"/>
        <w:rPr>
          <w:lang w:val="en-US"/>
        </w:rPr>
      </w:pPr>
      <w:proofErr w:type="spellStart"/>
      <w:r>
        <w:lastRenderedPageBreak/>
        <w:t>Саковська</w:t>
      </w:r>
      <w:proofErr w:type="spellEnd"/>
      <w:r>
        <w:t xml:space="preserve"> О. М., </w:t>
      </w:r>
      <w:proofErr w:type="spellStart"/>
      <w:r>
        <w:t>Лементовська</w:t>
      </w:r>
      <w:proofErr w:type="spellEnd"/>
      <w:r>
        <w:t xml:space="preserve"> В. А. Використання маркетингового підходу у процесі формування ціни на інклюзив-тур. Економіка та держава. 2020. № 10. С. 80–83. URL : </w:t>
      </w:r>
      <w:hyperlink r:id="rId15" w:history="1">
        <w:r>
          <w:rPr>
            <w:rStyle w:val="a3"/>
            <w:bdr w:val="none" w:sz="0" w:space="0" w:color="auto" w:frame="1"/>
          </w:rPr>
          <w:t>http://www.economy.in.ua/?op=1&amp;z=4764&amp;i=13</w:t>
        </w:r>
      </w:hyperlink>
      <w:r>
        <w:rPr>
          <w:i/>
          <w:iCs/>
          <w:bdr w:val="none" w:sz="0" w:space="0" w:color="auto" w:frame="1"/>
        </w:rPr>
        <w:t> </w:t>
      </w:r>
    </w:p>
    <w:p w14:paraId="455D0AEF" w14:textId="77777777" w:rsidR="000E0773" w:rsidRDefault="000E0773" w:rsidP="000E0773">
      <w:pPr>
        <w:pStyle w:val="a7"/>
        <w:numPr>
          <w:ilvl w:val="0"/>
          <w:numId w:val="19"/>
        </w:numPr>
        <w:ind w:left="0" w:firstLine="0"/>
        <w:jc w:val="both"/>
        <w:rPr>
          <w:rStyle w:val="a3"/>
          <w:shd w:val="clear" w:color="auto" w:fill="FFFFFF"/>
        </w:rPr>
      </w:pPr>
      <w:proofErr w:type="spellStart"/>
      <w:r>
        <w:rPr>
          <w:shd w:val="clear" w:color="auto" w:fill="FFFFFF"/>
        </w:rPr>
        <w:t>Корман</w:t>
      </w:r>
      <w:proofErr w:type="spellEnd"/>
      <w:r>
        <w:rPr>
          <w:shd w:val="clear" w:color="auto" w:fill="FFFFFF"/>
        </w:rPr>
        <w:t xml:space="preserve"> І. І., </w:t>
      </w:r>
      <w:proofErr w:type="spellStart"/>
      <w:r>
        <w:rPr>
          <w:shd w:val="clear" w:color="auto" w:fill="FFFFFF"/>
        </w:rPr>
        <w:t>Лементовська</w:t>
      </w:r>
      <w:proofErr w:type="spellEnd"/>
      <w:r>
        <w:rPr>
          <w:shd w:val="clear" w:color="auto" w:fill="FFFFFF"/>
        </w:rPr>
        <w:t xml:space="preserve"> В. А., </w:t>
      </w:r>
      <w:proofErr w:type="spellStart"/>
      <w:r>
        <w:rPr>
          <w:shd w:val="clear" w:color="auto" w:fill="FFFFFF"/>
        </w:rPr>
        <w:t>Семенда</w:t>
      </w:r>
      <w:proofErr w:type="spellEnd"/>
      <w:r>
        <w:rPr>
          <w:shd w:val="clear" w:color="auto" w:fill="FFFFFF"/>
        </w:rPr>
        <w:t xml:space="preserve"> О. В. Маркетингове дослідження ринку молока та молочних продуктів України. </w:t>
      </w:r>
      <w:r>
        <w:rPr>
          <w:i/>
          <w:iCs/>
          <w:shd w:val="clear" w:color="auto" w:fill="FFFFFF"/>
        </w:rPr>
        <w:t>Економіка та держава</w:t>
      </w:r>
      <w:r>
        <w:rPr>
          <w:shd w:val="clear" w:color="auto" w:fill="FFFFFF"/>
        </w:rPr>
        <w:t>. 2022. № 4. С. 62–68. DOI: </w:t>
      </w:r>
      <w:hyperlink r:id="rId16" w:tgtFrame="_blank" w:history="1">
        <w:r>
          <w:rPr>
            <w:rStyle w:val="a3"/>
            <w:shd w:val="clear" w:color="auto" w:fill="FFFFFF"/>
          </w:rPr>
          <w:t>10.32702/2306-6806.2022.4.62</w:t>
        </w:r>
      </w:hyperlink>
    </w:p>
    <w:p w14:paraId="1D7943E6" w14:textId="77777777" w:rsidR="000E0773" w:rsidRDefault="000E0773" w:rsidP="000E0773">
      <w:pPr>
        <w:pStyle w:val="a7"/>
        <w:numPr>
          <w:ilvl w:val="0"/>
          <w:numId w:val="19"/>
        </w:numPr>
        <w:ind w:left="0" w:firstLine="0"/>
        <w:jc w:val="both"/>
      </w:pPr>
      <w:r>
        <w:t xml:space="preserve">Пенькова О. Г., </w:t>
      </w:r>
      <w:proofErr w:type="spellStart"/>
      <w:r>
        <w:t>Харенко</w:t>
      </w:r>
      <w:proofErr w:type="spellEnd"/>
      <w:r>
        <w:t xml:space="preserve"> А.О., </w:t>
      </w:r>
      <w:proofErr w:type="spellStart"/>
      <w:r>
        <w:t>Лементовська</w:t>
      </w:r>
      <w:proofErr w:type="spellEnd"/>
      <w:r>
        <w:t xml:space="preserve"> В.А. Економічний механізм маркетингу вітчизняних середніх підприємств аграрного бізнесу. «Збірник наукових праць Уманського національного університету садівництва». 2022. Ч.2. С 311-319. DOI: 10.31395/2415-8240-2022-100-2-311-319.</w:t>
      </w:r>
    </w:p>
    <w:p w14:paraId="502E968F" w14:textId="77777777" w:rsidR="000E0773" w:rsidRDefault="000E0773" w:rsidP="000E0773">
      <w:pPr>
        <w:numPr>
          <w:ilvl w:val="0"/>
          <w:numId w:val="19"/>
        </w:numPr>
        <w:ind w:left="0" w:firstLine="0"/>
        <w:jc w:val="both"/>
        <w:rPr>
          <w:color w:val="121212"/>
        </w:rPr>
      </w:pPr>
      <w:proofErr w:type="spellStart"/>
      <w:r>
        <w:rPr>
          <w:color w:val="121212"/>
        </w:rPr>
        <w:t>Семенда</w:t>
      </w:r>
      <w:proofErr w:type="spellEnd"/>
      <w:r>
        <w:rPr>
          <w:color w:val="121212"/>
        </w:rPr>
        <w:t xml:space="preserve"> О.В., </w:t>
      </w:r>
      <w:proofErr w:type="spellStart"/>
      <w:r>
        <w:rPr>
          <w:color w:val="121212"/>
        </w:rPr>
        <w:t>Лементовська</w:t>
      </w:r>
      <w:proofErr w:type="spellEnd"/>
      <w:r>
        <w:rPr>
          <w:color w:val="121212"/>
        </w:rPr>
        <w:t xml:space="preserve"> В.А., </w:t>
      </w:r>
      <w:proofErr w:type="spellStart"/>
      <w:r>
        <w:rPr>
          <w:color w:val="121212"/>
        </w:rPr>
        <w:t>Подолинний</w:t>
      </w:r>
      <w:proofErr w:type="spellEnd"/>
      <w:r>
        <w:rPr>
          <w:color w:val="121212"/>
        </w:rPr>
        <w:t xml:space="preserve"> Д.С. Упровадження новітніх інструментів маркетингової комунікації для формування лояльної поведінки споживача. Східна Європа: економіка, бізнес та управління. №4(31). 2021. С.73-77.   DOI: </w:t>
      </w:r>
      <w:hyperlink r:id="rId17" w:history="1">
        <w:r>
          <w:rPr>
            <w:rStyle w:val="a3"/>
            <w:color w:val="A51C30"/>
            <w:bdr w:val="none" w:sz="0" w:space="0" w:color="auto" w:frame="1"/>
          </w:rPr>
          <w:t>https://doi.org/10.32782/easterneurope.31-11</w:t>
        </w:r>
      </w:hyperlink>
    </w:p>
    <w:p w14:paraId="2652DB25" w14:textId="304BA338" w:rsidR="00B46D35" w:rsidRPr="008F0E61" w:rsidRDefault="00363225" w:rsidP="000E0773">
      <w:pPr>
        <w:pStyle w:val="a7"/>
        <w:numPr>
          <w:ilvl w:val="0"/>
          <w:numId w:val="19"/>
        </w:numPr>
        <w:ind w:left="0" w:firstLine="0"/>
        <w:jc w:val="both"/>
        <w:rPr>
          <w:lang w:eastAsia="ru-RU"/>
        </w:rPr>
      </w:pPr>
      <w:hyperlink r:id="rId18" w:history="1">
        <w:r w:rsidR="003806AF" w:rsidRPr="008F0E61">
          <w:rPr>
            <w:rStyle w:val="a3"/>
            <w:color w:val="auto"/>
            <w:u w:val="none"/>
            <w:lang w:eastAsia="ru-RU"/>
          </w:rPr>
          <w:t>Мосійчук І. В. Особливості управління маркетинговою діяльністю підприємств в Україні 2017. URL: http://eprints.zu.edu.ua/id/eprint/25081.</w:t>
        </w:r>
      </w:hyperlink>
    </w:p>
    <w:p w14:paraId="53ADE332" w14:textId="77777777" w:rsidR="00B46D35" w:rsidRPr="00DA09CA" w:rsidRDefault="00B46D35" w:rsidP="000E0773">
      <w:pPr>
        <w:pStyle w:val="a7"/>
        <w:numPr>
          <w:ilvl w:val="0"/>
          <w:numId w:val="19"/>
        </w:numPr>
        <w:autoSpaceDE w:val="0"/>
        <w:autoSpaceDN w:val="0"/>
        <w:adjustRightInd w:val="0"/>
        <w:ind w:left="0" w:firstLine="0"/>
        <w:jc w:val="both"/>
        <w:rPr>
          <w:bCs/>
        </w:rPr>
      </w:pPr>
      <w:proofErr w:type="spellStart"/>
      <w:r>
        <w:t>Гелліген</w:t>
      </w:r>
      <w:proofErr w:type="spellEnd"/>
      <w:r>
        <w:t xml:space="preserve"> Б., Шах Д. Вхідний маркетинг. Харків, 2020. 240 с.</w:t>
      </w:r>
    </w:p>
    <w:p w14:paraId="50F1DD50" w14:textId="77777777" w:rsidR="00B46D35" w:rsidRPr="00DA09CA" w:rsidRDefault="00B46D35" w:rsidP="000E0773">
      <w:pPr>
        <w:pStyle w:val="a7"/>
        <w:numPr>
          <w:ilvl w:val="0"/>
          <w:numId w:val="19"/>
        </w:numPr>
        <w:autoSpaceDE w:val="0"/>
        <w:autoSpaceDN w:val="0"/>
        <w:adjustRightInd w:val="0"/>
        <w:ind w:left="0" w:firstLine="0"/>
        <w:jc w:val="both"/>
        <w:rPr>
          <w:bCs/>
        </w:rPr>
      </w:pPr>
      <w:r>
        <w:t xml:space="preserve">Косар Н.С., Мних О.Б., </w:t>
      </w:r>
      <w:proofErr w:type="spellStart"/>
      <w:r>
        <w:t>Крикавський</w:t>
      </w:r>
      <w:proofErr w:type="spellEnd"/>
      <w:r>
        <w:t xml:space="preserve"> Є.В., Леонова С.В. Маркетингові дослідження: підручник. Львів, 2018. 460 с.</w:t>
      </w:r>
    </w:p>
    <w:p w14:paraId="69C43255" w14:textId="77777777" w:rsidR="00B46D35" w:rsidRPr="001F5052" w:rsidRDefault="00B46D35" w:rsidP="000E0773">
      <w:pPr>
        <w:pStyle w:val="a7"/>
        <w:numPr>
          <w:ilvl w:val="0"/>
          <w:numId w:val="19"/>
        </w:numPr>
        <w:autoSpaceDE w:val="0"/>
        <w:autoSpaceDN w:val="0"/>
        <w:adjustRightInd w:val="0"/>
        <w:ind w:left="0" w:firstLine="0"/>
        <w:jc w:val="both"/>
        <w:rPr>
          <w:bCs/>
        </w:rPr>
      </w:pPr>
      <w:r>
        <w:t>Братко О.С. Маркетингова політика комунікацій: Навчальний посібник.  Тернопіль: Карт-бланш, 2018.  275с.</w:t>
      </w:r>
    </w:p>
    <w:p w14:paraId="26CBD2C7" w14:textId="3E152E0C" w:rsidR="00B46D35" w:rsidRPr="008E7985" w:rsidRDefault="00B46D35" w:rsidP="000E0773">
      <w:pPr>
        <w:pStyle w:val="a7"/>
        <w:numPr>
          <w:ilvl w:val="0"/>
          <w:numId w:val="19"/>
        </w:numPr>
        <w:autoSpaceDE w:val="0"/>
        <w:autoSpaceDN w:val="0"/>
        <w:adjustRightInd w:val="0"/>
        <w:ind w:left="0" w:firstLine="0"/>
        <w:jc w:val="both"/>
        <w:rPr>
          <w:rStyle w:val="a6"/>
        </w:rPr>
      </w:pPr>
      <w:proofErr w:type="spellStart"/>
      <w:r w:rsidRPr="00B46D35">
        <w:rPr>
          <w:rStyle w:val="a6"/>
          <w:b w:val="0"/>
          <w:color w:val="000000"/>
          <w:shd w:val="clear" w:color="auto" w:fill="FFFFFF"/>
        </w:rPr>
        <w:t>Дерев’янченко</w:t>
      </w:r>
      <w:proofErr w:type="spellEnd"/>
      <w:r w:rsidRPr="00B46D35">
        <w:rPr>
          <w:rStyle w:val="a6"/>
          <w:b w:val="0"/>
          <w:color w:val="000000"/>
          <w:shd w:val="clear" w:color="auto" w:fill="FFFFFF"/>
        </w:rPr>
        <w:t xml:space="preserve"> Т.Є. Маркетинговий аудит: </w:t>
      </w:r>
      <w:proofErr w:type="spellStart"/>
      <w:r w:rsidRPr="00B46D35">
        <w:rPr>
          <w:rStyle w:val="a6"/>
          <w:b w:val="0"/>
          <w:color w:val="000000"/>
          <w:shd w:val="clear" w:color="auto" w:fill="FFFFFF"/>
        </w:rPr>
        <w:t>Навч</w:t>
      </w:r>
      <w:proofErr w:type="spellEnd"/>
      <w:r w:rsidRPr="00B46D35">
        <w:rPr>
          <w:rStyle w:val="a6"/>
          <w:b w:val="0"/>
          <w:color w:val="000000"/>
          <w:shd w:val="clear" w:color="auto" w:fill="FFFFFF"/>
        </w:rPr>
        <w:t>. посібник. К.: КНЕУ, 2017. с. 357.</w:t>
      </w:r>
    </w:p>
    <w:p w14:paraId="5153EEAC" w14:textId="77777777" w:rsidR="008E7985" w:rsidRPr="00AE1303" w:rsidRDefault="008E7985" w:rsidP="008E7985">
      <w:pPr>
        <w:pStyle w:val="a7"/>
        <w:numPr>
          <w:ilvl w:val="0"/>
          <w:numId w:val="19"/>
        </w:numPr>
        <w:autoSpaceDE w:val="0"/>
        <w:autoSpaceDN w:val="0"/>
        <w:adjustRightInd w:val="0"/>
        <w:ind w:left="0" w:firstLine="0"/>
        <w:jc w:val="both"/>
        <w:rPr>
          <w:rStyle w:val="a3"/>
          <w:b/>
          <w:bCs/>
        </w:rPr>
      </w:pPr>
      <w:proofErr w:type="spellStart"/>
      <w:r w:rsidRPr="00AE1303">
        <w:t>Кожухівська</w:t>
      </w:r>
      <w:proofErr w:type="spellEnd"/>
      <w:r w:rsidRPr="00AE1303">
        <w:t xml:space="preserve"> Р. Б., </w:t>
      </w:r>
      <w:proofErr w:type="spellStart"/>
      <w:r w:rsidRPr="00AE1303">
        <w:t>Саковська</w:t>
      </w:r>
      <w:proofErr w:type="spellEnd"/>
      <w:r w:rsidRPr="00AE1303">
        <w:t xml:space="preserve"> О. М., </w:t>
      </w:r>
      <w:proofErr w:type="spellStart"/>
      <w:r w:rsidRPr="00AE1303">
        <w:t>Лементовська</w:t>
      </w:r>
      <w:proofErr w:type="spellEnd"/>
      <w:r w:rsidRPr="00AE1303">
        <w:t xml:space="preserve"> В. А. Сільський (зелений) туризм як інноваційна форма підприємницької діяльності на Черкащині: маркетинговий аспект. Міжнародний науковий журнал «</w:t>
      </w:r>
      <w:proofErr w:type="spellStart"/>
      <w:r w:rsidRPr="00AE1303">
        <w:t>Інтернаука</w:t>
      </w:r>
      <w:proofErr w:type="spellEnd"/>
      <w:r w:rsidRPr="00AE1303">
        <w:t xml:space="preserve">». </w:t>
      </w:r>
      <w:r w:rsidRPr="00AE1303">
        <w:rPr>
          <w:shd w:val="clear" w:color="auto" w:fill="FFFFFF"/>
        </w:rPr>
        <w:t xml:space="preserve">2023. </w:t>
      </w:r>
      <w:r w:rsidRPr="00AE1303">
        <w:t xml:space="preserve">Серія: «Економічні науки» 69. С.115-122. </w:t>
      </w:r>
      <w:r w:rsidRPr="00AE1303">
        <w:rPr>
          <w:spacing w:val="4"/>
        </w:rPr>
        <w:t>DOI: </w:t>
      </w:r>
      <w:hyperlink r:id="rId19" w:tgtFrame="_blank" w:history="1">
        <w:r w:rsidRPr="00AE1303">
          <w:rPr>
            <w:rStyle w:val="a3"/>
          </w:rPr>
          <w:t>10.25313/2520-2294-2023-1-8555</w:t>
        </w:r>
      </w:hyperlink>
    </w:p>
    <w:p w14:paraId="4D946783" w14:textId="1A5D1F8A" w:rsidR="008E7985" w:rsidRPr="00AF521E" w:rsidRDefault="008E7985" w:rsidP="00AF521E">
      <w:pPr>
        <w:pStyle w:val="a7"/>
        <w:numPr>
          <w:ilvl w:val="0"/>
          <w:numId w:val="19"/>
        </w:numPr>
        <w:autoSpaceDE w:val="0"/>
        <w:autoSpaceDN w:val="0"/>
        <w:adjustRightInd w:val="0"/>
        <w:ind w:left="0" w:firstLine="0"/>
        <w:jc w:val="both"/>
        <w:rPr>
          <w:b/>
          <w:bCs/>
        </w:rPr>
      </w:pPr>
      <w:proofErr w:type="spellStart"/>
      <w:r w:rsidRPr="008E7985">
        <w:rPr>
          <w:rStyle w:val="a3"/>
          <w:color w:val="auto"/>
          <w:u w:val="none"/>
        </w:rPr>
        <w:t>Макушок</w:t>
      </w:r>
      <w:proofErr w:type="spellEnd"/>
      <w:r w:rsidRPr="008E7985">
        <w:rPr>
          <w:rStyle w:val="a3"/>
          <w:color w:val="auto"/>
          <w:u w:val="none"/>
        </w:rPr>
        <w:t xml:space="preserve"> О.В., </w:t>
      </w:r>
      <w:proofErr w:type="spellStart"/>
      <w:r w:rsidRPr="008E7985">
        <w:rPr>
          <w:rStyle w:val="a3"/>
          <w:color w:val="auto"/>
          <w:u w:val="none"/>
        </w:rPr>
        <w:t>Корман</w:t>
      </w:r>
      <w:proofErr w:type="spellEnd"/>
      <w:r w:rsidRPr="008E7985">
        <w:rPr>
          <w:rStyle w:val="a3"/>
          <w:color w:val="auto"/>
          <w:u w:val="none"/>
        </w:rPr>
        <w:t xml:space="preserve"> І.І., </w:t>
      </w:r>
      <w:proofErr w:type="spellStart"/>
      <w:r w:rsidRPr="008E7985">
        <w:rPr>
          <w:rStyle w:val="a3"/>
          <w:color w:val="auto"/>
          <w:u w:val="none"/>
        </w:rPr>
        <w:t>Лементовська</w:t>
      </w:r>
      <w:proofErr w:type="spellEnd"/>
      <w:r w:rsidRPr="008E7985">
        <w:rPr>
          <w:rStyle w:val="a3"/>
          <w:color w:val="auto"/>
          <w:u w:val="none"/>
        </w:rPr>
        <w:t xml:space="preserve"> В.А. Практичні аспекти формування ефективної маркетингової стратегії.  Інвестиції: практика та досвід. № 13. 2023. с.67-72. </w:t>
      </w:r>
      <w:r w:rsidRPr="008E7985">
        <w:rPr>
          <w:rStyle w:val="a3"/>
          <w:color w:val="auto"/>
          <w:u w:val="none"/>
          <w:lang w:val="en-US"/>
        </w:rPr>
        <w:t>DOI</w:t>
      </w:r>
      <w:r w:rsidRPr="008E7985">
        <w:rPr>
          <w:rStyle w:val="a3"/>
          <w:color w:val="auto"/>
          <w:u w:val="none"/>
        </w:rPr>
        <w:t xml:space="preserve">: </w:t>
      </w:r>
      <w:r w:rsidRPr="008E7985">
        <w:rPr>
          <w:rStyle w:val="a3"/>
          <w:color w:val="auto"/>
          <w:u w:val="none"/>
          <w:shd w:val="clear" w:color="auto" w:fill="FFFFFF"/>
        </w:rPr>
        <w:t>https://doi.org/10.32702/2306-6814.2023.13.67</w:t>
      </w:r>
    </w:p>
    <w:p w14:paraId="7461E558" w14:textId="77777777" w:rsidR="00B46D35" w:rsidRDefault="00B46D35" w:rsidP="00B46D35">
      <w:pPr>
        <w:tabs>
          <w:tab w:val="left" w:pos="365"/>
        </w:tabs>
        <w:jc w:val="center"/>
        <w:rPr>
          <w:b/>
        </w:rPr>
      </w:pPr>
    </w:p>
    <w:p w14:paraId="6AA864FD" w14:textId="77777777" w:rsidR="00B46D35" w:rsidRPr="009E3771" w:rsidRDefault="00B46D35" w:rsidP="00B46D35">
      <w:pPr>
        <w:tabs>
          <w:tab w:val="left" w:pos="365"/>
        </w:tabs>
        <w:jc w:val="center"/>
        <w:rPr>
          <w:spacing w:val="-20"/>
        </w:rPr>
      </w:pPr>
      <w:r w:rsidRPr="009E3771">
        <w:rPr>
          <w:b/>
        </w:rPr>
        <w:t>1</w:t>
      </w:r>
      <w:r w:rsidR="008F0E61">
        <w:rPr>
          <w:b/>
        </w:rPr>
        <w:t>3</w:t>
      </w:r>
      <w:r w:rsidRPr="009E3771">
        <w:rPr>
          <w:b/>
        </w:rPr>
        <w:t>. Інформаційні ресурси</w:t>
      </w:r>
    </w:p>
    <w:p w14:paraId="37A72C96" w14:textId="77777777" w:rsidR="00B46D35" w:rsidRPr="00583C16" w:rsidRDefault="00B46D35" w:rsidP="00B46D35">
      <w:pPr>
        <w:pStyle w:val="a7"/>
        <w:widowControl w:val="0"/>
        <w:numPr>
          <w:ilvl w:val="0"/>
          <w:numId w:val="15"/>
        </w:numPr>
        <w:tabs>
          <w:tab w:val="left" w:pos="938"/>
        </w:tabs>
        <w:autoSpaceDE w:val="0"/>
        <w:autoSpaceDN w:val="0"/>
        <w:contextualSpacing w:val="0"/>
      </w:pPr>
      <w:r w:rsidRPr="009E3771">
        <w:t>Д</w:t>
      </w:r>
      <w:r w:rsidRPr="00583C16">
        <w:t>ержавний комітет статистики України URL ::</w:t>
      </w:r>
      <w:hyperlink r:id="rId20">
        <w:r w:rsidRPr="00583C16">
          <w:rPr>
            <w:u w:val="single"/>
          </w:rPr>
          <w:t>http://www.ukrstat.gov.ua/</w:t>
        </w:r>
      </w:hyperlink>
    </w:p>
    <w:p w14:paraId="23664F96" w14:textId="77777777" w:rsidR="00B46D35" w:rsidRPr="00583C16" w:rsidRDefault="00B46D35" w:rsidP="00B46D35">
      <w:pPr>
        <w:pStyle w:val="a7"/>
        <w:widowControl w:val="0"/>
        <w:numPr>
          <w:ilvl w:val="0"/>
          <w:numId w:val="15"/>
        </w:numPr>
        <w:tabs>
          <w:tab w:val="left" w:pos="142"/>
          <w:tab w:val="left" w:pos="324"/>
          <w:tab w:val="left" w:pos="360"/>
          <w:tab w:val="left" w:pos="426"/>
        </w:tabs>
        <w:suppressAutoHyphens/>
        <w:autoSpaceDE w:val="0"/>
        <w:autoSpaceDN w:val="0"/>
        <w:adjustRightInd w:val="0"/>
        <w:rPr>
          <w:rStyle w:val="a6"/>
          <w:b w:val="0"/>
          <w:bCs w:val="0"/>
        </w:rPr>
      </w:pPr>
      <w:r w:rsidRPr="00B46D35">
        <w:rPr>
          <w:rStyle w:val="a6"/>
          <w:b w:val="0"/>
        </w:rPr>
        <w:t>Журнал «Маркетинг і реклама».</w:t>
      </w:r>
      <w:r w:rsidRPr="00B46D35">
        <w:rPr>
          <w:rStyle w:val="a6"/>
          <w:b w:val="0"/>
          <w:lang w:val="en-US"/>
        </w:rPr>
        <w:t>URL</w:t>
      </w:r>
      <w:r w:rsidRPr="00B46D35">
        <w:rPr>
          <w:rStyle w:val="a6"/>
          <w:b w:val="0"/>
        </w:rPr>
        <w:t xml:space="preserve"> :</w:t>
      </w:r>
      <w:proofErr w:type="spellStart"/>
      <w:r w:rsidR="00363225">
        <w:rPr>
          <w:rStyle w:val="a3"/>
        </w:rPr>
        <w:fldChar w:fldCharType="begin"/>
      </w:r>
      <w:r w:rsidR="00363225">
        <w:rPr>
          <w:rStyle w:val="a3"/>
        </w:rPr>
        <w:instrText xml:space="preserve"> HYPERLINK "https://mr.com.ua/" </w:instrText>
      </w:r>
      <w:r w:rsidR="00363225">
        <w:rPr>
          <w:rStyle w:val="a3"/>
        </w:rPr>
        <w:fldChar w:fldCharType="separate"/>
      </w:r>
      <w:r w:rsidRPr="00583C16">
        <w:rPr>
          <w:rStyle w:val="a3"/>
        </w:rPr>
        <w:t>https</w:t>
      </w:r>
      <w:proofErr w:type="spellEnd"/>
      <w:r w:rsidRPr="00583C16">
        <w:rPr>
          <w:rStyle w:val="a3"/>
        </w:rPr>
        <w:t>://mr.com.ua/</w:t>
      </w:r>
      <w:r w:rsidR="00363225">
        <w:rPr>
          <w:rStyle w:val="a3"/>
        </w:rPr>
        <w:fldChar w:fldCharType="end"/>
      </w:r>
    </w:p>
    <w:p w14:paraId="2707DFD9" w14:textId="77777777" w:rsidR="00B46D35" w:rsidRPr="00583C16" w:rsidRDefault="00B46D35" w:rsidP="00B46D35">
      <w:pPr>
        <w:pStyle w:val="a7"/>
        <w:widowControl w:val="0"/>
        <w:numPr>
          <w:ilvl w:val="0"/>
          <w:numId w:val="15"/>
        </w:numPr>
        <w:tabs>
          <w:tab w:val="left" w:pos="142"/>
          <w:tab w:val="left" w:pos="324"/>
          <w:tab w:val="left" w:pos="360"/>
          <w:tab w:val="left" w:pos="426"/>
        </w:tabs>
        <w:suppressAutoHyphens/>
        <w:autoSpaceDE w:val="0"/>
        <w:autoSpaceDN w:val="0"/>
        <w:adjustRightInd w:val="0"/>
        <w:rPr>
          <w:rStyle w:val="a6"/>
          <w:b w:val="0"/>
        </w:rPr>
      </w:pPr>
      <w:r w:rsidRPr="00B46D35">
        <w:rPr>
          <w:rStyle w:val="a6"/>
          <w:b w:val="0"/>
        </w:rPr>
        <w:t xml:space="preserve">Журнал «Маркетинг і цифрові технології». </w:t>
      </w:r>
      <w:r w:rsidRPr="00B46D35">
        <w:rPr>
          <w:rStyle w:val="a6"/>
          <w:b w:val="0"/>
          <w:lang w:val="en-US"/>
        </w:rPr>
        <w:t>URL</w:t>
      </w:r>
      <w:r w:rsidRPr="00B46D35">
        <w:rPr>
          <w:rStyle w:val="a6"/>
          <w:b w:val="0"/>
        </w:rPr>
        <w:t>:</w:t>
      </w:r>
      <w:proofErr w:type="spellStart"/>
      <w:r w:rsidR="00363225">
        <w:rPr>
          <w:rStyle w:val="a3"/>
        </w:rPr>
        <w:fldChar w:fldCharType="begin"/>
      </w:r>
      <w:r w:rsidR="00363225">
        <w:rPr>
          <w:rStyle w:val="a3"/>
        </w:rPr>
        <w:instrText xml:space="preserve"> HYPERLINK "http://mdt-opu.com.ua/index.php/mdt/about" </w:instrText>
      </w:r>
      <w:r w:rsidR="00363225">
        <w:rPr>
          <w:rStyle w:val="a3"/>
        </w:rPr>
        <w:fldChar w:fldCharType="separate"/>
      </w:r>
      <w:r w:rsidRPr="00583C16">
        <w:rPr>
          <w:rStyle w:val="a3"/>
        </w:rPr>
        <w:t>http</w:t>
      </w:r>
      <w:proofErr w:type="spellEnd"/>
      <w:r w:rsidRPr="00583C16">
        <w:rPr>
          <w:rStyle w:val="a3"/>
        </w:rPr>
        <w:t>://mdt-opu.com.ua/</w:t>
      </w:r>
      <w:proofErr w:type="spellStart"/>
      <w:r w:rsidRPr="00583C16">
        <w:rPr>
          <w:rStyle w:val="a3"/>
        </w:rPr>
        <w:t>index.php</w:t>
      </w:r>
      <w:proofErr w:type="spellEnd"/>
      <w:r w:rsidRPr="00583C16">
        <w:rPr>
          <w:rStyle w:val="a3"/>
        </w:rPr>
        <w:t>/</w:t>
      </w:r>
      <w:proofErr w:type="spellStart"/>
      <w:r w:rsidRPr="00583C16">
        <w:rPr>
          <w:rStyle w:val="a3"/>
        </w:rPr>
        <w:t>mdt</w:t>
      </w:r>
      <w:proofErr w:type="spellEnd"/>
      <w:r w:rsidRPr="00583C16">
        <w:rPr>
          <w:rStyle w:val="a3"/>
        </w:rPr>
        <w:t>/</w:t>
      </w:r>
      <w:proofErr w:type="spellStart"/>
      <w:r w:rsidRPr="00583C16">
        <w:rPr>
          <w:rStyle w:val="a3"/>
        </w:rPr>
        <w:t>about</w:t>
      </w:r>
      <w:proofErr w:type="spellEnd"/>
      <w:r w:rsidR="00363225">
        <w:rPr>
          <w:rStyle w:val="a3"/>
        </w:rPr>
        <w:fldChar w:fldCharType="end"/>
      </w:r>
    </w:p>
    <w:p w14:paraId="74233DB4" w14:textId="77777777" w:rsidR="00B46D35" w:rsidRPr="009E3771" w:rsidRDefault="00B46D35" w:rsidP="00B46D35">
      <w:pPr>
        <w:pStyle w:val="a7"/>
        <w:widowControl w:val="0"/>
        <w:numPr>
          <w:ilvl w:val="0"/>
          <w:numId w:val="15"/>
        </w:numPr>
        <w:tabs>
          <w:tab w:val="left" w:pos="142"/>
          <w:tab w:val="left" w:pos="324"/>
          <w:tab w:val="left" w:pos="360"/>
          <w:tab w:val="left" w:pos="426"/>
        </w:tabs>
        <w:suppressAutoHyphens/>
        <w:autoSpaceDE w:val="0"/>
        <w:autoSpaceDN w:val="0"/>
        <w:adjustRightInd w:val="0"/>
      </w:pPr>
      <w:r w:rsidRPr="00583C16">
        <w:t>З</w:t>
      </w:r>
      <w:r w:rsidRPr="009E3771">
        <w:t xml:space="preserve">аконодавство України URL : </w:t>
      </w:r>
      <w:hyperlink r:id="rId21" w:history="1">
        <w:r w:rsidRPr="009E3771">
          <w:rPr>
            <w:rStyle w:val="a3"/>
          </w:rPr>
          <w:t>https://zakon.rada.gov.ua/laws</w:t>
        </w:r>
      </w:hyperlink>
    </w:p>
    <w:p w14:paraId="0703133D" w14:textId="77777777" w:rsidR="00B46D35" w:rsidRPr="009E3771" w:rsidRDefault="00B46D35" w:rsidP="00B46D35">
      <w:pPr>
        <w:pStyle w:val="a7"/>
        <w:widowControl w:val="0"/>
        <w:numPr>
          <w:ilvl w:val="0"/>
          <w:numId w:val="15"/>
        </w:numPr>
        <w:tabs>
          <w:tab w:val="left" w:pos="986"/>
        </w:tabs>
        <w:autoSpaceDE w:val="0"/>
        <w:autoSpaceDN w:val="0"/>
        <w:contextualSpacing w:val="0"/>
      </w:pPr>
      <w:r w:rsidRPr="009E3771">
        <w:t>Кабінет Міністрів України URL ::</w:t>
      </w:r>
      <w:hyperlink r:id="rId22">
        <w:r w:rsidRPr="009E3771">
          <w:rPr>
            <w:u w:val="single"/>
          </w:rPr>
          <w:t>http://www.kmu.gov.ua/</w:t>
        </w:r>
      </w:hyperlink>
    </w:p>
    <w:p w14:paraId="1C05AD8E" w14:textId="77777777" w:rsidR="00B46D35" w:rsidRPr="009E3771" w:rsidRDefault="00B46D35" w:rsidP="00B46D35">
      <w:pPr>
        <w:pStyle w:val="a7"/>
        <w:widowControl w:val="0"/>
        <w:numPr>
          <w:ilvl w:val="0"/>
          <w:numId w:val="15"/>
        </w:numPr>
        <w:tabs>
          <w:tab w:val="left" w:pos="900"/>
        </w:tabs>
        <w:autoSpaceDE w:val="0"/>
        <w:autoSpaceDN w:val="0"/>
        <w:contextualSpacing w:val="0"/>
      </w:pPr>
      <w:r w:rsidRPr="009E3771">
        <w:t xml:space="preserve">Маркетингова платформа URL : </w:t>
      </w:r>
      <w:hyperlink r:id="rId23" w:history="1">
        <w:r w:rsidRPr="009E3771">
          <w:rPr>
            <w:rStyle w:val="a3"/>
          </w:rPr>
          <w:t>https://marketingplatform.google.com/about/</w:t>
        </w:r>
      </w:hyperlink>
      <w:r w:rsidRPr="009E3771">
        <w:t xml:space="preserve">. </w:t>
      </w:r>
    </w:p>
    <w:p w14:paraId="20DFE260" w14:textId="77777777" w:rsidR="00B46D35" w:rsidRPr="009E3771" w:rsidRDefault="00B46D35" w:rsidP="00B46D35">
      <w:pPr>
        <w:pStyle w:val="a7"/>
        <w:widowControl w:val="0"/>
        <w:numPr>
          <w:ilvl w:val="0"/>
          <w:numId w:val="15"/>
        </w:numPr>
        <w:tabs>
          <w:tab w:val="left" w:pos="142"/>
          <w:tab w:val="left" w:pos="360"/>
          <w:tab w:val="left" w:pos="426"/>
        </w:tabs>
        <w:suppressAutoHyphens/>
        <w:rPr>
          <w:w w:val="109"/>
        </w:rPr>
      </w:pPr>
      <w:r w:rsidRPr="009E3771">
        <w:t>На</w:t>
      </w:r>
      <w:bookmarkStart w:id="0" w:name="_GoBack"/>
      <w:bookmarkEnd w:id="0"/>
      <w:r w:rsidRPr="009E3771">
        <w:t xml:space="preserve">укова бібліотека Уманського НУС. </w:t>
      </w:r>
      <w:proofErr w:type="gramStart"/>
      <w:r w:rsidRPr="00B46D35">
        <w:rPr>
          <w:rStyle w:val="a6"/>
          <w:b w:val="0"/>
          <w:lang w:val="en-US"/>
        </w:rPr>
        <w:t>URL</w:t>
      </w:r>
      <w:r w:rsidRPr="009E3771">
        <w:rPr>
          <w:rStyle w:val="a6"/>
        </w:rPr>
        <w:t xml:space="preserve"> :</w:t>
      </w:r>
      <w:proofErr w:type="spellStart"/>
      <w:proofErr w:type="gramEnd"/>
      <w:r w:rsidR="00363225">
        <w:rPr>
          <w:rStyle w:val="a3"/>
        </w:rPr>
        <w:fldChar w:fldCharType="begin"/>
      </w:r>
      <w:r w:rsidR="00363225">
        <w:rPr>
          <w:rStyle w:val="a3"/>
        </w:rPr>
        <w:instrText xml:space="preserve"> HYPERLINK "https://library.udau.edu.ua/" </w:instrText>
      </w:r>
      <w:r w:rsidR="00363225">
        <w:rPr>
          <w:rStyle w:val="a3"/>
        </w:rPr>
        <w:fldChar w:fldCharType="separate"/>
      </w:r>
      <w:r w:rsidRPr="009E3771">
        <w:rPr>
          <w:rStyle w:val="a3"/>
        </w:rPr>
        <w:t>https</w:t>
      </w:r>
      <w:proofErr w:type="spellEnd"/>
      <w:r w:rsidRPr="009E3771">
        <w:rPr>
          <w:rStyle w:val="a3"/>
        </w:rPr>
        <w:t>://library.udau.edu.ua/</w:t>
      </w:r>
      <w:r w:rsidR="00363225">
        <w:rPr>
          <w:rStyle w:val="a3"/>
        </w:rPr>
        <w:fldChar w:fldCharType="end"/>
      </w:r>
    </w:p>
    <w:p w14:paraId="47FC42C8" w14:textId="77777777" w:rsidR="00B46D35" w:rsidRPr="009E3771" w:rsidRDefault="00B46D35" w:rsidP="00B46D35">
      <w:pPr>
        <w:pStyle w:val="a7"/>
        <w:widowControl w:val="0"/>
        <w:numPr>
          <w:ilvl w:val="0"/>
          <w:numId w:val="15"/>
        </w:numPr>
        <w:tabs>
          <w:tab w:val="left" w:pos="1214"/>
        </w:tabs>
        <w:autoSpaceDE w:val="0"/>
        <w:autoSpaceDN w:val="0"/>
        <w:contextualSpacing w:val="0"/>
      </w:pPr>
      <w:r w:rsidRPr="009E3771">
        <w:t xml:space="preserve">Національна бібліотека ім. В.І. Вернадського URL : Режим </w:t>
      </w:r>
      <w:proofErr w:type="spellStart"/>
      <w:r w:rsidRPr="009E3771">
        <w:t>доступу:</w:t>
      </w:r>
      <w:hyperlink r:id="rId24">
        <w:r w:rsidRPr="009E3771">
          <w:rPr>
            <w:u w:val="single"/>
          </w:rPr>
          <w:t>http</w:t>
        </w:r>
        <w:proofErr w:type="spellEnd"/>
        <w:r w:rsidRPr="009E3771">
          <w:rPr>
            <w:u w:val="single"/>
          </w:rPr>
          <w:t>://www.nbuv.gov.ua/</w:t>
        </w:r>
      </w:hyperlink>
    </w:p>
    <w:p w14:paraId="339ADE8E" w14:textId="77777777" w:rsidR="00B46D35" w:rsidRPr="009E3771" w:rsidRDefault="00B46D35" w:rsidP="00B46D35">
      <w:pPr>
        <w:pStyle w:val="a7"/>
        <w:widowControl w:val="0"/>
        <w:numPr>
          <w:ilvl w:val="0"/>
          <w:numId w:val="15"/>
        </w:numPr>
        <w:tabs>
          <w:tab w:val="left" w:pos="142"/>
          <w:tab w:val="left" w:pos="324"/>
          <w:tab w:val="left" w:pos="360"/>
          <w:tab w:val="left" w:pos="426"/>
        </w:tabs>
        <w:suppressAutoHyphens/>
        <w:autoSpaceDE w:val="0"/>
        <w:autoSpaceDN w:val="0"/>
        <w:adjustRightInd w:val="0"/>
        <w:rPr>
          <w:rStyle w:val="a6"/>
          <w:b w:val="0"/>
          <w:bCs w:val="0"/>
        </w:rPr>
      </w:pPr>
      <w:r w:rsidRPr="009E3771">
        <w:t xml:space="preserve">Сайт Української асоціації маркетингу. </w:t>
      </w:r>
      <w:proofErr w:type="gramStart"/>
      <w:r w:rsidRPr="00B46D35">
        <w:rPr>
          <w:rStyle w:val="a6"/>
          <w:b w:val="0"/>
          <w:lang w:val="en-US"/>
        </w:rPr>
        <w:t>URL</w:t>
      </w:r>
      <w:r w:rsidRPr="009E3771">
        <w:rPr>
          <w:rStyle w:val="a6"/>
        </w:rPr>
        <w:t xml:space="preserve"> :</w:t>
      </w:r>
      <w:proofErr w:type="gramEnd"/>
      <w:r w:rsidRPr="009E3771">
        <w:rPr>
          <w:rStyle w:val="a6"/>
        </w:rPr>
        <w:t xml:space="preserve"> </w:t>
      </w:r>
      <w:hyperlink r:id="rId25" w:history="1">
        <w:r w:rsidRPr="009E3771">
          <w:rPr>
            <w:rStyle w:val="a3"/>
          </w:rPr>
          <w:t>http://uam.in.ua/</w:t>
        </w:r>
      </w:hyperlink>
    </w:p>
    <w:p w14:paraId="5758B6A4" w14:textId="77777777" w:rsidR="00B46D35" w:rsidRPr="009E3771" w:rsidRDefault="00B46D35" w:rsidP="00B46D35">
      <w:pPr>
        <w:pStyle w:val="a7"/>
        <w:widowControl w:val="0"/>
        <w:numPr>
          <w:ilvl w:val="0"/>
          <w:numId w:val="15"/>
        </w:numPr>
        <w:tabs>
          <w:tab w:val="left" w:pos="142"/>
          <w:tab w:val="left" w:pos="324"/>
          <w:tab w:val="left" w:pos="360"/>
          <w:tab w:val="left" w:pos="426"/>
        </w:tabs>
        <w:suppressAutoHyphens/>
        <w:autoSpaceDE w:val="0"/>
        <w:autoSpaceDN w:val="0"/>
        <w:adjustRightInd w:val="0"/>
        <w:rPr>
          <w:rStyle w:val="a3"/>
        </w:rPr>
      </w:pPr>
      <w:r w:rsidRPr="009E3771">
        <w:t xml:space="preserve">Цифровий репозиторій Уманського національного університету садівництва URL :: </w:t>
      </w:r>
      <w:hyperlink r:id="rId26" w:history="1">
        <w:r w:rsidRPr="009E3771">
          <w:rPr>
            <w:rStyle w:val="a3"/>
          </w:rPr>
          <w:t>http://lib.udau.edu.ua/handle/123456789/68</w:t>
        </w:r>
      </w:hyperlink>
    </w:p>
    <w:p w14:paraId="01638F3E" w14:textId="77777777" w:rsidR="009F61BC" w:rsidRDefault="009F61BC" w:rsidP="009F61BC">
      <w:pPr>
        <w:pStyle w:val="a7"/>
        <w:widowControl w:val="0"/>
        <w:autoSpaceDE w:val="0"/>
        <w:autoSpaceDN w:val="0"/>
        <w:adjustRightInd w:val="0"/>
        <w:ind w:firstLine="696"/>
        <w:rPr>
          <w:b/>
        </w:rPr>
      </w:pPr>
    </w:p>
    <w:p w14:paraId="637AF2F2" w14:textId="4D762D37" w:rsidR="009F61BC" w:rsidRPr="009F61BC" w:rsidRDefault="009F61BC" w:rsidP="009F61BC">
      <w:pPr>
        <w:pStyle w:val="a7"/>
        <w:widowControl w:val="0"/>
        <w:autoSpaceDE w:val="0"/>
        <w:autoSpaceDN w:val="0"/>
        <w:adjustRightInd w:val="0"/>
        <w:ind w:firstLine="696"/>
        <w:rPr>
          <w:b/>
        </w:rPr>
      </w:pPr>
      <w:r w:rsidRPr="009F61BC">
        <w:rPr>
          <w:b/>
        </w:rPr>
        <w:t>1</w:t>
      </w:r>
      <w:r w:rsidR="008F0E61">
        <w:rPr>
          <w:b/>
        </w:rPr>
        <w:t>4</w:t>
      </w:r>
      <w:r w:rsidRPr="009F61BC">
        <w:rPr>
          <w:b/>
        </w:rPr>
        <w:t>. Зміни у робочій програмі на  202</w:t>
      </w:r>
      <w:r w:rsidR="00363225">
        <w:rPr>
          <w:b/>
        </w:rPr>
        <w:t>2</w:t>
      </w:r>
      <w:r w:rsidRPr="009F61BC">
        <w:rPr>
          <w:b/>
        </w:rPr>
        <w:t>-202</w:t>
      </w:r>
      <w:r w:rsidR="00363225">
        <w:rPr>
          <w:b/>
        </w:rPr>
        <w:t>3</w:t>
      </w:r>
      <w:r w:rsidRPr="009F61BC">
        <w:rPr>
          <w:b/>
        </w:rPr>
        <w:t xml:space="preserve"> навчальний рік.</w:t>
      </w:r>
    </w:p>
    <w:p w14:paraId="376F927F" w14:textId="1C23CD7E" w:rsidR="009F61BC" w:rsidRPr="00076023" w:rsidRDefault="009F61BC" w:rsidP="009F61BC">
      <w:pPr>
        <w:widowControl w:val="0"/>
        <w:autoSpaceDE w:val="0"/>
        <w:autoSpaceDN w:val="0"/>
        <w:adjustRightInd w:val="0"/>
        <w:ind w:firstLine="709"/>
        <w:jc w:val="both"/>
      </w:pPr>
      <w:r w:rsidRPr="00076023">
        <w:t>Зміни, внесені до робочої програми на 202</w:t>
      </w:r>
      <w:r w:rsidR="00363225">
        <w:t>2</w:t>
      </w:r>
      <w:r w:rsidRPr="00076023">
        <w:t>-202</w:t>
      </w:r>
      <w:r w:rsidR="00363225">
        <w:t>2</w:t>
      </w:r>
      <w:r w:rsidRPr="00076023">
        <w:t xml:space="preserve"> навчальний рік, охоплюють:</w:t>
      </w:r>
    </w:p>
    <w:p w14:paraId="4E53E216" w14:textId="77777777" w:rsidR="009F61BC" w:rsidRPr="00076023" w:rsidRDefault="009F61BC" w:rsidP="005F2CE2">
      <w:pPr>
        <w:widowControl w:val="0"/>
        <w:autoSpaceDE w:val="0"/>
        <w:autoSpaceDN w:val="0"/>
        <w:adjustRightInd w:val="0"/>
        <w:ind w:left="284" w:hanging="284"/>
        <w:jc w:val="both"/>
      </w:pPr>
      <w:r w:rsidRPr="00076023">
        <w:t xml:space="preserve">1. </w:t>
      </w:r>
      <w:r w:rsidR="00A12657" w:rsidRPr="00076023">
        <w:t>Внесення відповідних коригувань в розподіл балів, що їх отримують студенти в процесі вивчення дисципліни;</w:t>
      </w:r>
    </w:p>
    <w:p w14:paraId="03153891" w14:textId="77777777" w:rsidR="00A12657" w:rsidRPr="00076023" w:rsidRDefault="009F61BC" w:rsidP="005F2CE2">
      <w:pPr>
        <w:widowControl w:val="0"/>
        <w:autoSpaceDE w:val="0"/>
        <w:autoSpaceDN w:val="0"/>
        <w:adjustRightInd w:val="0"/>
        <w:ind w:left="284" w:hanging="284"/>
        <w:jc w:val="both"/>
      </w:pPr>
      <w:r w:rsidRPr="00076023">
        <w:t xml:space="preserve">2. </w:t>
      </w:r>
      <w:proofErr w:type="spellStart"/>
      <w:r w:rsidR="00A12657">
        <w:t>Внесено</w:t>
      </w:r>
      <w:proofErr w:type="spellEnd"/>
      <w:r w:rsidR="00A12657">
        <w:t xml:space="preserve"> зміни у п.7 «Методи навчання» щодо </w:t>
      </w:r>
      <w:r w:rsidR="00A12657" w:rsidRPr="0057156F">
        <w:t>забезпечення освітнього процесу з використанням технологій дистанційного навчання</w:t>
      </w:r>
      <w:r w:rsidR="0029441A">
        <w:t>.</w:t>
      </w:r>
    </w:p>
    <w:p w14:paraId="71E0CCB8" w14:textId="018FB552" w:rsidR="00F817E3" w:rsidRPr="00823BDE" w:rsidRDefault="009F61BC" w:rsidP="004B27A4">
      <w:pPr>
        <w:widowControl w:val="0"/>
        <w:autoSpaceDE w:val="0"/>
        <w:autoSpaceDN w:val="0"/>
        <w:adjustRightInd w:val="0"/>
        <w:ind w:left="284" w:hanging="284"/>
        <w:jc w:val="both"/>
      </w:pPr>
      <w:r>
        <w:t>3</w:t>
      </w:r>
      <w:r w:rsidRPr="00076023">
        <w:t xml:space="preserve">. Оновлення переліку рекомендованої літератури. </w:t>
      </w:r>
    </w:p>
    <w:sectPr w:rsidR="00F817E3" w:rsidRPr="00823BDE" w:rsidSect="001E1CAD">
      <w:pgSz w:w="12240" w:h="15840"/>
      <w:pgMar w:top="850" w:right="850" w:bottom="850" w:left="1417"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FC3A62"/>
    <w:lvl w:ilvl="0">
      <w:numFmt w:val="bullet"/>
      <w:lvlText w:val="*"/>
      <w:lvlJc w:val="left"/>
    </w:lvl>
  </w:abstractNum>
  <w:abstractNum w:abstractNumId="1" w15:restartNumberingAfterBreak="0">
    <w:nsid w:val="0004590F"/>
    <w:multiLevelType w:val="hybridMultilevel"/>
    <w:tmpl w:val="D4869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CC16F4"/>
    <w:multiLevelType w:val="hybridMultilevel"/>
    <w:tmpl w:val="6C78D090"/>
    <w:lvl w:ilvl="0" w:tplc="5372B6B2">
      <w:start w:val="7"/>
      <w:numFmt w:val="bullet"/>
      <w:lvlText w:val="-"/>
      <w:lvlJc w:val="left"/>
      <w:pPr>
        <w:ind w:left="786" w:hanging="360"/>
      </w:pPr>
      <w:rPr>
        <w:rFonts w:ascii="Times New Roman CYR" w:eastAsia="Times New Roman" w:hAnsi="Times New Roman CYR" w:cs="Times New Roman CYR"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873443E"/>
    <w:multiLevelType w:val="hybridMultilevel"/>
    <w:tmpl w:val="E4C4E292"/>
    <w:lvl w:ilvl="0" w:tplc="B36A65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E5C06E4"/>
    <w:multiLevelType w:val="hybridMultilevel"/>
    <w:tmpl w:val="38509D50"/>
    <w:lvl w:ilvl="0" w:tplc="1160CF42">
      <w:start w:val="1"/>
      <w:numFmt w:val="decimal"/>
      <w:lvlText w:val="%1."/>
      <w:lvlJc w:val="left"/>
      <w:pPr>
        <w:tabs>
          <w:tab w:val="num" w:pos="907"/>
        </w:tabs>
        <w:ind w:left="96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394DB0"/>
    <w:multiLevelType w:val="hybridMultilevel"/>
    <w:tmpl w:val="88489FBC"/>
    <w:lvl w:ilvl="0" w:tplc="A1EE988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15C6F"/>
    <w:multiLevelType w:val="hybridMultilevel"/>
    <w:tmpl w:val="CE5C3F94"/>
    <w:lvl w:ilvl="0" w:tplc="81B0B72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F52A60"/>
    <w:multiLevelType w:val="hybridMultilevel"/>
    <w:tmpl w:val="DA0E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CC1F3D"/>
    <w:multiLevelType w:val="multilevel"/>
    <w:tmpl w:val="26F83D3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D13AC9"/>
    <w:multiLevelType w:val="hybridMultilevel"/>
    <w:tmpl w:val="D1844136"/>
    <w:lvl w:ilvl="0" w:tplc="81B0B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43105A"/>
    <w:multiLevelType w:val="hybridMultilevel"/>
    <w:tmpl w:val="1CEA97E4"/>
    <w:lvl w:ilvl="0" w:tplc="231672BA">
      <w:start w:val="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5BA6168"/>
    <w:multiLevelType w:val="hybridMultilevel"/>
    <w:tmpl w:val="19121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C343E"/>
    <w:multiLevelType w:val="hybridMultilevel"/>
    <w:tmpl w:val="FD5092B8"/>
    <w:lvl w:ilvl="0" w:tplc="B8D44738">
      <w:start w:val="1"/>
      <w:numFmt w:val="decimal"/>
      <w:lvlText w:val="%1."/>
      <w:lvlJc w:val="left"/>
      <w:pPr>
        <w:ind w:left="1323" w:hanging="708"/>
      </w:pPr>
      <w:rPr>
        <w:sz w:val="22"/>
      </w:rPr>
    </w:lvl>
    <w:lvl w:ilvl="1" w:tplc="04220019">
      <w:start w:val="1"/>
      <w:numFmt w:val="lowerLetter"/>
      <w:lvlText w:val="%2."/>
      <w:lvlJc w:val="left"/>
      <w:pPr>
        <w:ind w:left="1948" w:hanging="360"/>
      </w:pPr>
    </w:lvl>
    <w:lvl w:ilvl="2" w:tplc="0422001B">
      <w:start w:val="1"/>
      <w:numFmt w:val="lowerRoman"/>
      <w:lvlText w:val="%3."/>
      <w:lvlJc w:val="right"/>
      <w:pPr>
        <w:ind w:left="2668" w:hanging="180"/>
      </w:pPr>
    </w:lvl>
    <w:lvl w:ilvl="3" w:tplc="0422000F">
      <w:start w:val="1"/>
      <w:numFmt w:val="decimal"/>
      <w:lvlText w:val="%4."/>
      <w:lvlJc w:val="left"/>
      <w:pPr>
        <w:ind w:left="3388" w:hanging="360"/>
      </w:pPr>
    </w:lvl>
    <w:lvl w:ilvl="4" w:tplc="04220019">
      <w:start w:val="1"/>
      <w:numFmt w:val="lowerLetter"/>
      <w:lvlText w:val="%5."/>
      <w:lvlJc w:val="left"/>
      <w:pPr>
        <w:ind w:left="4108" w:hanging="360"/>
      </w:pPr>
    </w:lvl>
    <w:lvl w:ilvl="5" w:tplc="0422001B">
      <w:start w:val="1"/>
      <w:numFmt w:val="lowerRoman"/>
      <w:lvlText w:val="%6."/>
      <w:lvlJc w:val="right"/>
      <w:pPr>
        <w:ind w:left="4828" w:hanging="180"/>
      </w:pPr>
    </w:lvl>
    <w:lvl w:ilvl="6" w:tplc="0422000F">
      <w:start w:val="1"/>
      <w:numFmt w:val="decimal"/>
      <w:lvlText w:val="%7."/>
      <w:lvlJc w:val="left"/>
      <w:pPr>
        <w:ind w:left="5548" w:hanging="360"/>
      </w:pPr>
    </w:lvl>
    <w:lvl w:ilvl="7" w:tplc="04220019">
      <w:start w:val="1"/>
      <w:numFmt w:val="lowerLetter"/>
      <w:lvlText w:val="%8."/>
      <w:lvlJc w:val="left"/>
      <w:pPr>
        <w:ind w:left="6268" w:hanging="360"/>
      </w:pPr>
    </w:lvl>
    <w:lvl w:ilvl="8" w:tplc="0422001B">
      <w:start w:val="1"/>
      <w:numFmt w:val="lowerRoman"/>
      <w:lvlText w:val="%9."/>
      <w:lvlJc w:val="right"/>
      <w:pPr>
        <w:ind w:left="6988" w:hanging="180"/>
      </w:pPr>
    </w:lvl>
  </w:abstractNum>
  <w:abstractNum w:abstractNumId="13" w15:restartNumberingAfterBreak="0">
    <w:nsid w:val="3CE56ECB"/>
    <w:multiLevelType w:val="hybridMultilevel"/>
    <w:tmpl w:val="87BCBB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FF5A04"/>
    <w:multiLevelType w:val="hybridMultilevel"/>
    <w:tmpl w:val="1F4AC8AC"/>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48B4ADC"/>
    <w:multiLevelType w:val="hybridMultilevel"/>
    <w:tmpl w:val="0C9293DC"/>
    <w:lvl w:ilvl="0" w:tplc="EB20AA2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9778D7"/>
    <w:multiLevelType w:val="multilevel"/>
    <w:tmpl w:val="4094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4E46B8"/>
    <w:multiLevelType w:val="hybridMultilevel"/>
    <w:tmpl w:val="ADA410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527C1B04"/>
    <w:multiLevelType w:val="hybridMultilevel"/>
    <w:tmpl w:val="CD0252C0"/>
    <w:lvl w:ilvl="0" w:tplc="0E68F3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5D042D3F"/>
    <w:multiLevelType w:val="hybridMultilevel"/>
    <w:tmpl w:val="050C19CE"/>
    <w:lvl w:ilvl="0" w:tplc="81B0B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01237C"/>
    <w:multiLevelType w:val="hybridMultilevel"/>
    <w:tmpl w:val="F90C0C24"/>
    <w:lvl w:ilvl="0" w:tplc="81B0B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F51748"/>
    <w:multiLevelType w:val="hybridMultilevel"/>
    <w:tmpl w:val="A24A74CE"/>
    <w:lvl w:ilvl="0" w:tplc="231672BA">
      <w:start w:val="8"/>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2" w15:restartNumberingAfterBreak="0">
    <w:nsid w:val="6C106F7E"/>
    <w:multiLevelType w:val="hybridMultilevel"/>
    <w:tmpl w:val="29064622"/>
    <w:lvl w:ilvl="0" w:tplc="B36A6520">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52E3DFD"/>
    <w:multiLevelType w:val="hybridMultilevel"/>
    <w:tmpl w:val="1F4AC8AC"/>
    <w:lvl w:ilvl="0" w:tplc="0422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9"/>
  </w:num>
  <w:num w:numId="8">
    <w:abstractNumId w:val="19"/>
  </w:num>
  <w:num w:numId="9">
    <w:abstractNumId w:val="20"/>
  </w:num>
  <w:num w:numId="10">
    <w:abstractNumId w:val="10"/>
  </w:num>
  <w:num w:numId="11">
    <w:abstractNumId w:val="21"/>
  </w:num>
  <w:num w:numId="12">
    <w:abstractNumId w:val="8"/>
  </w:num>
  <w:num w:numId="13">
    <w:abstractNumId w:val="7"/>
  </w:num>
  <w:num w:numId="14">
    <w:abstractNumId w:val="1"/>
  </w:num>
  <w:num w:numId="15">
    <w:abstractNumId w:val="5"/>
  </w:num>
  <w:num w:numId="16">
    <w:abstractNumId w:val="16"/>
  </w:num>
  <w:num w:numId="17">
    <w:abstractNumId w:val="3"/>
  </w:num>
  <w:num w:numId="18">
    <w:abstractNumId w:val="22"/>
  </w:num>
  <w:num w:numId="19">
    <w:abstractNumId w:val="15"/>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B4"/>
    <w:rsid w:val="00017F80"/>
    <w:rsid w:val="00074935"/>
    <w:rsid w:val="000926C8"/>
    <w:rsid w:val="00097F78"/>
    <w:rsid w:val="000B1F34"/>
    <w:rsid w:val="000C6E99"/>
    <w:rsid w:val="000E0773"/>
    <w:rsid w:val="001106D6"/>
    <w:rsid w:val="00116D0D"/>
    <w:rsid w:val="00142E04"/>
    <w:rsid w:val="001632DE"/>
    <w:rsid w:val="00166C8C"/>
    <w:rsid w:val="001A0AD2"/>
    <w:rsid w:val="001C79D0"/>
    <w:rsid w:val="001D44CD"/>
    <w:rsid w:val="001E1CAD"/>
    <w:rsid w:val="001F045C"/>
    <w:rsid w:val="001F5052"/>
    <w:rsid w:val="0021644A"/>
    <w:rsid w:val="00217DB0"/>
    <w:rsid w:val="002235EB"/>
    <w:rsid w:val="0023189D"/>
    <w:rsid w:val="002403F4"/>
    <w:rsid w:val="00265B4F"/>
    <w:rsid w:val="0027771E"/>
    <w:rsid w:val="0029441A"/>
    <w:rsid w:val="002946F8"/>
    <w:rsid w:val="002C1682"/>
    <w:rsid w:val="002D445F"/>
    <w:rsid w:val="002F0A19"/>
    <w:rsid w:val="00301D8D"/>
    <w:rsid w:val="00302B68"/>
    <w:rsid w:val="00334F8C"/>
    <w:rsid w:val="00363225"/>
    <w:rsid w:val="003806AF"/>
    <w:rsid w:val="003D2562"/>
    <w:rsid w:val="003E188D"/>
    <w:rsid w:val="003F3088"/>
    <w:rsid w:val="004608A6"/>
    <w:rsid w:val="00462E1D"/>
    <w:rsid w:val="004668C1"/>
    <w:rsid w:val="0046724C"/>
    <w:rsid w:val="0048683B"/>
    <w:rsid w:val="004A5385"/>
    <w:rsid w:val="004B27A4"/>
    <w:rsid w:val="004F457C"/>
    <w:rsid w:val="004F4E39"/>
    <w:rsid w:val="004F5712"/>
    <w:rsid w:val="0051490E"/>
    <w:rsid w:val="00516638"/>
    <w:rsid w:val="00524E45"/>
    <w:rsid w:val="0054456A"/>
    <w:rsid w:val="00575E40"/>
    <w:rsid w:val="005A1490"/>
    <w:rsid w:val="005C32B4"/>
    <w:rsid w:val="005D70BB"/>
    <w:rsid w:val="005F2CE2"/>
    <w:rsid w:val="0060559C"/>
    <w:rsid w:val="006479FE"/>
    <w:rsid w:val="0065092F"/>
    <w:rsid w:val="0067279B"/>
    <w:rsid w:val="006A7EA4"/>
    <w:rsid w:val="00700AA2"/>
    <w:rsid w:val="00716D13"/>
    <w:rsid w:val="007462D6"/>
    <w:rsid w:val="007522F1"/>
    <w:rsid w:val="007622BE"/>
    <w:rsid w:val="00774C86"/>
    <w:rsid w:val="00781FB7"/>
    <w:rsid w:val="007828DF"/>
    <w:rsid w:val="0078638A"/>
    <w:rsid w:val="007B491F"/>
    <w:rsid w:val="007C1FA7"/>
    <w:rsid w:val="007E40D0"/>
    <w:rsid w:val="007E6550"/>
    <w:rsid w:val="00807218"/>
    <w:rsid w:val="008072DB"/>
    <w:rsid w:val="00823BDE"/>
    <w:rsid w:val="00883324"/>
    <w:rsid w:val="008B4606"/>
    <w:rsid w:val="008B6BA4"/>
    <w:rsid w:val="008C2E36"/>
    <w:rsid w:val="008D5045"/>
    <w:rsid w:val="008E7985"/>
    <w:rsid w:val="008F0E61"/>
    <w:rsid w:val="00907187"/>
    <w:rsid w:val="00917D25"/>
    <w:rsid w:val="00937CB4"/>
    <w:rsid w:val="009A51BC"/>
    <w:rsid w:val="009E3771"/>
    <w:rsid w:val="009F61BC"/>
    <w:rsid w:val="00A12657"/>
    <w:rsid w:val="00A136F5"/>
    <w:rsid w:val="00A458B2"/>
    <w:rsid w:val="00A70181"/>
    <w:rsid w:val="00A9342C"/>
    <w:rsid w:val="00A951A0"/>
    <w:rsid w:val="00AA4CCC"/>
    <w:rsid w:val="00AA784C"/>
    <w:rsid w:val="00AB481E"/>
    <w:rsid w:val="00AC3509"/>
    <w:rsid w:val="00AD66B3"/>
    <w:rsid w:val="00AE286A"/>
    <w:rsid w:val="00AF521E"/>
    <w:rsid w:val="00B34C81"/>
    <w:rsid w:val="00B46D35"/>
    <w:rsid w:val="00B7437B"/>
    <w:rsid w:val="00B8016E"/>
    <w:rsid w:val="00BD4E65"/>
    <w:rsid w:val="00C33824"/>
    <w:rsid w:val="00CB19D7"/>
    <w:rsid w:val="00D216AD"/>
    <w:rsid w:val="00D70685"/>
    <w:rsid w:val="00D76BBC"/>
    <w:rsid w:val="00D85D4C"/>
    <w:rsid w:val="00DA09CA"/>
    <w:rsid w:val="00DC0303"/>
    <w:rsid w:val="00DE0EA7"/>
    <w:rsid w:val="00E064B6"/>
    <w:rsid w:val="00E1359F"/>
    <w:rsid w:val="00E50975"/>
    <w:rsid w:val="00E64217"/>
    <w:rsid w:val="00E80D9B"/>
    <w:rsid w:val="00E9149A"/>
    <w:rsid w:val="00EB070D"/>
    <w:rsid w:val="00EE024C"/>
    <w:rsid w:val="00F057DB"/>
    <w:rsid w:val="00F10CDF"/>
    <w:rsid w:val="00F62FF3"/>
    <w:rsid w:val="00F77CD7"/>
    <w:rsid w:val="00F817E3"/>
    <w:rsid w:val="00F93A3B"/>
    <w:rsid w:val="00FA2801"/>
    <w:rsid w:val="00FC0AB8"/>
    <w:rsid w:val="00FC4B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7A01"/>
  <w15:docId w15:val="{CF984D93-1413-42DC-975C-4828CCD3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2B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E50975"/>
    <w:pPr>
      <w:keepNext/>
      <w:ind w:left="-360" w:firstLine="360"/>
      <w:jc w:val="both"/>
      <w:outlineLvl w:val="0"/>
    </w:pPr>
    <w:rPr>
      <w:sz w:val="28"/>
      <w:lang w:eastAsia="ru-RU"/>
    </w:rPr>
  </w:style>
  <w:style w:type="paragraph" w:styleId="2">
    <w:name w:val="heading 2"/>
    <w:basedOn w:val="a"/>
    <w:next w:val="a"/>
    <w:link w:val="20"/>
    <w:uiPriority w:val="9"/>
    <w:unhideWhenUsed/>
    <w:qFormat/>
    <w:rsid w:val="00E642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32B4"/>
    <w:rPr>
      <w:color w:val="0000FF"/>
      <w:u w:val="single"/>
    </w:rPr>
  </w:style>
  <w:style w:type="character" w:customStyle="1" w:styleId="a4">
    <w:name w:val="Основний текст Знак"/>
    <w:basedOn w:val="a0"/>
    <w:link w:val="a5"/>
    <w:rsid w:val="005C32B4"/>
    <w:rPr>
      <w:rFonts w:ascii="Times New Roman" w:eastAsia="Times New Roman" w:hAnsi="Times New Roman" w:cs="Times New Roman"/>
      <w:sz w:val="28"/>
      <w:szCs w:val="20"/>
      <w:lang w:eastAsia="uk-UA"/>
    </w:rPr>
  </w:style>
  <w:style w:type="paragraph" w:styleId="a5">
    <w:name w:val="Body Text"/>
    <w:basedOn w:val="a"/>
    <w:link w:val="a4"/>
    <w:rsid w:val="005C32B4"/>
    <w:pPr>
      <w:jc w:val="both"/>
    </w:pPr>
    <w:rPr>
      <w:sz w:val="28"/>
      <w:szCs w:val="20"/>
      <w:lang w:val="ru-RU"/>
    </w:rPr>
  </w:style>
  <w:style w:type="character" w:customStyle="1" w:styleId="11">
    <w:name w:val="Основной текст Знак1"/>
    <w:basedOn w:val="a0"/>
    <w:uiPriority w:val="99"/>
    <w:semiHidden/>
    <w:rsid w:val="005C32B4"/>
    <w:rPr>
      <w:rFonts w:ascii="Times New Roman" w:eastAsia="Times New Roman" w:hAnsi="Times New Roman" w:cs="Times New Roman"/>
      <w:sz w:val="24"/>
      <w:szCs w:val="24"/>
      <w:lang w:val="uk-UA" w:eastAsia="uk-UA"/>
    </w:rPr>
  </w:style>
  <w:style w:type="character" w:styleId="a6">
    <w:name w:val="Strong"/>
    <w:basedOn w:val="a0"/>
    <w:uiPriority w:val="22"/>
    <w:qFormat/>
    <w:rsid w:val="005C32B4"/>
    <w:rPr>
      <w:b/>
      <w:bCs/>
    </w:rPr>
  </w:style>
  <w:style w:type="paragraph" w:styleId="a7">
    <w:name w:val="List Paragraph"/>
    <w:basedOn w:val="a"/>
    <w:uiPriority w:val="1"/>
    <w:qFormat/>
    <w:rsid w:val="005C32B4"/>
    <w:pPr>
      <w:ind w:left="720"/>
      <w:contextualSpacing/>
    </w:pPr>
  </w:style>
  <w:style w:type="paragraph" w:styleId="a8">
    <w:name w:val="Normal (Web)"/>
    <w:basedOn w:val="a"/>
    <w:uiPriority w:val="99"/>
    <w:semiHidden/>
    <w:unhideWhenUsed/>
    <w:rsid w:val="005C32B4"/>
    <w:pPr>
      <w:spacing w:before="100" w:beforeAutospacing="1" w:after="100" w:afterAutospacing="1"/>
    </w:pPr>
  </w:style>
  <w:style w:type="paragraph" w:styleId="a9">
    <w:name w:val="Balloon Text"/>
    <w:basedOn w:val="a"/>
    <w:link w:val="aa"/>
    <w:uiPriority w:val="99"/>
    <w:semiHidden/>
    <w:unhideWhenUsed/>
    <w:rsid w:val="005C32B4"/>
    <w:rPr>
      <w:rFonts w:ascii="Tahoma" w:hAnsi="Tahoma" w:cs="Tahoma"/>
      <w:sz w:val="16"/>
      <w:szCs w:val="16"/>
    </w:rPr>
  </w:style>
  <w:style w:type="character" w:customStyle="1" w:styleId="aa">
    <w:name w:val="Текст у виносці Знак"/>
    <w:basedOn w:val="a0"/>
    <w:link w:val="a9"/>
    <w:uiPriority w:val="99"/>
    <w:semiHidden/>
    <w:rsid w:val="005C32B4"/>
    <w:rPr>
      <w:rFonts w:ascii="Tahoma" w:eastAsia="Times New Roman" w:hAnsi="Tahoma" w:cs="Tahoma"/>
      <w:sz w:val="16"/>
      <w:szCs w:val="16"/>
      <w:lang w:val="uk-UA" w:eastAsia="uk-UA"/>
    </w:rPr>
  </w:style>
  <w:style w:type="paragraph" w:styleId="ab">
    <w:name w:val="Body Text Indent"/>
    <w:basedOn w:val="a"/>
    <w:link w:val="ac"/>
    <w:unhideWhenUsed/>
    <w:rsid w:val="005C32B4"/>
    <w:pPr>
      <w:spacing w:after="120"/>
      <w:ind w:left="283"/>
    </w:pPr>
  </w:style>
  <w:style w:type="character" w:customStyle="1" w:styleId="ac">
    <w:name w:val="Основний текст з відступом Знак"/>
    <w:basedOn w:val="a0"/>
    <w:link w:val="ab"/>
    <w:semiHidden/>
    <w:rsid w:val="005C32B4"/>
    <w:rPr>
      <w:rFonts w:ascii="Times New Roman" w:eastAsia="Times New Roman" w:hAnsi="Times New Roman" w:cs="Times New Roman"/>
      <w:sz w:val="24"/>
      <w:szCs w:val="24"/>
      <w:lang w:val="uk-UA" w:eastAsia="uk-UA"/>
    </w:rPr>
  </w:style>
  <w:style w:type="paragraph" w:styleId="21">
    <w:name w:val="Body Text Indent 2"/>
    <w:basedOn w:val="a"/>
    <w:link w:val="22"/>
    <w:semiHidden/>
    <w:unhideWhenUsed/>
    <w:rsid w:val="005C32B4"/>
    <w:pPr>
      <w:spacing w:after="120" w:line="480" w:lineRule="auto"/>
      <w:ind w:left="283"/>
    </w:pPr>
  </w:style>
  <w:style w:type="character" w:customStyle="1" w:styleId="22">
    <w:name w:val="Основний текст з відступом 2 Знак"/>
    <w:basedOn w:val="a0"/>
    <w:link w:val="21"/>
    <w:semiHidden/>
    <w:rsid w:val="005C32B4"/>
    <w:rPr>
      <w:rFonts w:ascii="Times New Roman" w:eastAsia="Times New Roman" w:hAnsi="Times New Roman" w:cs="Times New Roman"/>
      <w:sz w:val="24"/>
      <w:szCs w:val="24"/>
      <w:lang w:val="uk-UA" w:eastAsia="uk-UA"/>
    </w:rPr>
  </w:style>
  <w:style w:type="paragraph" w:styleId="ad">
    <w:name w:val="Plain Text"/>
    <w:basedOn w:val="a"/>
    <w:link w:val="ae"/>
    <w:semiHidden/>
    <w:unhideWhenUsed/>
    <w:rsid w:val="005C32B4"/>
    <w:rPr>
      <w:rFonts w:ascii="Courier New" w:hAnsi="Courier New"/>
      <w:sz w:val="20"/>
      <w:szCs w:val="20"/>
      <w:lang w:val="ru-RU" w:eastAsia="ru-RU"/>
    </w:rPr>
  </w:style>
  <w:style w:type="character" w:customStyle="1" w:styleId="ae">
    <w:name w:val="Текст Знак"/>
    <w:basedOn w:val="a0"/>
    <w:link w:val="ad"/>
    <w:semiHidden/>
    <w:rsid w:val="005C32B4"/>
    <w:rPr>
      <w:rFonts w:ascii="Courier New" w:eastAsia="Times New Roman" w:hAnsi="Courier New" w:cs="Times New Roman"/>
      <w:sz w:val="20"/>
      <w:szCs w:val="20"/>
      <w:lang w:eastAsia="ru-RU"/>
    </w:rPr>
  </w:style>
  <w:style w:type="character" w:customStyle="1" w:styleId="10">
    <w:name w:val="Заголовок 1 Знак"/>
    <w:basedOn w:val="a0"/>
    <w:link w:val="1"/>
    <w:rsid w:val="00E50975"/>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uiPriority w:val="9"/>
    <w:rsid w:val="00E64217"/>
    <w:rPr>
      <w:rFonts w:asciiTheme="majorHAnsi" w:eastAsiaTheme="majorEastAsia" w:hAnsiTheme="majorHAnsi" w:cstheme="majorBidi"/>
      <w:color w:val="365F91" w:themeColor="accent1" w:themeShade="BF"/>
      <w:sz w:val="26"/>
      <w:szCs w:val="26"/>
      <w:lang w:val="uk-UA" w:eastAsia="uk-UA"/>
    </w:rPr>
  </w:style>
  <w:style w:type="character" w:customStyle="1" w:styleId="si130">
    <w:name w:val="si130"/>
    <w:basedOn w:val="a0"/>
    <w:rsid w:val="00575E40"/>
  </w:style>
  <w:style w:type="character" w:customStyle="1" w:styleId="apple-converted-space">
    <w:name w:val="apple-converted-space"/>
    <w:rsid w:val="00B34C81"/>
  </w:style>
  <w:style w:type="paragraph" w:customStyle="1" w:styleId="TableParagraph">
    <w:name w:val="Table Paragraph"/>
    <w:basedOn w:val="a"/>
    <w:uiPriority w:val="1"/>
    <w:qFormat/>
    <w:rsid w:val="00D76BBC"/>
    <w:pPr>
      <w:widowControl w:val="0"/>
      <w:autoSpaceDE w:val="0"/>
      <w:autoSpaceDN w:val="0"/>
    </w:pPr>
    <w:rPr>
      <w:sz w:val="22"/>
      <w:szCs w:val="22"/>
      <w:lang w:eastAsia="en-US"/>
    </w:rPr>
  </w:style>
  <w:style w:type="character" w:styleId="af">
    <w:name w:val="FollowedHyperlink"/>
    <w:uiPriority w:val="99"/>
    <w:rsid w:val="00462E1D"/>
    <w:rPr>
      <w:rFonts w:cs="Times New Roman"/>
      <w:color w:val="800080"/>
      <w:u w:val="single"/>
    </w:rPr>
  </w:style>
  <w:style w:type="character" w:styleId="af0">
    <w:name w:val="Emphasis"/>
    <w:basedOn w:val="a0"/>
    <w:uiPriority w:val="20"/>
    <w:qFormat/>
    <w:rsid w:val="00A70181"/>
    <w:rPr>
      <w:i/>
      <w:iCs/>
    </w:rPr>
  </w:style>
  <w:style w:type="paragraph" w:styleId="af1">
    <w:name w:val="Subtitle"/>
    <w:basedOn w:val="a"/>
    <w:link w:val="af2"/>
    <w:qFormat/>
    <w:rsid w:val="00A70181"/>
    <w:rPr>
      <w:sz w:val="28"/>
      <w:szCs w:val="20"/>
      <w:lang w:eastAsia="ru-RU"/>
    </w:rPr>
  </w:style>
  <w:style w:type="character" w:customStyle="1" w:styleId="af2">
    <w:name w:val="Підзаголовок Знак"/>
    <w:basedOn w:val="a0"/>
    <w:link w:val="af1"/>
    <w:rsid w:val="00A70181"/>
    <w:rPr>
      <w:rFonts w:ascii="Times New Roman" w:eastAsia="Times New Roman" w:hAnsi="Times New Roman" w:cs="Times New Roman"/>
      <w:sz w:val="28"/>
      <w:szCs w:val="20"/>
      <w:lang w:val="uk-UA" w:eastAsia="ru-RU"/>
    </w:rPr>
  </w:style>
  <w:style w:type="character" w:customStyle="1" w:styleId="previewtxt">
    <w:name w:val="previewtxt"/>
    <w:rsid w:val="000E0773"/>
  </w:style>
  <w:style w:type="character" w:customStyle="1" w:styleId="guestview">
    <w:name w:val="guestview"/>
    <w:rsid w:val="000E0773"/>
  </w:style>
  <w:style w:type="character" w:styleId="af3">
    <w:name w:val="Unresolved Mention"/>
    <w:basedOn w:val="a0"/>
    <w:uiPriority w:val="99"/>
    <w:semiHidden/>
    <w:unhideWhenUsed/>
    <w:rsid w:val="003806AF"/>
    <w:rPr>
      <w:color w:val="605E5C"/>
      <w:shd w:val="clear" w:color="auto" w:fill="E1DFDD"/>
    </w:rPr>
  </w:style>
  <w:style w:type="table" w:styleId="af4">
    <w:name w:val="Table Grid"/>
    <w:basedOn w:val="a1"/>
    <w:uiPriority w:val="39"/>
    <w:rsid w:val="00363225"/>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7105">
      <w:bodyDiv w:val="1"/>
      <w:marLeft w:val="0"/>
      <w:marRight w:val="0"/>
      <w:marTop w:val="0"/>
      <w:marBottom w:val="0"/>
      <w:divBdr>
        <w:top w:val="none" w:sz="0" w:space="0" w:color="auto"/>
        <w:left w:val="none" w:sz="0" w:space="0" w:color="auto"/>
        <w:bottom w:val="none" w:sz="0" w:space="0" w:color="auto"/>
        <w:right w:val="none" w:sz="0" w:space="0" w:color="auto"/>
      </w:divBdr>
    </w:div>
    <w:div w:id="387532696">
      <w:bodyDiv w:val="1"/>
      <w:marLeft w:val="0"/>
      <w:marRight w:val="0"/>
      <w:marTop w:val="0"/>
      <w:marBottom w:val="0"/>
      <w:divBdr>
        <w:top w:val="none" w:sz="0" w:space="0" w:color="auto"/>
        <w:left w:val="none" w:sz="0" w:space="0" w:color="auto"/>
        <w:bottom w:val="none" w:sz="0" w:space="0" w:color="auto"/>
        <w:right w:val="none" w:sz="0" w:space="0" w:color="auto"/>
      </w:divBdr>
    </w:div>
    <w:div w:id="721754833">
      <w:bodyDiv w:val="1"/>
      <w:marLeft w:val="0"/>
      <w:marRight w:val="0"/>
      <w:marTop w:val="0"/>
      <w:marBottom w:val="0"/>
      <w:divBdr>
        <w:top w:val="none" w:sz="0" w:space="0" w:color="auto"/>
        <w:left w:val="none" w:sz="0" w:space="0" w:color="auto"/>
        <w:bottom w:val="none" w:sz="0" w:space="0" w:color="auto"/>
        <w:right w:val="none" w:sz="0" w:space="0" w:color="auto"/>
      </w:divBdr>
    </w:div>
    <w:div w:id="1477917645">
      <w:bodyDiv w:val="1"/>
      <w:marLeft w:val="0"/>
      <w:marRight w:val="0"/>
      <w:marTop w:val="0"/>
      <w:marBottom w:val="0"/>
      <w:divBdr>
        <w:top w:val="none" w:sz="0" w:space="0" w:color="auto"/>
        <w:left w:val="none" w:sz="0" w:space="0" w:color="auto"/>
        <w:bottom w:val="none" w:sz="0" w:space="0" w:color="auto"/>
        <w:right w:val="none" w:sz="0" w:space="0" w:color="auto"/>
      </w:divBdr>
    </w:div>
    <w:div w:id="1604846008">
      <w:bodyDiv w:val="1"/>
      <w:marLeft w:val="0"/>
      <w:marRight w:val="0"/>
      <w:marTop w:val="0"/>
      <w:marBottom w:val="0"/>
      <w:divBdr>
        <w:top w:val="none" w:sz="0" w:space="0" w:color="auto"/>
        <w:left w:val="none" w:sz="0" w:space="0" w:color="auto"/>
        <w:bottom w:val="none" w:sz="0" w:space="0" w:color="auto"/>
        <w:right w:val="none" w:sz="0" w:space="0" w:color="auto"/>
      </w:divBdr>
    </w:div>
    <w:div w:id="1635595639">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6826978">
      <w:bodyDiv w:val="1"/>
      <w:marLeft w:val="0"/>
      <w:marRight w:val="0"/>
      <w:marTop w:val="0"/>
      <w:marBottom w:val="0"/>
      <w:divBdr>
        <w:top w:val="none" w:sz="0" w:space="0" w:color="auto"/>
        <w:left w:val="none" w:sz="0" w:space="0" w:color="auto"/>
        <w:bottom w:val="none" w:sz="0" w:space="0" w:color="auto"/>
        <w:right w:val="none" w:sz="0" w:space="0" w:color="auto"/>
      </w:divBdr>
    </w:div>
    <w:div w:id="1914120094">
      <w:bodyDiv w:val="1"/>
      <w:marLeft w:val="0"/>
      <w:marRight w:val="0"/>
      <w:marTop w:val="0"/>
      <w:marBottom w:val="0"/>
      <w:divBdr>
        <w:top w:val="none" w:sz="0" w:space="0" w:color="auto"/>
        <w:left w:val="none" w:sz="0" w:space="0" w:color="auto"/>
        <w:bottom w:val="none" w:sz="0" w:space="0" w:color="auto"/>
        <w:right w:val="none" w:sz="0" w:space="0" w:color="auto"/>
      </w:divBdr>
    </w:div>
    <w:div w:id="2048751980">
      <w:bodyDiv w:val="1"/>
      <w:marLeft w:val="0"/>
      <w:marRight w:val="0"/>
      <w:marTop w:val="0"/>
      <w:marBottom w:val="0"/>
      <w:divBdr>
        <w:top w:val="none" w:sz="0" w:space="0" w:color="auto"/>
        <w:left w:val="none" w:sz="0" w:space="0" w:color="auto"/>
        <w:bottom w:val="none" w:sz="0" w:space="0" w:color="auto"/>
        <w:right w:val="none" w:sz="0" w:space="0" w:color="auto"/>
      </w:divBdr>
    </w:div>
    <w:div w:id="21025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perspectives.org/journals/problems-and-perspectives-in-management/issue-297/organization-and-effectiveness-of-marketing-management-of-agricultural-commodity-producers-under-non-cooperative-marketing-the-experience-of-ukraine" TargetMode="External"/><Relationship Id="rId13" Type="http://schemas.openxmlformats.org/officeDocument/2006/relationships/hyperlink" Target="http://visen.knau.kharkov.ua/visn2020_1.html" TargetMode="External"/><Relationship Id="rId18" Type="http://schemas.openxmlformats.org/officeDocument/2006/relationships/hyperlink" Target="file:///C:\Users\1\Downloads\&#1052;&#1086;&#1089;&#1110;&#1081;&#1095;&#1091;&#1082;%20&#1030;.%20&#1042;.%20&#1054;&#1089;&#1086;&#1073;&#1083;&#1080;&#1074;&#1086;&#1089;&#1090;&#1110;%20&#1091;&#1087;&#1088;&#1072;&#1074;&#1083;&#1110;&#1085;&#1085;&#1103;%20&#1084;&#1072;&#1088;&#1082;&#1077;&#1090;&#1080;&#1085;&#1075;&#1086;&#1074;&#1086;&#1102;%20&#1076;&#1110;&#1103;&#1083;&#1100;&#1085;&#1110;&#1089;&#1090;&#1102;%20&#1087;&#1110;&#1076;&#1087;&#1088;&#1080;&#1108;&#1084;&#1089;&#1090;&#1074;%20&#1074;%20&#1059;&#1082;&#1088;&#1072;&#1111;&#1085;&#1110;%202017.%20URL:%20http:\eprints.zu.edu.ua\id\eprint\25081" TargetMode="External"/><Relationship Id="rId26" Type="http://schemas.openxmlformats.org/officeDocument/2006/relationships/hyperlink" Target="http://lib.udau.edu.ua/handle/123456789/68" TargetMode="External"/><Relationship Id="rId3" Type="http://schemas.openxmlformats.org/officeDocument/2006/relationships/styles" Target="styles.xml"/><Relationship Id="rId21" Type="http://schemas.openxmlformats.org/officeDocument/2006/relationships/hyperlink" Target="https://zakon.rada.gov.ua/laws" TargetMode="External"/><Relationship Id="rId7" Type="http://schemas.openxmlformats.org/officeDocument/2006/relationships/image" Target="media/image2.jpeg"/><Relationship Id="rId12" Type="http://schemas.openxmlformats.org/officeDocument/2006/relationships/hyperlink" Target="http://www.inneco.org/index.php/innecoua/article/view/573/638" TargetMode="External"/><Relationship Id="rId17" Type="http://schemas.openxmlformats.org/officeDocument/2006/relationships/hyperlink" Target="https://doi.org/10.32782/easterneurope.31-11" TargetMode="External"/><Relationship Id="rId25" Type="http://schemas.openxmlformats.org/officeDocument/2006/relationships/hyperlink" Target="http://uam.in.ua/" TargetMode="External"/><Relationship Id="rId2" Type="http://schemas.openxmlformats.org/officeDocument/2006/relationships/numbering" Target="numbering.xml"/><Relationship Id="rId16" Type="http://schemas.openxmlformats.org/officeDocument/2006/relationships/hyperlink" Target="https://doi.org/10.32702/2306-6806.2022.4.62" TargetMode="External"/><Relationship Id="rId20"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rbis-nbuv.gov.ua/cgi-bin/irbis_nbuv/cgiirbis_64.exe?I21DBN=LINK&amp;P21DBN=UJRN&amp;Z21ID=&amp;S21REF=10&amp;S21CNR=20&amp;S21STN=1&amp;S21FMT=ASP_meta&amp;C21COM=S&amp;2_S21P03=FILA=&amp;2_S21STR=Vkhnau_ekon_2018_1_25" TargetMode="External"/><Relationship Id="rId24" Type="http://schemas.openxmlformats.org/officeDocument/2006/relationships/hyperlink" Target="http://www.nbuv.gov.ua/" TargetMode="External"/><Relationship Id="rId5" Type="http://schemas.openxmlformats.org/officeDocument/2006/relationships/webSettings" Target="webSettings.xml"/><Relationship Id="rId15" Type="http://schemas.openxmlformats.org/officeDocument/2006/relationships/hyperlink" Target="http://www.economy.in.ua/?op=1&amp;z=4764&amp;i=13" TargetMode="External"/><Relationship Id="rId23" Type="http://schemas.openxmlformats.org/officeDocument/2006/relationships/hyperlink" Target="https://marketingplatform.google.com/about/" TargetMode="External"/><Relationship Id="rId28" Type="http://schemas.openxmlformats.org/officeDocument/2006/relationships/theme" Target="theme/theme1.xml"/><Relationship Id="rId10" Type="http://schemas.openxmlformats.org/officeDocument/2006/relationships/hyperlink" Target="https://doi.org/10.48077/scihor.24(11).2021.92-100" TargetMode="External"/><Relationship Id="rId19" Type="http://schemas.openxmlformats.org/officeDocument/2006/relationships/hyperlink" Target="https://doi.org/10.25313/2520-2294-2023-1-8555" TargetMode="External"/><Relationship Id="rId4" Type="http://schemas.openxmlformats.org/officeDocument/2006/relationships/settings" Target="settings.xml"/><Relationship Id="rId9" Type="http://schemas.openxmlformats.org/officeDocument/2006/relationships/hyperlink" Target="https://link.springer.com/chapter/10.1007/978-3-030-69221-6_45(Scopus)" TargetMode="External"/><Relationship Id="rId14" Type="http://schemas.openxmlformats.org/officeDocument/2006/relationships/hyperlink" Target="http://www.investplan.com.ua/?op=1&amp;z=7177&amp;i=9" TargetMode="External"/><Relationship Id="rId22" Type="http://schemas.openxmlformats.org/officeDocument/2006/relationships/hyperlink" Target="http://www.kmu.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E5F9-BBB0-470E-A70D-578C943E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27914</Words>
  <Characters>15911</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2020-10-11T18:34:00Z</cp:lastPrinted>
  <dcterms:created xsi:type="dcterms:W3CDTF">2024-01-29T11:22:00Z</dcterms:created>
  <dcterms:modified xsi:type="dcterms:W3CDTF">2024-03-01T11:37:00Z</dcterms:modified>
</cp:coreProperties>
</file>